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dd9c" w14:textId="56bd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10 ақпандағы № С-30/2 шешімі. Ақмола облысы Бурабай ауданының Әділет басқарамасында 2011 жылғы 9 наурызда № 1-19-194 тіркелді. Қолданылу мерзімінің аяқталуына байланысты күші жойылды - (Ақмола облысы Бурабай аудандық мәслихатының 2013 жылғы 10 маусымдағы № 01-15/105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10.06.2013 № 01-15/105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Бурабай ауданы әкімінің 2011 жылғы 13 қаңтардағы № 01-10-37 хаты негізінде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есептік айлық көрсеткішке тең сомада көтерме жәрдемақы және бір мың бес жүз есептік айлық көрсеткіш мөлшерінен аспайтын тұрғын үй сатып алуға бюджеттік несие түріндегі 2011 жылға арналған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Бурабай аудандық мәслихатының 2011.10.21 </w:t>
      </w:r>
      <w:r>
        <w:rPr>
          <w:rFonts w:ascii="Times New Roman"/>
          <w:b w:val="false"/>
          <w:i w:val="false"/>
          <w:color w:val="000000"/>
          <w:sz w:val="28"/>
        </w:rPr>
        <w:t>№ С-38/2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Бурабай ауданының әкімдігі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ұсынған кезде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Ережесін</w:t>
      </w:r>
      <w:r>
        <w:rPr>
          <w:rFonts w:ascii="Times New Roman"/>
          <w:b w:val="false"/>
          <w:i w:val="false"/>
          <w:color w:val="000000"/>
          <w:sz w:val="28"/>
        </w:rPr>
        <w:t xml:space="preserve"> басшылыққа алуы керек.</w:t>
      </w:r>
      <w:r>
        <w:br/>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XXX</w:t>
      </w:r>
      <w:r>
        <w:br/>
      </w:r>
      <w:r>
        <w:rPr>
          <w:rFonts w:ascii="Times New Roman"/>
          <w:b w:val="false"/>
          <w:i w:val="false"/>
          <w:color w:val="000000"/>
          <w:sz w:val="28"/>
        </w:rPr>
        <w:t>
</w:t>
      </w:r>
      <w:r>
        <w:rPr>
          <w:rFonts w:ascii="Times New Roman"/>
          <w:b w:val="false"/>
          <w:i/>
          <w:color w:val="000000"/>
          <w:sz w:val="28"/>
        </w:rPr>
        <w:t>      (кезектен тыс) сессиясының төрағасы        М.Қаржасбаев</w:t>
      </w:r>
    </w:p>
    <w:p>
      <w:pPr>
        <w:spacing w:after="0"/>
        <w:ind w:left="0"/>
        <w:jc w:val="both"/>
      </w:pPr>
      <w:r>
        <w:rPr>
          <w:rFonts w:ascii="Times New Roman"/>
          <w:b w:val="false"/>
          <w:i/>
          <w:color w:val="000000"/>
          <w:sz w:val="28"/>
        </w:rPr>
        <w:t>      Аудандық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В.Корнеева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