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49232" w14:textId="1249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аудандық мәслихатының 2010 жылғы 22 желтоқсандағы № 1/27 "2011-2013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2011 жылғы 14 қыркүйектегі № 1/35 шешімі. Ақмола облысы Қорғалжын ауданының Әділет басқармасында 2011 жылғы 27 қыркүйекте № 1-15-168 тіркелді. Қолданылу мерзімінің аяқталуына байланысты күші жойылды - (Ақмола облысы Қорғалжын аудандық мәслихатының 2013 жылғы 17 маусымдағы № 112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Қорғалжын аудандық мәслихатының 17.06.2013 № 112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Қазақстан Республикасының «Қазақстан Республикасындағы жергілікті мемлекеттік басқару және өзін-өзі басқару туралы”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Қорғалжын аудандық мәслихатының «2011-2013 жылдарға арналған аудандық бюджет туралы» 2010 жылғы 22 желтоқсандағы № 1/27 шешіміне (нормативтік құқықтық актілерді мемлекеттік тіркеу тізілімінде № 1-15-156 болып тіркелген, 2011 жылғы 20 қаңтарда аудандық «Қорғалжын өңірі» газетіне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 жаңа редакцияда мәлімделсін: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2011-2013 жылдарға арналған аудандық бюджет 1,2 және 3 қосымшаларына сәйкес, оның ішінде 2011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1 200 506,2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89 848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1 747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1 108 211,2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1 248 299,7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несиелер – 14 750,9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- 15 724,9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(-974)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100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(-62 444,4)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62444,4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 Әділет департаментінде мемлекеттік тіркелген күнінен бастап күшіне енеді және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Қ.Жұмабаев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м.а.                            М.Айтжанов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Қорғалжын ауданының әкімі                  С.Қасенов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Қорғалжын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бастығының м.а.                Б.Рысбаева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Қорғалжын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 2011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14.09. № 1/35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Қорғалжын аудандық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 2010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1/27 шешіміне 1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446"/>
        <w:gridCol w:w="508"/>
        <w:gridCol w:w="508"/>
        <w:gridCol w:w="6254"/>
        <w:gridCol w:w="185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Айырықшалық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1200506,2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89848,0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3950,0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3950,0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63568,0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19491,0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12845,0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5404,0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701,0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2562,0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</w:tr>
      <w:tr>
        <w:trPr>
          <w:trHeight w:val="11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1747,0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15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1652,0</w:t>
            </w:r>
          </w:p>
        </w:tc>
      </w:tr>
      <w:tr>
        <w:trPr>
          <w:trHeight w:val="15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1652,0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5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трансферттердің түсімдері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1108211,2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1108211,2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115785,2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978026,0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1248299,7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134722,0</w:t>
            </w:r>
          </w:p>
        </w:tc>
      </w:tr>
      <w:tr>
        <w:trPr>
          <w:trHeight w:val="7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120433,0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Аудан(облыстық маңызы бар қала) мәслихатының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13580,0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13440,0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54008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42348,0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1381,0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10279,0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52845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51735,0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</w:tr>
      <w:tr>
        <w:trPr>
          <w:trHeight w:val="7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14148,0</w:t>
            </w:r>
          </w:p>
        </w:tc>
      </w:tr>
      <w:tr>
        <w:trPr>
          <w:trHeight w:val="15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13948,0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3467,0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3467,0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3467,0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3467,0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826196,8</w:t>
            </w:r>
          </w:p>
        </w:tc>
      </w:tr>
      <w:tr>
        <w:trPr>
          <w:trHeight w:val="5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31445,0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31445,0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26609,0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4836,0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773963,8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773963,8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725273,4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48690,4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20788,0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20788,0</w:t>
            </w:r>
          </w:p>
        </w:tc>
      </w:tr>
      <w:tr>
        <w:trPr>
          <w:trHeight w:val="7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5663,0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2831,0</w:t>
            </w:r>
          </w:p>
        </w:tc>
      </w:tr>
      <w:tr>
        <w:trPr>
          <w:trHeight w:val="8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7791,0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</w:p>
        </w:tc>
      </w:tr>
      <w:tr>
        <w:trPr>
          <w:trHeight w:val="11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3780,0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52742,4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42687,4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3951,0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3951,0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38736,4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12160,0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891,6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9135,8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8271,0</w:t>
            </w:r>
          </w:p>
        </w:tc>
      </w:tr>
      <w:tr>
        <w:trPr>
          <w:trHeight w:val="11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1624,0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6436,0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10055,0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10055,0</w:t>
            </w:r>
          </w:p>
        </w:tc>
      </w:tr>
      <w:tr>
        <w:trPr>
          <w:trHeight w:val="11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9515,0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63631,6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36272,1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4630,0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4630,0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31642,1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31642,1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23359,5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19459,5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7710,0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11502,5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63782,0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30861,0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30861,0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30861,0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</w:t>
            </w:r>
          </w:p>
        </w:tc>
      </w:tr>
      <w:tr>
        <w:trPr>
          <w:trHeight w:val="5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</w:p>
        </w:tc>
      </w:tr>
      <w:tr>
        <w:trPr>
          <w:trHeight w:val="11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13275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10954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10586,0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</w:tr>
      <w:tr>
        <w:trPr>
          <w:trHeight w:val="7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2321,0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17297</w:t>
            </w:r>
          </w:p>
        </w:tc>
      </w:tr>
      <w:tr>
        <w:trPr>
          <w:trHeight w:val="9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4346,0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</w:t>
            </w:r>
          </w:p>
        </w:tc>
      </w:tr>
      <w:tr>
        <w:trPr>
          <w:trHeight w:val="8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5518,0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6126,0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2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25927,5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19075,5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2258,5</w:t>
            </w:r>
          </w:p>
        </w:tc>
      </w:tr>
      <w:tr>
        <w:trPr>
          <w:trHeight w:val="11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2258,5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4541,0</w:t>
            </w:r>
          </w:p>
        </w:tc>
      </w:tr>
      <w:tr>
        <w:trPr>
          <w:trHeight w:val="8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4541,0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12276,0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12044,5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231,5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6852,0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6852,0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6852,0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</w:t>
            </w:r>
          </w:p>
        </w:tc>
      </w:tr>
      <w:tr>
        <w:trPr>
          <w:trHeight w:val="5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4031,0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</w:t>
            </w:r>
          </w:p>
        </w:tc>
      </w:tr>
      <w:tr>
        <w:trPr>
          <w:trHeight w:val="7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4727,0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52189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52189</w:t>
            </w:r>
          </w:p>
        </w:tc>
      </w:tr>
      <w:tr>
        <w:trPr>
          <w:trHeight w:val="10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52189</w:t>
            </w:r>
          </w:p>
        </w:tc>
      </w:tr>
      <w:tr>
        <w:trPr>
          <w:trHeight w:val="5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52189,0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11384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4309,0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</w:p>
        </w:tc>
      </w:tr>
      <w:tr>
        <w:trPr>
          <w:trHeight w:val="11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5225,0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1556,0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1556,0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5214,4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5214,4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5214,4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4598,4</w:t>
            </w:r>
          </w:p>
        </w:tc>
      </w:tr>
      <w:tr>
        <w:trPr>
          <w:trHeight w:val="12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несие беру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14750,9</w:t>
            </w:r>
          </w:p>
        </w:tc>
      </w:tr>
      <w:tr>
        <w:trPr>
          <w:trHeight w:val="11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15724,9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15724,9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15724,9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15724,9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974,0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974,0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 кредиттердi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974,0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берілетін бюджеттік кредиттердi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974,0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5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-62444,4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62444,4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12463,0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12463,0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12463,0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12463,0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50871,4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50871,4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50871,4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50871,4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Қорғалжын аудандық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 2011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жылғы 14 қыркүйектегі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1/35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Қорғалжын аудандық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 2010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 желтоқсандағы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1/27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Қорғалжын ауданы ауылдық</w:t>
      </w:r>
      <w:r>
        <w:br/>
      </w:r>
      <w:r>
        <w:rPr>
          <w:rFonts w:ascii="Times New Roman"/>
          <w:b/>
          <w:i w:val="false"/>
          <w:color w:val="000000"/>
        </w:rPr>
        <w:t>
округтері әкімінің аппараттары әкімшілерінің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"/>
        <w:gridCol w:w="508"/>
        <w:gridCol w:w="508"/>
        <w:gridCol w:w="6754"/>
        <w:gridCol w:w="188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80885,5</w:t>
            </w:r>
          </w:p>
        </w:tc>
      </w:tr>
      <w:tr>
        <w:trPr>
          <w:trHeight w:val="64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52845</w:t>
            </w:r>
          </w:p>
        </w:tc>
      </w:tr>
      <w:tr>
        <w:trPr>
          <w:trHeight w:val="94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52845</w:t>
            </w:r>
          </w:p>
        </w:tc>
      </w:tr>
      <w:tr>
        <w:trPr>
          <w:trHeight w:val="126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51735</w:t>
            </w:r>
          </w:p>
        </w:tc>
      </w:tr>
      <w:tr>
        <w:trPr>
          <w:trHeight w:val="64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</w:t>
            </w:r>
          </w:p>
        </w:tc>
      </w:tr>
      <w:tr>
        <w:trPr>
          <w:trHeight w:val="94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</w:t>
            </w:r>
          </w:p>
        </w:tc>
      </w:tr>
      <w:tr>
        <w:trPr>
          <w:trHeight w:val="64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</w:t>
            </w:r>
          </w:p>
        </w:tc>
      </w:tr>
      <w:tr>
        <w:trPr>
          <w:trHeight w:val="3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24089,5</w:t>
            </w:r>
          </w:p>
        </w:tc>
      </w:tr>
      <w:tr>
        <w:trPr>
          <w:trHeight w:val="94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24089,5</w:t>
            </w:r>
          </w:p>
        </w:tc>
      </w:tr>
      <w:tr>
        <w:trPr>
          <w:trHeight w:val="6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42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</w:p>
        </w:tc>
      </w:tr>
      <w:tr>
        <w:trPr>
          <w:trHeight w:val="6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10002,5</w:t>
            </w:r>
          </w:p>
        </w:tc>
      </w:tr>
      <w:tr>
        <w:trPr>
          <w:trHeight w:val="6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64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4"/>
        <w:gridCol w:w="1115"/>
        <w:gridCol w:w="1276"/>
        <w:gridCol w:w="1210"/>
        <w:gridCol w:w="1308"/>
        <w:gridCol w:w="1166"/>
        <w:gridCol w:w="1325"/>
        <w:gridCol w:w="1266"/>
      </w:tblGrid>
      <w:tr>
        <w:trPr>
          <w:trHeight w:val="27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</w:tr>
      <w:tr>
        <w:trPr>
          <w:trHeight w:val="2775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Қарашалғын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6553,5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</w:t>
            </w:r>
          </w:p>
        </w:tc>
      </w:tr>
      <w:tr>
        <w:trPr>
          <w:trHeight w:val="36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</w:t>
            </w:r>
          </w:p>
        </w:tc>
      </w:tr>
      <w:tr>
        <w:trPr>
          <w:trHeight w:val="3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</w:t>
            </w:r>
          </w:p>
        </w:tc>
      </w:tr>
      <w:tr>
        <w:trPr>
          <w:trHeight w:val="345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</w:t>
            </w:r>
          </w:p>
        </w:tc>
      </w:tr>
      <w:tr>
        <w:trPr>
          <w:trHeight w:val="24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36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75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</w:tr>
      <w:tr>
        <w:trPr>
          <w:trHeight w:val="315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</w:tr>
      <w:tr>
        <w:trPr>
          <w:trHeight w:val="195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</w:tr>
      <w:tr>
        <w:trPr>
          <w:trHeight w:val="18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285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Қорғалжын аудандық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 2011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жылғы 14 қыркүйектегі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1/35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Қорғалжын аудандық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 2010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1/27 шешіміне 7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Қорғалжын ауданының білім</w:t>
      </w:r>
      <w:r>
        <w:br/>
      </w:r>
      <w:r>
        <w:rPr>
          <w:rFonts w:ascii="Times New Roman"/>
          <w:b/>
          <w:i w:val="false"/>
          <w:color w:val="000000"/>
        </w:rPr>
        <w:t>
бөлімі әкімшілері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"/>
        <w:gridCol w:w="508"/>
        <w:gridCol w:w="508"/>
        <w:gridCol w:w="6756"/>
        <w:gridCol w:w="1899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9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826196,8</w:t>
            </w:r>
          </w:p>
        </w:tc>
      </w:tr>
      <w:tr>
        <w:trPr>
          <w:trHeight w:val="69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26609,0</w:t>
            </w:r>
          </w:p>
        </w:tc>
      </w:tr>
      <w:tr>
        <w:trPr>
          <w:trHeight w:val="57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725273,4</w:t>
            </w:r>
          </w:p>
        </w:tc>
      </w:tr>
      <w:tr>
        <w:trPr>
          <w:trHeight w:val="69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5663,0</w:t>
            </w:r>
          </w:p>
        </w:tc>
      </w:tr>
      <w:tr>
        <w:trPr>
          <w:trHeight w:val="69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2831,0</w:t>
            </w:r>
          </w:p>
        </w:tc>
      </w:tr>
      <w:tr>
        <w:trPr>
          <w:trHeight w:val="99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7791,0</w:t>
            </w:r>
          </w:p>
        </w:tc>
      </w:tr>
      <w:tr>
        <w:trPr>
          <w:trHeight w:val="54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48690,4</w:t>
            </w:r>
          </w:p>
        </w:tc>
      </w:tr>
      <w:tr>
        <w:trPr>
          <w:trHeight w:val="69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</w:p>
        </w:tc>
      </w:tr>
      <w:tr>
        <w:trPr>
          <w:trHeight w:val="90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</w:t>
            </w:r>
          </w:p>
        </w:tc>
      </w:tr>
      <w:tr>
        <w:trPr>
          <w:trHeight w:val="99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