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35f9a" w14:textId="f535f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 жылдың сәуір-маусымында және қазан-желтоқсанында азаматтарды мерзімді әскери қызметке кезекті шақыруды өткізуді ұйымдастыру және қамтамасыз 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Жақсы ауданы әкімдігінің 2011 жылғы 16 наурыздағы № А-2/96 қаулысы. Ақмола облысы Жақсы ауданының Әділет басқармасында 2011 жылғы 28 наурызда № 1-13-128 тіркелді. Қолданылу мерзімінің аяқталуына байланысты күші жойылды - (Ақмола облысы Жақсы ауданы әкімі аппаратының 2013 жылғы 26 маусымдағы № 04-596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Жақсы ауданы әкімі аппаратының 26.06.2013 № 04-596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«Қазақстан Республикасындағы жергілікті мемлекеттік басқару және өзін-өзі басқару туралы»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2005 жылғы 8 шілдедегі «Әскери міндеттілік және әскери қызмет туралы»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Президентінің 2011 жылғы 3 наурыздағы № 1163 «Белгіленген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2011 жылдың сәуір-маусымында және қазан-желтоқсанында кезекті мерзімді әскери қызметке шақыру туралы»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2011 жылғы 11 наурыздағы № 250 «Белгіленген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2011 жылдың сәуір-маусымында және қазан - желтоқсанында кезекті мерзімді әскери қызметке шақыру туралы» Қазақстан Республикасы Президентінің 2011 жылғы 3 наурыздағы № 1163 Жарлығын іске асыру туралы»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Шақыруды кейінге қалдыруға немесе шақырудан босатылуға құқығы жоқ он сегізден жиырма жеті жасқа дейінгі ер азаматтар, сондай-ақ оқу орындарынан шығарылған, жиырма жеті жасқа толмаған және шақыру бойынша әскери қызметтің белгіленген мерзімін өткермеген азаматтар, «Ақмола облысы Жақсы ауданының Қорғаныс істері жөніндегі бөлімі» мемлекеттік мекемесі арқылы 2011 жылдың сәуір-маусымында және қазан-желтоқсанында кезекті мерзімді әскери қызметке шақыруды өткізу ұйымдастырылсын және қамтамасыз 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Аудандық шақыру комиссиясының құрамы 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құрылсын және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2011 жылдың сәуір-маусымында және қазан-желтоқсанында мерзімді әскери қызметке азаматтарды шақыруды өткізу кестесі 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орынбасары А.Д.Бралинаға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Жақсы ауданының Әділет басқармасында мемлекеттік тіркелген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Жақсы ауданының әкімі                      И.Қабдуғалиев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Ақмола облысы денсаулық сақтау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 жанындағы «Жақсы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орталық аудандық ауруханасы»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коммуналдық қазыналық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кәсіпорынның бас дәрігері                  Д.Киноятов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«Қазақстан Республикасының ішкі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істер Министрлігі Ақмола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ішкі істер Департаментінің Жақсы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ауданының ішкі істер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К.Сатыбаев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«Ақмола облысы Жақсы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Қорғаныс істері жөніндегі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А.Журбин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Жақсы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16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А-2/96 қаулысына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1 қосымша жаңа редакцияда - Ақмола облысы Жақсы ауданы әкімдігінің 2011.09.26 </w:t>
      </w:r>
      <w:r>
        <w:rPr>
          <w:rFonts w:ascii="Times New Roman"/>
          <w:b w:val="false"/>
          <w:i w:val="false"/>
          <w:color w:val="ff0000"/>
          <w:sz w:val="28"/>
        </w:rPr>
        <w:t>№ А-8/911</w:t>
      </w:r>
      <w:r>
        <w:rPr>
          <w:rFonts w:ascii="Times New Roman"/>
          <w:b w:val="false"/>
          <w:i w:val="false"/>
          <w:color w:val="ff0000"/>
          <w:sz w:val="28"/>
        </w:rPr>
        <w:t> (ресми жарияланған күнінен бастап қолданысқа енгізіледі) қаулысымен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шақыру комиссиясының</w:t>
      </w:r>
      <w:r>
        <w:br/>
      </w:r>
      <w:r>
        <w:rPr>
          <w:rFonts w:ascii="Times New Roman"/>
          <w:b/>
          <w:i w:val="false"/>
          <w:color w:val="000000"/>
        </w:rPr>
        <w:t>
ҚҰРАМЫ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89"/>
        <w:gridCol w:w="6611"/>
      </w:tblGrid>
      <w:tr>
        <w:trPr>
          <w:trHeight w:val="30" w:hRule="atLeast"/>
        </w:trPr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Журбин Андрей Юрьевич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«Ақмола облысы Жақсы ауданының қорғаныс істері жөніндегі бөлімі» мемлекеттік мекемесінің бастығы, шақыру комиссиясының төрағасы (келісім бойынша)</w:t>
            </w:r>
          </w:p>
        </w:tc>
      </w:tr>
      <w:tr>
        <w:trPr>
          <w:trHeight w:val="30" w:hRule="atLeast"/>
        </w:trPr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Тайтанова Жанна Егінбайқызы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әкімі аппаратының басшысы, шақыру комиссиясы төрағасының орынбасары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мүшелері:</w:t>
            </w:r>
          </w:p>
        </w:tc>
      </w:tr>
      <w:tr>
        <w:trPr>
          <w:trHeight w:val="30" w:hRule="atLeast"/>
        </w:trPr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Аубакиров Ербол Советұлы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Республикасының Ішкі істер министрлігі Ақмола облысының ішкі істер департаменті Жақсы ауданының ішкі істер бөлімі» мемлекеттік мекемесі бастығының орынбасары (келісім бойынша)</w:t>
            </w:r>
          </w:p>
        </w:tc>
      </w:tr>
      <w:tr>
        <w:trPr>
          <w:trHeight w:val="30" w:hRule="atLeast"/>
        </w:trPr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Абилдаева Гүлжан Тарғынқызы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денсаулық сақтау басқармасы жанындағы «Жақсы орталық аудандық ауруханасы» мемлекеттік коммуналдық қазыналық кәсіпорынның хирург дәрігері, медициналық комиссияның төрайымы (келісім бойынша)</w:t>
            </w:r>
          </w:p>
        </w:tc>
      </w:tr>
      <w:tr>
        <w:trPr>
          <w:trHeight w:val="30" w:hRule="atLeast"/>
        </w:trPr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Титова Екатерина Николаевна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денсаулық сақтау басқармасы жанындағы «Жақсы орталық аудандық ауруханасы» мемлекеттік коммуналдық қазыналық кәсіпорынның медициналық бикесі, шақыру комиссиясының хатшысы (келісім бойынша)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Жақсы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16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А-2/96 қаулысына 2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жылдың сәуір-маусымында және қазан-желтоқсанында</w:t>
      </w:r>
      <w:r>
        <w:br/>
      </w:r>
      <w:r>
        <w:rPr>
          <w:rFonts w:ascii="Times New Roman"/>
          <w:b/>
          <w:i w:val="false"/>
          <w:color w:val="000000"/>
        </w:rPr>
        <w:t>
мерзімді әскери қызметке азаматтарды шақыруды өткізу</w:t>
      </w:r>
      <w:r>
        <w:br/>
      </w:r>
      <w:r>
        <w:rPr>
          <w:rFonts w:ascii="Times New Roman"/>
          <w:b/>
          <w:i w:val="false"/>
          <w:color w:val="000000"/>
        </w:rPr>
        <w:t>
кестесі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2807"/>
        <w:gridCol w:w="1348"/>
        <w:gridCol w:w="1290"/>
        <w:gridCol w:w="1329"/>
        <w:gridCol w:w="1463"/>
        <w:gridCol w:w="1310"/>
        <w:gridCol w:w="1290"/>
        <w:gridCol w:w="1387"/>
      </w:tblGrid>
      <w:tr>
        <w:trPr>
          <w:trHeight w:val="285" w:hRule="atLeast"/>
        </w:trPr>
        <w:tc>
          <w:tcPr>
            <w:tcW w:w="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жұмыстарының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күндері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01.04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04.04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20.04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22.04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06.05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11.05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17.05</w:t>
            </w:r>
          </w:p>
        </w:tc>
      </w:tr>
      <w:tr>
        <w:trPr>
          <w:trHeight w:val="28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Белағаш селосы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Беловод с/о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селосы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28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Жаңақима с/о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Запорожье с/о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Ешім с/о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28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Қайрақты с/о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Калинин с/о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Новокиенка с/о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Қызылсай с/о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Терісаққан с/о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Чапай селосы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Подгорное селосы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Тарас с/о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Киев селосы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1"/>
        <w:gridCol w:w="1229"/>
        <w:gridCol w:w="1301"/>
        <w:gridCol w:w="1247"/>
        <w:gridCol w:w="1354"/>
        <w:gridCol w:w="1337"/>
        <w:gridCol w:w="1319"/>
        <w:gridCol w:w="1373"/>
        <w:gridCol w:w="1390"/>
        <w:gridCol w:w="1319"/>
      </w:tblGrid>
      <w:tr>
        <w:trPr>
          <w:trHeight w:val="28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жұмыстарының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күндері</w:t>
            </w:r>
          </w:p>
        </w:tc>
      </w:tr>
      <w:tr>
        <w:trPr>
          <w:trHeight w:val="285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08.06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03.10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04.10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06.10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12.10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14.10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03.11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23.11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06.12</w:t>
            </w:r>
          </w:p>
        </w:tc>
      </w:tr>
      <w:tr>
        <w:trPr>
          <w:trHeight w:val="285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85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285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Ескерту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Қысқартылған сөздер: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с/о – селолық округі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