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4d98" w14:textId="0aa4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2010 жылғы 23 желтоқсандағы № 4С-28/2 "2011-2013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2011 жылғы 9 қарашадағы № 4С-37/2 шешімі. Ақмола облысы Жарқайың ауданының Әділет басқармасында 2011 жылғы 17 қарашада № 1-12-154 тіркелді. Күші жойылды - Ақмола облысы Жарқайың аудандық мәслихатының 2012 жылғы 6 наурыздағы № 5С-2/11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Жарқайың аудандық мәслихатының 2012.03.06 № 5С-2/11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 мәслихатының «2011-2013 жылдарға арналған аудандық бюджет туралы» 2010 жылғы 23 желтоқсандағы № 4С-28/2 (Нормативтік құқықтық актілерінің мемлекеттік тіркеу тізілімінде № 1-12-141 болып тіркелген, 2011 жылғы 21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аудандық бюджет тиісінше 1, 2 және 3-қосымшаларға сәйкес, оның ішінде 2011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- 1 864 929,7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201 511,0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8 959,8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27 530,0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- 1 626 928,9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- 1 881 765,3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- 28 561,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30 460,0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- 1 899,0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-45 396,6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- 45 396,6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2011 жылға арналған аудандық жергілікті атқарушы органның резерві 1 200,0 мың теңге сомасында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7-4 -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«7-4. 2011 жылға арналған аудандық бюджетте облыстық бюджетке 2010 жылда бөлінген мамандарын әлеуметтік қолдау шараларын іске асыру үшін 27 652,9 мың теңге сомасында пайдаланылмаған бюджеттік несиелерді қайтару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Жарқайың ауданының әкімі                   А.Қалжанов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4С-37/2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64"/>
        <w:gridCol w:w="422"/>
        <w:gridCol w:w="7638"/>
        <w:gridCol w:w="199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1864929,7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201511,0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100546,0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100546,0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75205,0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40446,0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16934,0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5776,0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3788,0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985,8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5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</w:p>
        </w:tc>
      </w:tr>
      <w:tr>
        <w:trPr>
          <w:trHeight w:val="15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27530,0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27530,0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27477,0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1626928,9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1626928,9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37"/>
        <w:gridCol w:w="537"/>
        <w:gridCol w:w="7506"/>
        <w:gridCol w:w="1962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1881765,3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204306,5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59807,0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113580,1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113580,1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19857,4</w:t>
            </w:r>
          </w:p>
        </w:tc>
      </w:tr>
      <w:tr>
        <w:trPr>
          <w:trHeight w:val="14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19245,4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іске асырудан сомаларды жинаудың толықтығын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398,4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9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1111304,7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1111304,7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910159,7</w:t>
            </w:r>
          </w:p>
        </w:tc>
      </w:tr>
      <w:tr>
        <w:trPr>
          <w:trHeight w:val="11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оқулық-әдістемелік кешендерді сатып алу және жеткiзу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147741,0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1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 (жетім балаларды) және ата-аналарының қамқорынсыз қалған баланы (балаларды) күтіп-ұстауға асыраушыларына (қорғаншыларына) ай сайынғы ақшалай қаражат төлемдері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60604,4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60604,4</w:t>
            </w:r>
          </w:p>
        </w:tc>
      </w:tr>
      <w:tr>
        <w:trPr>
          <w:trHeight w:val="10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14976,8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12623,3</w:t>
            </w:r>
          </w:p>
        </w:tc>
      </w:tr>
      <w:tr>
        <w:trPr>
          <w:trHeight w:val="13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2874,0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6754,8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6463,0</w:t>
            </w:r>
          </w:p>
        </w:tc>
      </w:tr>
      <w:tr>
        <w:trPr>
          <w:trHeight w:val="13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мамандарымен, жеке көмекшілердің қызмет көрсетуі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322762,9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101379,0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8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қолдануын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5140,0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83176,0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211792,9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169085,4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42707,5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81794,0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50198,0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28460,0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13173,0</w:t>
            </w:r>
          </w:p>
        </w:tc>
      </w:tr>
      <w:tr>
        <w:trPr>
          <w:trHeight w:val="11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</w:p>
        </w:tc>
      </w:tr>
      <w:tr>
        <w:trPr>
          <w:trHeight w:val="11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53591,6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5244,8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5244,8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16890,8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16890,8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15885,0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13236,0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9803,9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5853,9</w:t>
            </w:r>
          </w:p>
        </w:tc>
      </w:tr>
      <w:tr>
        <w:trPr>
          <w:trHeight w:val="10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5853,9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7314,5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7314,5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пайдаланбаған (толық пайдаланбаған) трансферттерді қайтару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10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11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-45396,6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45396,6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29551,9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29551,9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бөлінген пайдаланылмаған бюджеттік кредиттерді қайтару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27652,9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4C-37/2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 мен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6"/>
        <w:gridCol w:w="1904"/>
      </w:tblGrid>
      <w:tr>
        <w:trPr>
          <w:trHeight w:val="64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369 496,3</w:t>
            </w:r>
          </w:p>
        </w:tc>
      </w:tr>
      <w:tr>
        <w:trPr>
          <w:trHeight w:val="37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55 573,9</w:t>
            </w:r>
          </w:p>
        </w:tc>
      </w:tr>
      <w:tr>
        <w:trPr>
          <w:trHeight w:val="360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6 903,0</w:t>
            </w:r>
          </w:p>
        </w:tc>
      </w:tr>
      <w:tr>
        <w:trPr>
          <w:trHeight w:val="34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6 903,0</w:t>
            </w:r>
          </w:p>
        </w:tc>
      </w:tr>
      <w:tr>
        <w:trPr>
          <w:trHeight w:val="420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4 415,0</w:t>
            </w:r>
          </w:p>
        </w:tc>
      </w:tr>
      <w:tr>
        <w:trPr>
          <w:trHeight w:val="55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әлеуметтiк көмек көрсетуі жөніндегі шараларды iске асыруға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4 415,0</w:t>
            </w:r>
          </w:p>
        </w:tc>
      </w:tr>
      <w:tr>
        <w:trPr>
          <w:trHeight w:val="420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36 227,9</w:t>
            </w:r>
          </w:p>
        </w:tc>
      </w:tr>
      <w:tr>
        <w:trPr>
          <w:trHeight w:val="630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14 043,0</w:t>
            </w:r>
          </w:p>
        </w:tc>
      </w:tr>
      <w:tr>
        <w:trPr>
          <w:trHeight w:val="930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4 096,0</w:t>
            </w:r>
          </w:p>
        </w:tc>
      </w:tr>
      <w:tr>
        <w:trPr>
          <w:trHeight w:val="91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5 411,9</w:t>
            </w:r>
          </w:p>
        </w:tc>
      </w:tr>
      <w:tr>
        <w:trPr>
          <w:trHeight w:val="112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</w:p>
        </w:tc>
      </w:tr>
      <w:tr>
        <w:trPr>
          <w:trHeight w:val="94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5 290,0</w:t>
            </w:r>
          </w:p>
        </w:tc>
      </w:tr>
      <w:tr>
        <w:trPr>
          <w:trHeight w:val="40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8 028,0</w:t>
            </w:r>
          </w:p>
        </w:tc>
      </w:tr>
      <w:tr>
        <w:trPr>
          <w:trHeight w:val="61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ішінде: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8 028,0</w:t>
            </w:r>
          </w:p>
        </w:tc>
      </w:tr>
      <w:tr>
        <w:trPr>
          <w:trHeight w:val="34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1 058,0</w:t>
            </w:r>
          </w:p>
        </w:tc>
      </w:tr>
      <w:tr>
        <w:trPr>
          <w:trHeight w:val="31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аударуға субсидиялар беруге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1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құруға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6 435,0</w:t>
            </w:r>
          </w:p>
        </w:tc>
      </w:tr>
      <w:tr>
        <w:trPr>
          <w:trHeight w:val="31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283 462,4</w:t>
            </w:r>
          </w:p>
        </w:tc>
      </w:tr>
      <w:tr>
        <w:trPr>
          <w:trHeight w:val="31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220 286,4</w:t>
            </w:r>
          </w:p>
        </w:tc>
      </w:tr>
      <w:tr>
        <w:trPr>
          <w:trHeight w:val="450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13 590,0</w:t>
            </w:r>
          </w:p>
        </w:tc>
      </w:tr>
      <w:tr>
        <w:trPr>
          <w:trHeight w:val="630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құрылысына және (немесе) сатып алуға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166 696,4</w:t>
            </w:r>
          </w:p>
        </w:tc>
      </w:tr>
      <w:tr>
        <w:trPr>
          <w:trHeight w:val="630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630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63 176,0</w:t>
            </w:r>
          </w:p>
        </w:tc>
      </w:tr>
      <w:tr>
        <w:trPr>
          <w:trHeight w:val="34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63 176,0</w:t>
            </w:r>
          </w:p>
        </w:tc>
      </w:tr>
      <w:tr>
        <w:trPr>
          <w:trHeight w:val="31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30 460,0</w:t>
            </w:r>
          </w:p>
        </w:tc>
      </w:tr>
      <w:tr>
        <w:trPr>
          <w:trHeight w:val="31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30 460,0</w:t>
            </w:r>
          </w:p>
        </w:tc>
      </w:tr>
      <w:tr>
        <w:trPr>
          <w:trHeight w:val="79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30 460,0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4С-37/2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</w:t>
      </w:r>
      <w:r>
        <w:br/>
      </w:r>
      <w:r>
        <w:rPr>
          <w:rFonts w:ascii="Times New Roman"/>
          <w:b/>
          <w:i w:val="false"/>
          <w:color w:val="000000"/>
        </w:rPr>
        <w:t>
бюджетінен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6"/>
        <w:gridCol w:w="1904"/>
      </w:tblGrid>
      <w:tr>
        <w:trPr>
          <w:trHeight w:val="64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97 766,6</w:t>
            </w:r>
          </w:p>
        </w:tc>
      </w:tr>
      <w:tr>
        <w:trPr>
          <w:trHeight w:val="31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64 294,6</w:t>
            </w:r>
          </w:p>
        </w:tc>
      </w:tr>
      <w:tr>
        <w:trPr>
          <w:trHeight w:val="31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62 917,8</w:t>
            </w:r>
          </w:p>
        </w:tc>
      </w:tr>
      <w:tr>
        <w:trPr>
          <w:trHeight w:val="40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шығындарына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62 917,8</w:t>
            </w:r>
          </w:p>
        </w:tc>
      </w:tr>
      <w:tr>
        <w:trPr>
          <w:trHeight w:val="630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1 376,8</w:t>
            </w:r>
          </w:p>
        </w:tc>
      </w:tr>
      <w:tr>
        <w:trPr>
          <w:trHeight w:val="103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мүгедектеріне коммуналдық қызметтер арналған шығыстарды төлеу үшін әлеуметтік көмек көрсетуге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536,8</w:t>
            </w:r>
          </w:p>
        </w:tc>
      </w:tr>
      <w:tr>
        <w:trPr>
          <w:trHeight w:val="130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аз қамтылған отбасыларының колледждерде оқитын студенттерiнiң және Жарқайың ауданының ауылдық жерлердегi көп балалы отбасыларының оқу ақысын төлеуге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960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 толық пайдалануға рұқсат етілген республикалық бюджеттің ағымдағы нысаналы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4 261,0</w:t>
            </w:r>
          </w:p>
        </w:tc>
      </w:tr>
      <w:tr>
        <w:trPr>
          <w:trHeight w:val="570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4 261,0</w:t>
            </w:r>
          </w:p>
        </w:tc>
      </w:tr>
      <w:tr>
        <w:trPr>
          <w:trHeight w:val="750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4 261,0</w:t>
            </w:r>
          </w:p>
        </w:tc>
      </w:tr>
      <w:tr>
        <w:trPr>
          <w:trHeight w:val="31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29 211,0</w:t>
            </w:r>
          </w:p>
        </w:tc>
      </w:tr>
      <w:tr>
        <w:trPr>
          <w:trHeight w:val="31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6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15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</w:p>
        </w:tc>
      </w:tr>
      <w:tr>
        <w:trPr>
          <w:trHeight w:val="540" w:hRule="atLeast"/>
        </w:trPr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дамытуға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4С-37/2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</w:t>
      </w:r>
      <w:r>
        <w:br/>
      </w:r>
      <w:r>
        <w:rPr>
          <w:rFonts w:ascii="Times New Roman"/>
          <w:b/>
          <w:i w:val="false"/>
          <w:color w:val="000000"/>
        </w:rPr>
        <w:t>
(село), ауылдық (селолық) округ әкімінің аппараты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38"/>
        <w:gridCol w:w="538"/>
        <w:gridCol w:w="7521"/>
        <w:gridCol w:w="198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113 580,1</w:t>
            </w:r>
          </w:p>
        </w:tc>
      </w:tr>
      <w:tr>
        <w:trPr>
          <w:trHeight w:val="7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113 580,1</w:t>
            </w:r>
          </w:p>
        </w:tc>
      </w:tr>
      <w:tr>
        <w:trPr>
          <w:trHeight w:val="7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113 580,1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14 763,0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5 187,0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6 250,0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6 238,0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6 359,0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5 629,0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4 906,0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6 201,1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5 785,0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5 646,0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6 553,0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9 591,0</w:t>
            </w:r>
          </w:p>
        </w:tc>
      </w:tr>
      <w:tr>
        <w:trPr>
          <w:trHeight w:val="7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9 591,0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4 486,0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3 157,0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4 343,0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4 438,0</w:t>
            </w:r>
          </w:p>
        </w:tc>
      </w:tr>
      <w:tr>
        <w:trPr>
          <w:trHeight w:val="7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4 438,0</w:t>
            </w:r>
          </w:p>
        </w:tc>
      </w:tr>
      <w:tr>
        <w:trPr>
          <w:trHeight w:val="8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4 438,0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