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4f1" w14:textId="54c5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2011 жылғы 18 наурыздағы № А-3/64 қаулысы. Ақмола облысы Есіл ауданының Әділет басқармасында 2011 жылғы 1 сәуірде № 1-11-135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2011 жылғы наурызда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 желтоқсанында кезекті мерзімді әскери қызметке шақыру туралы» Қазақстан Республикасы Президентінің 2011 жылғы 3 наурызда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1.Шақыруды кейінге қалдыруға немесе шақырылудан босатылуға құқығы жоқ он сегізден жиырма жеті жасқа дейінгі ер азаматтарды, сондай-ақ, оқу орындарының шығарылған, жиырма жеті жасқа толмаған және шақыру бойынша әскери қызметтің белгіленген мерзімін өткермеген азаматтарды, «Ақмола облысы Есіл ауданының қорғаныс істер бөлімі» мемлекеттік мекемесі арқылы 2011 жылдың сәуір-маусымында және қазан-желтоқсанында өткізу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сәуір-маусымында және қазан-желтоқсанында азаматтарды мерзімді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«Шақыруды кейінге қалдыруға немесе шақырылудан босатылуға құқығы жоқ он сегізден жиырма жеті жасқа дейінгі ер азаматтарды 2010 жылғы сәуір-маусым, қазан-желтоқсан айларындағы мерзімді әскери қызметке шақыруды ұйымдастыру және қамтамасыз ету туралы» Есіл ауданы әкімдігінің 2010 жылдың 22 сәуір № а -4/118 (мемлекеттік тізімінде № 1-11-119 тіркелген, аудандық «Жаңа Есіл» газетінің 2010 жылғы 18 маусымында жариялаған)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Есіл ауданы әкімдігінің осы қаулысы Есіл ауданының Әділет басқармасында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 міндетін атқарушы             Қ.Қ.Әлмағамбетов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Қ.Х.Балтабаев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Есіл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Ж.Х.Меңбаев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 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Ақмола облысы Есіл ауданы әкімдігінің 2011.07.29 </w:t>
      </w:r>
      <w:r>
        <w:rPr>
          <w:rFonts w:ascii="Times New Roman"/>
          <w:b w:val="false"/>
          <w:i w:val="false"/>
          <w:color w:val="ff0000"/>
          <w:sz w:val="28"/>
        </w:rPr>
        <w:t>№ А-7/210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әскери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6083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Жанбота Хамитұлы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ауданының қорғаныс істері жөніндегі бөлімі» мемлекеттік мекемесінің бастығы, шақыру комиссиясының төрағасы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Ерназарұлы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мекемесінің кадрлық-ұйымдастыру жұмыстары бөлімінің азаматтық қорғаныс және төтенше жағдайлар мәселелері жөніндегі бас маманы,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Тұяқұлы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 Ішкі істер департаменті Есіл ауданы ішкі істер бөлімі» мемлекеттік мекемесі бастығының орынбасары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Қабдешқызы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«Есіл аудандық орталық ауруханасы» мемлекеттік коммуналдық қазыналық кәсіпорнының терапевт дәрігері, медициналық комиссия төрайымы (келісімі бойынша)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Көпейқызы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«Есіл аудандық орталық ауруханасы» мемлекеттік коммуналдық қазыналық кәсіпорнының ересек халық учаскелік медбикесі, комиссия хатшысы (келісімі бойынша)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қазан–желтоқсанында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азаматтарды шақыруды</w:t>
      </w:r>
      <w:r>
        <w:br/>
      </w:r>
      <w:r>
        <w:rPr>
          <w:rFonts w:ascii="Times New Roman"/>
          <w:b/>
          <w:i w:val="false"/>
          <w:color w:val="000000"/>
        </w:rPr>
        <w:t>
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13"/>
        <w:gridCol w:w="813"/>
        <w:gridCol w:w="813"/>
        <w:gridCol w:w="708"/>
        <w:gridCol w:w="713"/>
        <w:gridCol w:w="753"/>
        <w:gridCol w:w="733"/>
        <w:gridCol w:w="793"/>
        <w:gridCol w:w="713"/>
        <w:gridCol w:w="713"/>
        <w:gridCol w:w="793"/>
        <w:gridCol w:w="833"/>
        <w:gridCol w:w="71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атаулары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 және шақырылушылар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Бұзұлық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кенті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073"/>
        <w:gridCol w:w="793"/>
        <w:gridCol w:w="833"/>
        <w:gridCol w:w="713"/>
        <w:gridCol w:w="773"/>
        <w:gridCol w:w="753"/>
        <w:gridCol w:w="713"/>
        <w:gridCol w:w="793"/>
        <w:gridCol w:w="708"/>
        <w:gridCol w:w="708"/>
        <w:gridCol w:w="773"/>
        <w:gridCol w:w="873"/>
        <w:gridCol w:w="708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атаулары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 және шақырылушылар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Бұзұлық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кенті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