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eb7b" w14:textId="8d4e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23 ақпандағы № 62 "Үгіттік баспа материалдарын орналастыру үшін орындарды белгілеу және сайлаушылармен кездесу үшін кандидаттарға үй-жай бөлу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2011 жылғы 18 қарашадағы № 347 қаулысы. Ақмола облысы Астрахан ауданының Әділет басқармасында 2011 жылғы 23 желтоқсанда № 1-6-161 тіркелді. Күші жойылды - Ақмола облысы Астрахан ауданының әкімдігінің 2014 жылғы 29 қазандағы №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ауданының әкімдігінің 29.10.2014 № 352 (қол қойған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«Үгіттік баспа материалдарын орналастыру үшін орындарды белгілеу және сайлаушылармен кездесу үшін кандидаттарға үй-жай бөлу туралы» 2011 жылғы 23 ақпандағы № 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1-6-148 тіркелген, 2011 жылғы 2 наурызда «Маяк»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Астрахан селосы, Әл-Фараби көшесі, 44 үй, «Астрахан ауданының «Білім бөлімі» мемлекеттік мекемесі ғимаратының жанындағы стенд».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орындалуына бақылау жасау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3.Аудан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Ю.Наприенко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