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52bd" w14:textId="90a5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тұратын аз қамтылған отбасыларға (азаматтарға)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2011 жылғы 13 желтоқсандағы № 43/3 шешімі. Ақмола облысы Аршалы ауданының Әділет басқармасында 2012 жылғы 11 қаңтарда № 1-4-198 тіркелді. Күші жойылды - Ақмола облысы Аршалы аудандық мәслихатының 2012 жылғы 6 желтоқсандағы № 10/3 шешімімен</w:t>
      </w:r>
    </w:p>
    <w:p>
      <w:pPr>
        <w:spacing w:after="0"/>
        <w:ind w:left="0"/>
        <w:jc w:val="both"/>
      </w:pPr>
      <w:r>
        <w:rPr>
          <w:rFonts w:ascii="Times New Roman"/>
          <w:b w:val="false"/>
          <w:i w:val="false"/>
          <w:color w:val="ff0000"/>
          <w:sz w:val="28"/>
        </w:rPr>
        <w:t>      Ескерту. Күші жойылды - Ақмола облысы Аршалы аудандық мәслихатының 06.12.2012 № 10/3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Аршалы ауданында тұратын аз қамтылған отбасыларға (азаматтарға) тұрғын үй көмегін көрсету </w:t>
      </w:r>
      <w:r>
        <w:rPr>
          <w:rFonts w:ascii="Times New Roman"/>
          <w:b w:val="false"/>
          <w:i w:val="false"/>
          <w:color w:val="000000"/>
          <w:sz w:val="28"/>
        </w:rPr>
        <w:t>Ережелері</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Аршалы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Р.Федорова</w:t>
      </w:r>
    </w:p>
    <w:p>
      <w:pPr>
        <w:spacing w:after="0"/>
        <w:ind w:left="0"/>
        <w:jc w:val="both"/>
      </w:pPr>
      <w:r>
        <w:rPr>
          <w:rFonts w:ascii="Times New Roman"/>
          <w:b w:val="false"/>
          <w:i/>
          <w:color w:val="000000"/>
          <w:sz w:val="28"/>
        </w:rPr>
        <w:t>      Аршалы аудандық</w:t>
      </w:r>
      <w:r>
        <w:br/>
      </w:r>
      <w:r>
        <w:rPr>
          <w:rFonts w:ascii="Times New Roman"/>
          <w:b w:val="false"/>
          <w:i w:val="false"/>
          <w:color w:val="000000"/>
          <w:sz w:val="28"/>
        </w:rPr>
        <w:t>
</w:t>
      </w:r>
      <w:r>
        <w:rPr>
          <w:rFonts w:ascii="Times New Roman"/>
          <w:b w:val="false"/>
          <w:i/>
          <w:color w:val="000000"/>
          <w:sz w:val="28"/>
        </w:rPr>
        <w:t>      мәслихаттың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bookmarkStart w:name="z4"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43/3 шешімімен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Аршалы ауданында тұратын аз қамтылған отбасыларға</w:t>
      </w:r>
      <w:r>
        <w:br/>
      </w:r>
      <w:r>
        <w:rPr>
          <w:rFonts w:ascii="Times New Roman"/>
          <w:b/>
          <w:i w:val="false"/>
          <w:color w:val="000000"/>
        </w:rPr>
        <w:t>
(азаматтарға) тұрғын үй көмегін көрсету туралы</w:t>
      </w:r>
      <w:r>
        <w:br/>
      </w:r>
      <w:r>
        <w:rPr>
          <w:rFonts w:ascii="Times New Roman"/>
          <w:b/>
          <w:i w:val="false"/>
          <w:color w:val="000000"/>
        </w:rPr>
        <w:t>
ЕРЕЖЕЛЕРІ</w:t>
      </w:r>
    </w:p>
    <w:p>
      <w:pPr>
        <w:spacing w:after="0"/>
        <w:ind w:left="0"/>
        <w:jc w:val="both"/>
      </w:pPr>
      <w:r>
        <w:rPr>
          <w:rFonts w:ascii="Times New Roman"/>
          <w:b w:val="false"/>
          <w:i w:val="false"/>
          <w:color w:val="000000"/>
          <w:sz w:val="28"/>
        </w:rPr>
        <w:t>      Осы тұрғын үй көмегін көрсету Ережелері (бұдан әрі- Ережелер)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Аршалы ауданында тұратын аз қамтылған отбасыларға (азаматтарға) тұрғын үй көмегін тағайындаудың мөлшерін және тәртібін анықтайды.</w:t>
      </w:r>
    </w:p>
    <w:bookmarkStart w:name="z5" w:id="2"/>
    <w:p>
      <w:pPr>
        <w:spacing w:after="0"/>
        <w:ind w:left="0"/>
        <w:jc w:val="left"/>
      </w:pPr>
      <w:r>
        <w:rPr>
          <w:rFonts w:ascii="Times New Roman"/>
          <w:b/>
          <w:i w:val="false"/>
          <w:color w:val="000000"/>
        </w:rPr>
        <w:t xml:space="preserve"> 
1. Жалпы қағидалар</w:t>
      </w:r>
    </w:p>
    <w:bookmarkEnd w:id="2"/>
    <w:p>
      <w:pPr>
        <w:spacing w:after="0"/>
        <w:ind w:left="0"/>
        <w:jc w:val="both"/>
      </w:pPr>
      <w:r>
        <w:rPr>
          <w:rFonts w:ascii="Times New Roman"/>
          <w:b w:val="false"/>
          <w:i w:val="false"/>
          <w:color w:val="000000"/>
          <w:sz w:val="28"/>
        </w:rPr>
        <w:t>      1. Тұрғын үй көмегi жергiлiктi бюджет қаражаты есебiнен аудан аумағында тұрақты тұратын аз қамтамасыз етiлген отбасыларға (азаматтарға) ұсынылады:</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арналған шығыстар төлемiн;</w:t>
      </w:r>
      <w:r>
        <w:br/>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желiсiне қосылған телефонға абоненттiк ақының өсуi бөлiгiнде байланыс қызметтерiн тұтыну төлемiн;</w:t>
      </w:r>
      <w:r>
        <w:br/>
      </w:r>
      <w:r>
        <w:rPr>
          <w:rFonts w:ascii="Times New Roman"/>
          <w:b w:val="false"/>
          <w:i w:val="false"/>
          <w:color w:val="000000"/>
          <w:sz w:val="28"/>
        </w:rPr>
        <w:t>
      жергiлiктi атқарушы орган жеке тұрғын үй қорынан жалға алған тұрғын жайды пайдаланғаны үшiн жалға алу ақысын төлеуге тұрғын үй көмегiн көрсету жөнiнде шаралар қабылдайды.</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тұрғын үйдi (тұрғын ғимаратты) күтiп-ұстауға арналған шығыстар төлемiн арналған жарналарға, коммуналдық қызметтер мен байланыс қызметтерiн тұтынуға нормалар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 үлесінің шегі - егер отбасының жиынтық табысының 15 % мөлшері белгіленді.</w:t>
      </w:r>
      <w:r>
        <w:br/>
      </w:r>
      <w:r>
        <w:rPr>
          <w:rFonts w:ascii="Times New Roman"/>
          <w:b w:val="false"/>
          <w:i w:val="false"/>
          <w:color w:val="000000"/>
          <w:sz w:val="28"/>
        </w:rPr>
        <w:t>
      Тұрғын үйді ұстауға және коммуналдық қызметтерді тұтыну белгіленген көлемнің нормасынан жоғары болса, төлем жалпыға бірдей негізде жүргізіледі.</w:t>
      </w:r>
      <w:r>
        <w:br/>
      </w:r>
      <w:r>
        <w:rPr>
          <w:rFonts w:ascii="Times New Roman"/>
          <w:b w:val="false"/>
          <w:i w:val="false"/>
          <w:color w:val="000000"/>
          <w:sz w:val="28"/>
        </w:rPr>
        <w:t>
      2. Жәрдемақы шараларымен қамтамасыз етілетін тұрғын үй көлемінің нормасы бір адамға 18 шаршы метр, жалғыз тұратын азаматтар үшін жәрдемақы шараларымен қамтамасыз етілетін тұрғын үй көлемінің нормасы 30 шаршы метр мөлшерінде қабылданады.</w:t>
      </w:r>
      <w:r>
        <w:br/>
      </w:r>
      <w:r>
        <w:rPr>
          <w:rFonts w:ascii="Times New Roman"/>
          <w:b w:val="false"/>
          <w:i w:val="false"/>
          <w:color w:val="000000"/>
          <w:sz w:val="28"/>
        </w:rPr>
        <w:t>
      Электр қуатын беру нормасы бір адамға айына 75 киловатт белгіленсін.</w:t>
      </w:r>
      <w:r>
        <w:br/>
      </w:r>
      <w:r>
        <w:rPr>
          <w:rFonts w:ascii="Times New Roman"/>
          <w:b w:val="false"/>
          <w:i w:val="false"/>
          <w:color w:val="000000"/>
          <w:sz w:val="28"/>
        </w:rPr>
        <w:t>
      Жергілікті жылу берілетін жекеменшік үйлерде тұратын аз қамтамасыз етілген отбасыларға (азаматтарға) тұрғын үй көмегі жылына бір рет ұсынылады, көмір нормасы бір рет алынады. Отын шығыны бір айға 1 шаршы метрге 199 килограмм мөлшері есепке алынады.</w:t>
      </w:r>
      <w:r>
        <w:br/>
      </w:r>
      <w:r>
        <w:rPr>
          <w:rFonts w:ascii="Times New Roman"/>
          <w:b w:val="false"/>
          <w:i w:val="false"/>
          <w:color w:val="000000"/>
          <w:sz w:val="28"/>
        </w:rPr>
        <w:t>
      Аудан бойынша көмір бағасын есептеу үшін «Аршалы ауданының статистика бөлімі» мемлекеттік мекемесі ұсынатын тұрғын үй көмегін есептеу тоқсанының алдындағы тоқсанның соңғы айындағы жағдай бойынша орташа бағасы қолданылсын.</w:t>
      </w:r>
      <w:r>
        <w:br/>
      </w:r>
      <w:r>
        <w:rPr>
          <w:rFonts w:ascii="Times New Roman"/>
          <w:b w:val="false"/>
          <w:i w:val="false"/>
          <w:color w:val="000000"/>
          <w:sz w:val="28"/>
        </w:rPr>
        <w:t>
      3. Тұрғын үй көмегін тағайындау және төлеу бойынша өкілетті орган болып «Аршалы ауданының жұмыспен қамту және әлеуметтік бағдарламалар бөлімі» мемлекеттік мекемесі анықталды, бюджет қаражатын тарату бойынша өкілетті орган болып «Аршалы ауданының экономика және қаржы қаржы бөлімі» мемлекеттік мекемесі анықталды.</w:t>
      </w:r>
    </w:p>
    <w:bookmarkStart w:name="z6" w:id="3"/>
    <w:p>
      <w:pPr>
        <w:spacing w:after="0"/>
        <w:ind w:left="0"/>
        <w:jc w:val="left"/>
      </w:pPr>
      <w:r>
        <w:rPr>
          <w:rFonts w:ascii="Times New Roman"/>
          <w:b/>
          <w:i w:val="false"/>
          <w:color w:val="000000"/>
        </w:rPr>
        <w:t xml:space="preserve"> 
2. Тұрғын үй көмегін тағайындау және төлеу</w:t>
      </w:r>
    </w:p>
    <w:bookmarkEnd w:id="3"/>
    <w:p>
      <w:pPr>
        <w:spacing w:after="0"/>
        <w:ind w:left="0"/>
        <w:jc w:val="both"/>
      </w:pPr>
      <w:r>
        <w:rPr>
          <w:rFonts w:ascii="Times New Roman"/>
          <w:b w:val="false"/>
          <w:i w:val="false"/>
          <w:color w:val="000000"/>
          <w:sz w:val="28"/>
        </w:rPr>
        <w:t>      4. Тұрғын үй көмегі аз қамсыздандырылған меншігінде бір бірліктен көп тұрғын үйі (пәтер, үй) немесе тұрғын үйін жалға беретін, сондай-ақ еңбекке жарамды, бірақ жұмыс істемейтін, күндізгі бөлімде оқымайтын, әскер қатарында емес және жұмыспен қамту бөлімінде жұмыссыз ретінде тіркелмеген мүшелері бар отбасылардан (күтім көрсетуге мұқтаж адамдардың күтімін жүзеге асыратындардан басқалары) басқа отбасыларға (азаматтарға) әр тоқсан сайын тағайындалады. Есептеулер ағымдағы тоқсанда жүргізіледі,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Тұрғын үй көмегі ағымдағы тоқсанға толық тағайындалады.</w:t>
      </w:r>
      <w:r>
        <w:br/>
      </w:r>
      <w:r>
        <w:rPr>
          <w:rFonts w:ascii="Times New Roman"/>
          <w:b w:val="false"/>
          <w:i w:val="false"/>
          <w:color w:val="000000"/>
          <w:sz w:val="28"/>
        </w:rPr>
        <w:t>
      Отбасының табыстары, тұрғын үйді ұстауға және коммуналдық қызметтердің төлемдерінің тарифтері өзгерген кезде тұрғын үй көмегін тағайындау және төлеу бойынша орган бұрын есептелген тұрғын үй көмегіне қайта есептеулер жүргізеді.</w:t>
      </w:r>
      <w:r>
        <w:br/>
      </w:r>
      <w:r>
        <w:rPr>
          <w:rFonts w:ascii="Times New Roman"/>
          <w:b w:val="false"/>
          <w:i w:val="false"/>
          <w:color w:val="000000"/>
          <w:sz w:val="28"/>
        </w:rPr>
        <w:t>
      5. Тұрғын үй көмегі тұрғын үй иесі немесе жалға алушының құжаттар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4) отбасының табыстарын растайтын құжаттар;</w:t>
      </w:r>
      <w:r>
        <w:br/>
      </w:r>
      <w:r>
        <w:rPr>
          <w:rFonts w:ascii="Times New Roman"/>
          <w:b w:val="false"/>
          <w:i w:val="false"/>
          <w:color w:val="000000"/>
          <w:sz w:val="28"/>
        </w:rPr>
        <w:t>
      5)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6)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7) тұтынылған коммуналдық қызметтердің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9) жергілікті атқарушы орган ұсынған тұрғын үйді пайдаланғаны үшін жалға алу мөлшері туралы шоттар.</w:t>
      </w:r>
      <w:r>
        <w:br/>
      </w:r>
      <w:r>
        <w:rPr>
          <w:rFonts w:ascii="Times New Roman"/>
          <w:b w:val="false"/>
          <w:i w:val="false"/>
          <w:color w:val="000000"/>
          <w:sz w:val="28"/>
        </w:rPr>
        <w:t>
      Тұрғын үй көмегін тағайындау үшін өтініш берілген кезде ұсынылатын қажетті құжаттарды салыстырып тексеру үшін құжаттардың түпнұсқасы мен көшірмесі қоса ұсынылады, одан кейін құжаттардың түпнұсқасы өтініш берушіге сол күні қайтарылады.</w:t>
      </w:r>
      <w:r>
        <w:br/>
      </w:r>
      <w:r>
        <w:rPr>
          <w:rFonts w:ascii="Times New Roman"/>
          <w:b w:val="false"/>
          <w:i w:val="false"/>
          <w:color w:val="000000"/>
          <w:sz w:val="28"/>
        </w:rPr>
        <w:t>
      Өзгерістер пайда болған жағдайда (тұрғын үй түрі, отбасы құрамы) өтініш беруші өзгерістер пайда болғаннан бастап он күнтізбелік күн ішінде өкілетті органды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Ақмола облысы Аршалы аудандық мәслихатының 2012.04.23 </w:t>
      </w:r>
      <w:r>
        <w:rPr>
          <w:rFonts w:ascii="Times New Roman"/>
          <w:b w:val="false"/>
          <w:i w:val="false"/>
          <w:color w:val="000000"/>
          <w:sz w:val="28"/>
        </w:rPr>
        <w:t>№ 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6. Тұрғын үй көмегін өтініш берушіден құжаттарды қабылдап алғаннан кейін он күнтізбелік күн ішінде қарайтын және тұрғын үй көмегі тағайындалғаны немесе тағайындаудан бас тарту туралы шешім шығаратын тағайындау және төлеу бойынша өкілетті орган тағайындайды.</w:t>
      </w:r>
      <w:r>
        <w:br/>
      </w:r>
      <w:r>
        <w:rPr>
          <w:rFonts w:ascii="Times New Roman"/>
          <w:b w:val="false"/>
          <w:i w:val="false"/>
          <w:color w:val="000000"/>
          <w:sz w:val="28"/>
        </w:rPr>
        <w:t>
      Тұрғын үй көмегін тағайындау (тағайындаудан бас тарту) туралы хабарлама беру:</w:t>
      </w:r>
      <w:r>
        <w:br/>
      </w:r>
      <w:r>
        <w:rPr>
          <w:rFonts w:ascii="Times New Roman"/>
          <w:b w:val="false"/>
          <w:i w:val="false"/>
          <w:color w:val="000000"/>
          <w:sz w:val="28"/>
        </w:rPr>
        <w:t>
      уәкілетті органға жүгінген кезде тұтынушының тікелей өзі баруы не пошталық хабарлама арқылы;</w:t>
      </w:r>
      <w:r>
        <w:br/>
      </w:r>
      <w:r>
        <w:rPr>
          <w:rFonts w:ascii="Times New Roman"/>
          <w:b w:val="false"/>
          <w:i w:val="false"/>
          <w:color w:val="000000"/>
          <w:sz w:val="28"/>
        </w:rPr>
        <w:t>
      халыққа қызмет көрсету орталығына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Аршалы аудандық мәслихатының 2012.04.23 </w:t>
      </w:r>
      <w:r>
        <w:rPr>
          <w:rFonts w:ascii="Times New Roman"/>
          <w:b w:val="false"/>
          <w:i w:val="false"/>
          <w:color w:val="000000"/>
          <w:sz w:val="28"/>
        </w:rPr>
        <w:t>№ 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7. Ақпараттың сенімділігінде күмән пайда болған жағдайда тұрғын үй көмегін төлеу бойынша өкілетті орган өтініш берушіден немесе тиісті органдардан тұрғын үй көмегін алу құқығын растайтын қосымша мәлімет беруді сұрайды.</w:t>
      </w:r>
      <w:r>
        <w:br/>
      </w:r>
      <w:r>
        <w:rPr>
          <w:rFonts w:ascii="Times New Roman"/>
          <w:b w:val="false"/>
          <w:i w:val="false"/>
          <w:color w:val="000000"/>
          <w:sz w:val="28"/>
        </w:rPr>
        <w:t>
      Уәкілетті орган, егер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 ақысы және (немесе) күрделі жөндеуге қаражат жинақтауға арналған жарналар, коммуналдық қызметтер мен байланыс қызметтерін тұтыну отбасының шығыстары шекті жол берілетін деңгейінен  аспайтын болса, мемлекеттік қызмет ұсынудан бас тартады.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Аршалы аудандық мәслихатының 2012.04.23 </w:t>
      </w:r>
      <w:r>
        <w:rPr>
          <w:rFonts w:ascii="Times New Roman"/>
          <w:b w:val="false"/>
          <w:i w:val="false"/>
          <w:color w:val="000000"/>
          <w:sz w:val="28"/>
        </w:rPr>
        <w:t>№ 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8. Тұрғын үй көмегі ақшалай төлем түрінде «Қазпошта» акционерлік қоғамының Ақмола облысы Аршалы аудандық пошта байланысы торабы филиалындағы есепшоттарға түсіру жолымен белгіленеді.</w:t>
      </w:r>
      <w:r>
        <w:br/>
      </w:r>
      <w:r>
        <w:rPr>
          <w:rFonts w:ascii="Times New Roman"/>
          <w:b w:val="false"/>
          <w:i w:val="false"/>
          <w:color w:val="000000"/>
          <w:sz w:val="28"/>
        </w:rPr>
        <w:t>
      Тұрғын үй көмегін төлеу қаржыландыру жоспарына сәйкес жасалады.</w:t>
      </w:r>
    </w:p>
    <w:bookmarkStart w:name="z7" w:id="4"/>
    <w:p>
      <w:pPr>
        <w:spacing w:after="0"/>
        <w:ind w:left="0"/>
        <w:jc w:val="left"/>
      </w:pPr>
      <w:r>
        <w:rPr>
          <w:rFonts w:ascii="Times New Roman"/>
          <w:b/>
          <w:i w:val="false"/>
          <w:color w:val="000000"/>
        </w:rPr>
        <w:t xml:space="preserve"> 
3. Тұрғын үй көмегін алуға үміткер азаматтардың</w:t>
      </w:r>
      <w:r>
        <w:br/>
      </w:r>
      <w:r>
        <w:rPr>
          <w:rFonts w:ascii="Times New Roman"/>
          <w:b/>
          <w:i w:val="false"/>
          <w:color w:val="000000"/>
        </w:rPr>
        <w:t>
(отбасылардың) жиынтық табысын есептеу</w:t>
      </w:r>
    </w:p>
    <w:bookmarkEnd w:id="4"/>
    <w:p>
      <w:pPr>
        <w:spacing w:after="0"/>
        <w:ind w:left="0"/>
        <w:jc w:val="both"/>
      </w:pPr>
      <w:r>
        <w:rPr>
          <w:rFonts w:ascii="Times New Roman"/>
          <w:b w:val="false"/>
          <w:i w:val="false"/>
          <w:color w:val="000000"/>
          <w:sz w:val="28"/>
        </w:rPr>
        <w:t>      9. Аршалы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Кұрылыс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Ақмола облысы Аршалы аудандық мәслихатының 2012.04.23 </w:t>
      </w:r>
      <w:r>
        <w:rPr>
          <w:rFonts w:ascii="Times New Roman"/>
          <w:b w:val="false"/>
          <w:i w:val="false"/>
          <w:color w:val="000000"/>
          <w:sz w:val="28"/>
        </w:rPr>
        <w:t>№ 4/3</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