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3f9a" w14:textId="6fd3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2010 жылғы 21 желтоқсандағы № 34/2 "2011-2013 жылдарға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7 сәуірдегі № 37/1 шешімі. Ақмола облысы Аршалы ауданының Әділет басқармасында 2011 жылғы 14 сәуірде № 1-4-190 тіркелді. Күші жойылды - Ақмола облысы Аршалы аудандық мәслихатының 2012 жылғы 29 маусымдағы № 6/4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Аршалы аудандық мәслихатының 2012.06.29 № 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1.Аршалы аудандық мәслихаттың «2011-2013 жылдарға аудандық бюджет туралы» 2010 жылғы 21 желтоқсандағы № 34/2 (нормативтік құқықтық актілерді мемлекеттік тіркеу Тізілімінде № 1-4-180 тіркелген, 2011 жылдың 20 қаңтарында аудандық «Вперед» газетінде, 2011 жылдың 21 қаңтарында аудандық «Аршалы айнасы»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«1 968 208» саны «1 985 441» санымен ауыстырылсын;</w:t>
      </w:r>
      <w:r>
        <w:br/>
      </w:r>
      <w:r>
        <w:rPr>
          <w:rFonts w:ascii="Times New Roman"/>
          <w:b w:val="false"/>
          <w:i w:val="false"/>
          <w:color w:val="000000"/>
          <w:sz w:val="28"/>
        </w:rPr>
        <w:t>
      «1 508 208» саны «1 525 441»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«2 023 807» саны «2 266 566,4»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«22 433» саны «27 775» санымен ауыстырылсын;</w:t>
      </w:r>
      <w:r>
        <w:br/>
      </w:r>
      <w:r>
        <w:rPr>
          <w:rFonts w:ascii="Times New Roman"/>
          <w:b w:val="false"/>
          <w:i w:val="false"/>
          <w:color w:val="000000"/>
          <w:sz w:val="28"/>
        </w:rPr>
        <w:t>
      «24 035» саны «29 377»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«- 78 032» саны «- 308 900,4»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«78 032» саны «308 900,4» санымен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«55 599» саны «286 467,4» санымен ауыстырылсын;</w:t>
      </w:r>
      <w:r>
        <w:br/>
      </w:r>
      <w:r>
        <w:rPr>
          <w:rFonts w:ascii="Times New Roman"/>
          <w:b w:val="false"/>
          <w:i w:val="false"/>
          <w:color w:val="000000"/>
          <w:sz w:val="28"/>
        </w:rPr>
        <w:t>
      2)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«169 186» саны «186 419» санымен ауыстырылсын;</w:t>
      </w:r>
      <w:r>
        <w:br/>
      </w:r>
      <w:r>
        <w:rPr>
          <w:rFonts w:ascii="Times New Roman"/>
          <w:b w:val="false"/>
          <w:i w:val="false"/>
          <w:color w:val="000000"/>
          <w:sz w:val="28"/>
        </w:rPr>
        <w:t>
      3)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«157 819» саны «166 036» санымен ауыстырылсын;</w:t>
      </w:r>
      <w:r>
        <w:br/>
      </w:r>
      <w:r>
        <w:rPr>
          <w:rFonts w:ascii="Times New Roman"/>
          <w:b w:val="false"/>
          <w:i w:val="false"/>
          <w:color w:val="000000"/>
          <w:sz w:val="28"/>
        </w:rPr>
        <w:t>
      «48 271» саны «56 488» санымен ауыстырылсын;</w:t>
      </w:r>
      <w:r>
        <w:br/>
      </w:r>
      <w:r>
        <w:rPr>
          <w:rFonts w:ascii="Times New Roman"/>
          <w:b w:val="false"/>
          <w:i w:val="false"/>
          <w:color w:val="000000"/>
          <w:sz w:val="28"/>
        </w:rPr>
        <w:t>
      «ата - ананың қамқорлығынсыз қалған жетім бала (жетім балаларды) және баланың (балалардың) қамқоршысына (қамқоршылықтарға) ай сайын ақшалай қаражат төлеуге - 17 085 мың теңге:» деген жолдан кейін келесі мазмұндағы жолмен толықтырылсын:</w:t>
      </w:r>
      <w:r>
        <w:br/>
      </w:r>
      <w:r>
        <w:rPr>
          <w:rFonts w:ascii="Times New Roman"/>
          <w:b w:val="false"/>
          <w:i w:val="false"/>
          <w:color w:val="000000"/>
          <w:sz w:val="28"/>
        </w:rPr>
        <w:t>
      «8 217 мың теңге – мектеп мұғалімдері мен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4)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«11 367» саны «20 383» санымен ауыстырылсын;</w:t>
      </w:r>
      <w:r>
        <w:br/>
      </w:r>
      <w:r>
        <w:rPr>
          <w:rFonts w:ascii="Times New Roman"/>
          <w:b w:val="false"/>
          <w:i w:val="false"/>
          <w:color w:val="000000"/>
          <w:sz w:val="28"/>
        </w:rPr>
        <w:t>
      «7 254» саны «8 139» санымен ауыстырылсын;</w:t>
      </w:r>
      <w:r>
        <w:br/>
      </w:r>
      <w:r>
        <w:rPr>
          <w:rFonts w:ascii="Times New Roman"/>
          <w:b w:val="false"/>
          <w:i w:val="false"/>
          <w:color w:val="000000"/>
          <w:sz w:val="28"/>
        </w:rPr>
        <w:t>
      «эпизоотияға қарсы шараларды өткізуге – 7 254 мың теңге:» деген жолдан кейін келесі мазмұнды жолдармен толықтырылсын:</w:t>
      </w:r>
      <w:r>
        <w:br/>
      </w:r>
      <w:r>
        <w:rPr>
          <w:rFonts w:ascii="Times New Roman"/>
          <w:b w:val="false"/>
          <w:i w:val="false"/>
          <w:color w:val="000000"/>
          <w:sz w:val="28"/>
        </w:rPr>
        <w:t>
      «850 мың теңге – жалақыны бөліктік қаржыландыруға»;</w:t>
      </w:r>
      <w:r>
        <w:br/>
      </w:r>
      <w:r>
        <w:rPr>
          <w:rFonts w:ascii="Times New Roman"/>
          <w:b w:val="false"/>
          <w:i w:val="false"/>
          <w:color w:val="000000"/>
          <w:sz w:val="28"/>
        </w:rPr>
        <w:t>
      «845 мың теңге – жол ақыға субсидия ұсынуға»;</w:t>
      </w:r>
      <w:r>
        <w:br/>
      </w:r>
      <w:r>
        <w:rPr>
          <w:rFonts w:ascii="Times New Roman"/>
          <w:b w:val="false"/>
          <w:i w:val="false"/>
          <w:color w:val="000000"/>
          <w:sz w:val="28"/>
        </w:rPr>
        <w:t>
      «6 436 мың теңге – жұмыспен қамту орталықтарын құруға»;</w:t>
      </w:r>
      <w:r>
        <w:br/>
      </w:r>
      <w:r>
        <w:rPr>
          <w:rFonts w:ascii="Times New Roman"/>
          <w:b w:val="false"/>
          <w:i w:val="false"/>
          <w:color w:val="000000"/>
          <w:sz w:val="28"/>
        </w:rPr>
        <w:t>
      5)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10-2 тармақшада:</w:t>
      </w:r>
      <w:r>
        <w:br/>
      </w:r>
      <w:r>
        <w:rPr>
          <w:rFonts w:ascii="Times New Roman"/>
          <w:b w:val="false"/>
          <w:i w:val="false"/>
          <w:color w:val="000000"/>
          <w:sz w:val="28"/>
        </w:rPr>
        <w:t>
      «45 352,4» саны «286 467,4» санымен ауыстырылсын;</w:t>
      </w:r>
      <w:r>
        <w:br/>
      </w:r>
      <w:r>
        <w:rPr>
          <w:rFonts w:ascii="Times New Roman"/>
          <w:b w:val="false"/>
          <w:i w:val="false"/>
          <w:color w:val="000000"/>
          <w:sz w:val="28"/>
        </w:rPr>
        <w:t>
      </w:t>
      </w:r>
      <w:r>
        <w:rPr>
          <w:rFonts w:ascii="Times New Roman"/>
          <w:b w:val="false"/>
          <w:i w:val="false"/>
          <w:color w:val="000000"/>
          <w:sz w:val="28"/>
        </w:rPr>
        <w:t>10-3 тармағы</w:t>
      </w:r>
      <w:r>
        <w:rPr>
          <w:rFonts w:ascii="Times New Roman"/>
          <w:b w:val="false"/>
          <w:i w:val="false"/>
          <w:color w:val="000000"/>
          <w:sz w:val="28"/>
        </w:rPr>
        <w:t xml:space="preserve"> келесі мазмұнмен толықтырылсын:</w:t>
      </w:r>
      <w:r>
        <w:br/>
      </w:r>
      <w:r>
        <w:rPr>
          <w:rFonts w:ascii="Times New Roman"/>
          <w:b w:val="false"/>
          <w:i w:val="false"/>
          <w:color w:val="000000"/>
          <w:sz w:val="28"/>
        </w:rPr>
        <w:t>
      «10-3. қаржылық жылдың басындағы бюджеттік қаражаттардың қалдықтары есебінен, олардың мақсатты бағдарын сақтап, республикалық бюджеттен дамуға бөлінген нысаналы трансферттердің сомасын өткен қаржылық жылдағы пайдаланылмағандарды (толық пайдаланылмағандар) пайдалануға 2011 жылда аудандық бюджетте рұқсат берілгені, ескерілсін, соның ішінде:</w:t>
      </w:r>
      <w:r>
        <w:br/>
      </w:r>
      <w:r>
        <w:rPr>
          <w:rFonts w:ascii="Times New Roman"/>
          <w:b w:val="false"/>
          <w:i w:val="false"/>
          <w:color w:val="000000"/>
          <w:sz w:val="28"/>
        </w:rPr>
        <w:t>
      222 151,2 мың теңге – Аршалы ауданы Жібек жолы ауылдық округінің Жібек жолы ауылында Степной көшесінде мемлекеттік тілде білім беретін 600 оқушылар орнымен орта мектеп құрылысына тіркелген міндеттемелердің төленбеген бөлігінің сомасына;</w:t>
      </w:r>
      <w:r>
        <w:br/>
      </w:r>
      <w:r>
        <w:rPr>
          <w:rFonts w:ascii="Times New Roman"/>
          <w:b w:val="false"/>
          <w:i w:val="false"/>
          <w:color w:val="000000"/>
          <w:sz w:val="28"/>
        </w:rPr>
        <w:t>
      3 223,5 мың теңге – «Аршалы ауданы Аршалы кентінің су құбырлары жүйесін қайта құру» нысаны бойынша жобалық сметалық құжаттаманы әзірлеу бойынша тіркелген міндеттеменің төленбеген бөлігінің сомасына;</w:t>
      </w:r>
      <w:r>
        <w:br/>
      </w:r>
      <w:r>
        <w:rPr>
          <w:rFonts w:ascii="Times New Roman"/>
          <w:b w:val="false"/>
          <w:i w:val="false"/>
          <w:color w:val="000000"/>
          <w:sz w:val="28"/>
        </w:rPr>
        <w:t>
      5 342 мың теңге – 2010 жылғы 26 сәуірдегі № 2 несиелік келісімді ұзартуға байланысты ауылдық елді мекендердің әлеуметтік сала мамандарын әлеуметтік қолдау шараларын жүзеге асыру үшін бюджеттік несиелерді беруге;</w:t>
      </w:r>
      <w:r>
        <w:br/>
      </w:r>
      <w:r>
        <w:rPr>
          <w:rFonts w:ascii="Times New Roman"/>
          <w:b w:val="false"/>
          <w:i w:val="false"/>
          <w:color w:val="000000"/>
          <w:sz w:val="28"/>
        </w:rPr>
        <w:t>
      151,7 мың теңге- 2010 жылғы 26 сәуірдегі № 2 несиелік келісімді ұзартуға байланысты ауылдық елді мекендердің әлеуметтік сала мамандарын әлеуметтік қолдау шараларын жүзеге асыру үшін бюджеттік несиелерді аудару бойынша қаржылық қызметтер төлеміне».</w:t>
      </w:r>
      <w:r>
        <w:br/>
      </w:r>
      <w:r>
        <w:rPr>
          <w:rFonts w:ascii="Times New Roman"/>
          <w:b w:val="false"/>
          <w:i w:val="false"/>
          <w:color w:val="000000"/>
          <w:sz w:val="28"/>
        </w:rPr>
        <w:t>
</w:t>
      </w:r>
      <w:r>
        <w:rPr>
          <w:rFonts w:ascii="Times New Roman"/>
          <w:b w:val="false"/>
          <w:i w:val="false"/>
          <w:color w:val="000000"/>
          <w:sz w:val="28"/>
        </w:rPr>
        <w:t>
      2.Аршалы аудандық мәслихаттың «2011-2013 жылдарға аудандық бюджет туралы» 2010 жылғы 21 желтоқсандағы № 34/2 (нормативтік құқықтық актілерді мемлекеттік тіркеу Тізілімінде № 1-4-180 тіркелген, 2011 жылдың 20 қаңтарында аудандық «Вперед» газетінде, 2011 жылдың 21 қаңтарында аудандық «Аршалы айнасы»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И.Искакова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ауданының әкімі                     Е.Маржықпаев</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Е.Андрух</w:t>
      </w:r>
    </w:p>
    <w:bookmarkStart w:name="z5" w:id="2"/>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2011 жылғы 7 сәуірдегі</w:t>
      </w:r>
      <w:r>
        <w:br/>
      </w:r>
      <w:r>
        <w:rPr>
          <w:rFonts w:ascii="Times New Roman"/>
          <w:b w:val="false"/>
          <w:i w:val="false"/>
          <w:color w:val="000000"/>
          <w:sz w:val="28"/>
        </w:rPr>
        <w:t>
№ 37/1 шешіміне 1 қосымша</w:t>
      </w:r>
    </w:p>
    <w:bookmarkEnd w:id="2"/>
    <w:p>
      <w:pPr>
        <w:spacing w:after="0"/>
        <w:ind w:left="0"/>
        <w:jc w:val="left"/>
      </w:pPr>
      <w:r>
        <w:rPr>
          <w:rFonts w:ascii="Times New Roman"/>
          <w:b/>
          <w:i w:val="false"/>
          <w:color w:val="000000"/>
        </w:rPr>
        <w:t xml:space="preserve"> 2011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48"/>
        <w:gridCol w:w="449"/>
        <w:gridCol w:w="5595"/>
        <w:gridCol w:w="1960"/>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1985441,0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139349</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241615</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195650</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20439</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қорын және басқа қорларды пайдаланудан түскен түсімдер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6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1525441</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1525441</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49"/>
        <w:gridCol w:w="688"/>
        <w:gridCol w:w="669"/>
        <w:gridCol w:w="4708"/>
        <w:gridCol w:w="19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2266566,4</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190225,8</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174556,8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58366,8</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41066,8</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қалада,кентте,ауылда, ауылдық (селолық) округте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102140</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құқықтық,соттық, қылмыс- атқарушылық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1508966,2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111859</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111859</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103642</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ұйымдарының тәрбиешілеріне біліктілік санатына төленетін өтемақыны көтеру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993735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993735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962226</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403372,2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7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7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362699,2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362699,2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57569</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145006,1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94193</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w:t>
            </w:r>
            <w:r>
              <w:br/>
            </w:r>
            <w:r>
              <w:rPr>
                <w:rFonts w:ascii="Times New Roman"/>
                <w:b w:val="false"/>
                <w:i w:val="false"/>
                <w:color w:val="000000"/>
                <w:sz w:val="20"/>
              </w:rPr>
              <w:t>
ауылда, ауылдық (селолық) округте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92396</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49677,4</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w:t>
            </w:r>
            <w:r>
              <w:br/>
            </w:r>
            <w:r>
              <w:rPr>
                <w:rFonts w:ascii="Times New Roman"/>
                <w:b w:val="false"/>
                <w:i w:val="false"/>
                <w:color w:val="000000"/>
                <w:sz w:val="20"/>
              </w:rPr>
              <w:t>
ауылда, ауылдық (селолық) округте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35284,4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35284,4</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106963</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187778,7</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4264,7</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-308900,4</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308900,4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