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10eaa" w14:textId="a810e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ауданында бейбіт жиналыстар, митингілер, шерулер, пикеттер мен демонстрациялар өткізу орындарын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2011 жылғы 12 желтоқсандағы № С 45-8 шешімі. Ақмола облысы Ақкөл ауданының Әділет басқармасында 2012 жылғы 23 қаңтарда № 1-3-168 тіркелді. Күші жойылды - Ақмола облысы Ақкөл аудандық мәслихатының 2015 жылғы 1 шілдедегі № С 48-9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Ақмола облысы Ақкөл аудандық мәслихатының 01.07.2015 </w:t>
      </w:r>
      <w:r>
        <w:rPr>
          <w:rFonts w:ascii="Times New Roman"/>
          <w:b w:val="false"/>
          <w:i w:val="false"/>
          <w:color w:val="ff0000"/>
          <w:sz w:val="28"/>
        </w:rPr>
        <w:t>№ С 48-9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күннен бастап күшіне енеді және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 - 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1995 жылғы 17 наурыздағы «Қазақстан Республикасында бейбіт жиналыстар, митингілер, шерулер, пикеттер мен демонстрацияларды ұйымдастыру және өткізу тәртібі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Бейбіт жиналыстар, митингілер, шерулер, пикеттер мен демонстрациялар өткізу тәртібін қосымша реттеу мақсатында, Ақкөл ауданында бейбіт жиналыстар, митингілер, шерулер, пикеттер мен демонстрациялар өткізу орындары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Ақкөл аудандық мәслихаттың 2005 жылғы 28 қыркүйектегі № С 24-3 «Бейбіт жиналыстар, митингілер, шерулер, пикеттер мен демонстрациялар өткізу орнын анықтау туралы» (нормативтік құқықтық актілерді мемлекеттік тіркеудің Тізілімінде № 1-3-27 тіркелген, 2005 жылғы 25 қарашада аудандық «Знамя Родины» газетінде жарияланған) шешімі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Г.Сейітова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Ю.Ужакин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45-8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ауданының бейбіт жиналыстар, митингілер, шерулер, пикеттер мен демонстрацияларды ұйымдастыру және өткізу үшін белгіленген орындар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Қосымша жаңа редакцияда - Ақмола облысы Ақкөл аудандық мәслихатының 10.09.2014 </w:t>
      </w:r>
      <w:r>
        <w:rPr>
          <w:rFonts w:ascii="Times New Roman"/>
          <w:b w:val="false"/>
          <w:i w:val="false"/>
          <w:color w:val="ff0000"/>
          <w:sz w:val="28"/>
        </w:rPr>
        <w:t>№ С 40/1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8"/>
        <w:gridCol w:w="3872"/>
        <w:gridCol w:w="8910"/>
      </w:tblGrid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атауы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Жиналыстар, митингілер, шерулер, пикеттер және демонстрациялар өткізу орны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ауданы, Ақкөл қаласы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Орталық алаң, Нұрмағамбетов к., 71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орман шаруашылығы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Ерназар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Радовка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Кітапхана ғимаратының жанындағы алаң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Наумовка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Ы.Алтынсарин к., 28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Виноградовка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Селоның орталық алаңы, Мектеп к., 5 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Өрнек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Мектеп к., 34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Домбыралы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Алаш к., 29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Кеңес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Жеңіс к., 54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Малый Барап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Қабанбай к., 26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Горняк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Достық к., 17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Азат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Алаш к., 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Минское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Ы. Алтынсарин к., 1-А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Қарасай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Мұхтар Әуезов к., 15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Қына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Тәуелсіздік к., 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үйі алдындағы алаң, Бейбітшілік к.,25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Рамадан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Бейбітшілік к., 18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Подлесное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Лесная к., 25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Новорыбинка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Мәдениет үйі алдындағы алаң, Стрельцов к., 12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Болашақ к., 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Қараөзек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алдындағы алаң, Жасыл к., 22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Урюпинка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Кенесары к., 66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Ерофеевка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Мұхтар Әуезов к., 17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Малоалександровка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Селолық клуб алдындағы алаң,Ы.Алтынсарин к., 10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селосы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Селоның орталық алаңы, Ж.Бектұров к., 11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Талғара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клубы алдындағы алаң, Ә.Молдағұлова к., 1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Жалғызқарағай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Кирдищев к., 14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Қайнар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клубы алдындағы алаң, М.Мәметова к., 2</w:t>
            </w:r>
          </w:p>
        </w:tc>
      </w:tr>
      <w:tr>
        <w:trPr>
          <w:trHeight w:val="30" w:hRule="atLeast"/>
        </w:trPr>
        <w:tc>
          <w:tcPr>
            <w:tcW w:w="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Тастыадыр ауылы</w:t>
            </w:r>
          </w:p>
        </w:tc>
        <w:tc>
          <w:tcPr>
            <w:tcW w:w="89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Ауылдың орталық алаңы, Ә.Молдағұлова к., 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