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e812" w14:textId="da0e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азаматтарды кезекті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2011 жылғы 15 наурыздағы № А-3/88 қаулысы. Ақмола облысы Ақкөл ауданының Әділет басқармасында 2011 жылғы 30 наурызда № 1-3-154 тіркелді. Қолданылу мерзімінің аяқталуына байланысты күші жойылды - (Ақмола облысы Ақкөл ауданы әкімдігінің 2014 жылғы 5 қарашадағы № 3-8-1/И-1033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ауданы әкімдігінің 05.11.2014 № 3-8-1/И-1033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«Казақстан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әскери қызмет туралы» Заңдарына, Қазақстан Республикасы Президентінің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Жарлығына, Қазақстан Республикасы Үкіметінің 2011 жылғы 11 наурыздағы № 250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 - маусымында және қазан - желтоқсанында кезекті мерзімді әскери қызметке шақыру туралы» Қазақстан Республикасы Президентінің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іске асыру туралы» қаулысына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 Ақкөл ауданының қорғаныс істері жөніндегі бөлімі» мемлекеттік мекемесінің шақыру участкесінде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азаматтар, 2011 жылдың сәуір-маусымында және қазан-желтоқсанында кезекті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шақыру комиссиясының құрамы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жылдың сәуір-маусымында және қазан-желтоқсанында мерзімді әскери қызметке азаматтарды шақыруды жүргізу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Р.М.Қанатоваға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Ақкөл аудандық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 әкімі                         А.Үйсімбаев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Ақкөл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К.Т.Нұрмағамбетов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«Ақкөл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Б.Ғ.Жүнісов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Ақкөл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Р.С.Назаров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наурыз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А-3/88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739"/>
        <w:gridCol w:w="6791"/>
      </w:tblGrid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Нұрмағамбетов Келден Төлегенұлы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Ақкөл ауданының Қорғаныс істері жөніндегі бөлімі» мемлекеттік мекемесінің бастығы, комиссия төрағасы</w:t>
            </w:r>
          </w:p>
        </w:tc>
      </w:tr>
      <w:tr>
        <w:trPr>
          <w:trHeight w:val="12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Ахметқалиева Мәдинә Шайыхқызы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ішкі саясат бөлімі» мемлекеттік мекемесінің бас маманы, комиссия төрағасының орынбасары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12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Сексенов Біржан Қадырұлы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облысының ішкі істер департаменті Ақкөл ауданының ішкі істер бөлімі» мемлекеттік мекемесі бастығының орынбасары</w:t>
            </w:r>
          </w:p>
        </w:tc>
      </w:tr>
      <w:tr>
        <w:trPr>
          <w:trHeight w:val="13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Гернер Александр Иванович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Ақкөл ауданының Қорғаныс істері жөніндегі бөлімі» мемлекеттік мекемесінің әскери қызметкерлерді келісім шарт бойынша іріктеу және шақыру бөлімшесінің бастығы</w:t>
            </w:r>
          </w:p>
        </w:tc>
      </w:tr>
      <w:tr>
        <w:trPr>
          <w:trHeight w:val="12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Тақысов Сайлау Сағындықұлы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ауданы әкімінің аппараты» мемлекеттік мекемесі заң бөлімінің Азаматтық қорғаныс және төтенше жағдайлар мәселелері жөніндегі бас маманы</w:t>
            </w:r>
          </w:p>
        </w:tc>
      </w:tr>
      <w:tr>
        <w:trPr>
          <w:trHeight w:val="15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Лещинская Ада Касымовна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«Ақкөл орталық аудандық ауруханасы» мемлекеттік коммуналдық қазыналық кәсіпорынның аудан терапевті, медициналық комиссияның төрайымы</w:t>
            </w:r>
          </w:p>
        </w:tc>
      </w:tr>
      <w:tr>
        <w:trPr>
          <w:trHeight w:val="14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Абдуллаева Жамиля Керімқызы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«Ақкөл орталық аудандық ауруханасы» мемлекеттік қазыналық коммуналдық кәсіпорынның медициналық бикесі, комиссия хатшысы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наурыз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А-3/88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2011 жылдың сәуір-маусымында мерзімді әскери</w:t>
      </w:r>
      <w:r>
        <w:br/>
      </w:r>
      <w:r>
        <w:rPr>
          <w:rFonts w:ascii="Times New Roman"/>
          <w:b/>
          <w:i w:val="false"/>
          <w:color w:val="000000"/>
        </w:rPr>
        <w:t>
қызметке шақыруды өткізу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993"/>
        <w:gridCol w:w="2102"/>
      </w:tblGrid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(селолық) округтердің, ауыл (село) атауы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Шақырушылардың саны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Урюпинка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Наумовка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Жалғызқарағай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Қырыққұдық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6"/>
        <w:gridCol w:w="802"/>
        <w:gridCol w:w="802"/>
        <w:gridCol w:w="802"/>
        <w:gridCol w:w="802"/>
        <w:gridCol w:w="803"/>
        <w:gridCol w:w="804"/>
      </w:tblGrid>
      <w:tr>
        <w:trPr>
          <w:trHeight w:val="375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 және шақырушылар саны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наурыз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А-3/88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2011 жылдың қазан-желтоқсанында мерзімді әскери</w:t>
      </w:r>
      <w:r>
        <w:br/>
      </w:r>
      <w:r>
        <w:rPr>
          <w:rFonts w:ascii="Times New Roman"/>
          <w:b/>
          <w:i w:val="false"/>
          <w:color w:val="000000"/>
        </w:rPr>
        <w:t>
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5605"/>
        <w:gridCol w:w="2480"/>
      </w:tblGrid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(селолық) округтердің, ауыл (село) атауы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Шақырушылардың саны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Урюпинка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Наумовка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Жалғызқарағай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Қырыққұдық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8"/>
        <w:gridCol w:w="588"/>
        <w:gridCol w:w="588"/>
        <w:gridCol w:w="588"/>
        <w:gridCol w:w="588"/>
        <w:gridCol w:w="588"/>
        <w:gridCol w:w="802"/>
        <w:gridCol w:w="802"/>
        <w:gridCol w:w="1016"/>
      </w:tblGrid>
      <w:tr>
        <w:trPr>
          <w:trHeight w:val="375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 және шақырушылар саны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