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94d0" w14:textId="ce29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жататын облыстық коммуналдық мүліктің тізбесін бекіту туралы" Ақмола облысы әкімдігінің 2011 жылғы 6 сәуірдегі № А-3/112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2011 жылғы 18 тамыздағы № А-7/307 қаулысы. Ақмола облысының Әділет департаментінде 2011 жылғы 16 қыркүйекте № 3403 тіркелді. Күші жойылды - Ақмола облысы әкімдігінің 2012 жылғы 28 сәуірдегі № А-6/218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28.04.2012 № А-6/218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мүлік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туралы» 2011 жылғы 1 наурыздағы Қазақстан Республикасының Заңдарына сәйкес,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«Жекешелендіруге жататын облыстық коммуналдық мүліктің тізбесін бекіту туралы» Ақмола облысы әкімдігінің 2011 жылғы 6 сәуірдегі № А-3/112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3388 тіркелген, 26 сәуірдегі 2011 жылғы «Акмолинская правда», «Арқа ажары»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бекітілген, жекешелендіруге жататын облыстық коммуналдық мүліктің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Облыс әкімі            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