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ceee" w14:textId="f55c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22 шілдедегі № А-6/280 қаулысы. Ақмола облысының Әділет департаментінде 2011 жылғы 16 тамызда № 3398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xml:space="preserve">      Ескерту. Қаулының атауы жаңа редакцияда - Ақмола облысы әкімдігінің 2012.10.16 </w:t>
      </w:r>
      <w:r>
        <w:rPr>
          <w:rFonts w:ascii="Times New Roman"/>
          <w:b w:val="false"/>
          <w:i w:val="false"/>
          <w:color w:val="ff0000"/>
          <w:sz w:val="28"/>
        </w:rPr>
        <w:t>№ А-11/492</w:t>
      </w:r>
      <w:r>
        <w:rPr>
          <w:rFonts w:ascii="Times New Roman"/>
          <w:b w:val="false"/>
          <w:i w:val="false"/>
          <w:color w:val="ff0000"/>
          <w:sz w:val="28"/>
        </w:rPr>
        <w:t xml:space="preserve">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«Жеке қосалқы шаруашылықтың болуы туралы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әкімдігінің 2012.10.16 </w:t>
      </w:r>
      <w:r>
        <w:rPr>
          <w:rFonts w:ascii="Times New Roman"/>
          <w:b w:val="false"/>
          <w:i w:val="false"/>
          <w:color w:val="000000"/>
          <w:sz w:val="28"/>
        </w:rPr>
        <w:t>№ А-11/492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bookmarkStart w:name="z4"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 А-6/280 қаулысымен бекітілген</w:t>
      </w:r>
    </w:p>
    <w:bookmarkEnd w:id="1"/>
    <w:bookmarkStart w:name="z5"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2012.10.16 </w:t>
      </w:r>
      <w:r>
        <w:rPr>
          <w:rFonts w:ascii="Times New Roman"/>
          <w:b w:val="false"/>
          <w:i w:val="false"/>
          <w:color w:val="ff0000"/>
          <w:sz w:val="28"/>
        </w:rPr>
        <w:t>№ А-11/492</w:t>
      </w:r>
      <w:r>
        <w:rPr>
          <w:rFonts w:ascii="Times New Roman"/>
          <w:b w:val="false"/>
          <w:i w:val="false"/>
          <w:color w:val="ff0000"/>
          <w:sz w:val="28"/>
        </w:rPr>
        <w:t xml:space="preserve"> (ресми жарияланған күнінен бастап қолданысқа енгізіледі) қаулысымен.</w:t>
      </w:r>
    </w:p>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қызметтің осы Регламентінде (бұдан әрі – Регламент)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жеке тұлға;</w:t>
      </w:r>
      <w:r>
        <w:br/>
      </w:r>
      <w:r>
        <w:rPr>
          <w:rFonts w:ascii="Times New Roman"/>
          <w:b w:val="false"/>
          <w:i w:val="false"/>
          <w:color w:val="000000"/>
          <w:sz w:val="28"/>
        </w:rPr>
        <w:t>
</w:t>
      </w:r>
      <w:r>
        <w:rPr>
          <w:rFonts w:ascii="Times New Roman"/>
          <w:b w:val="false"/>
          <w:i w:val="false"/>
          <w:color w:val="000000"/>
          <w:sz w:val="28"/>
        </w:rPr>
        <w:t>
      2) уәкілетті орган - аудандық маңызы бар қала, кент, ауыл (село), ауылдық (селолық) округ әкімінің аппараты, облыстық маңызы бар қалалардың ауыл шаруашылығы бөлімдері.</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«Жеке қосалқы шаруашылықтың болуы туралы анықтама беру» мемлекеттік қызметін (бұдан әрі – мемлекеттік қызмет) – уәкілетті орган, сондай-ақ баламалы негізде халыққа қызмет көрсету орталықтары (бұдан әрі – Орталықтар) көрсетеді, олардың мекенжайлары осы Регламентке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3)-тармақшасы</w:t>
      </w:r>
      <w:r>
        <w:rPr>
          <w:rFonts w:ascii="Times New Roman"/>
          <w:b w:val="false"/>
          <w:i w:val="false"/>
          <w:color w:val="000000"/>
          <w:sz w:val="28"/>
        </w:rPr>
        <w:t>, «Ақпараттандыру туралы» Қазақстан Республикасы Заңының 2007 жылғы 11 қаңтардағы 29-бабы </w:t>
      </w:r>
      <w:r>
        <w:rPr>
          <w:rFonts w:ascii="Times New Roman"/>
          <w:b w:val="false"/>
          <w:i w:val="false"/>
          <w:color w:val="000000"/>
          <w:sz w:val="28"/>
        </w:rPr>
        <w:t>4-тармағы</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(бұдан әрі – анықтама) не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 тегін көрсетіледі.</w:t>
      </w:r>
    </w:p>
    <w:bookmarkEnd w:id="6"/>
    <w:bookmarkStart w:name="z16" w:id="7"/>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7"/>
    <w:bookmarkStart w:name="z17" w:id="8"/>
    <w:p>
      <w:pPr>
        <w:spacing w:after="0"/>
        <w:ind w:left="0"/>
        <w:jc w:val="both"/>
      </w:pPr>
      <w:r>
        <w:rPr>
          <w:rFonts w:ascii="Times New Roman"/>
          <w:b w:val="false"/>
          <w:i w:val="false"/>
          <w:color w:val="000000"/>
          <w:sz w:val="28"/>
        </w:rPr>
        <w:t>
      7. Мемлекеттік қызметті уәкілетті орган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Орталықтарда мемлекеттік қызметті демалыс және мереке күндерін қоспағанда, белгіленген жұмыс кестесіне сәйкес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жұмыс сағатынан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мәселелері, мемлекеттік қызметті көрсету барысы туралы ақпаратты уәкілетті органнан және орталықтардан, олардың мекен-жайлары мен байланыс деректері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Регламентке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интернет-ресурстарынан; Орталықтардың www.con.gov.kz интернет-ресурсынан; «электрондық үкіметтің» www.e.gov.kz веб-порталынан;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орналасқан Орталықтардың ғимараттарындағы ресми ақпарат көздері мен стендтерден; call-орталық ақпараттық-анықтамалық қызметтің телефоны бойынша (1414)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- 2 (екі) жұмыс күнінен аспайды;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w:t>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w:t>
      </w:r>
      <w:r>
        <w:rPr>
          <w:rFonts w:ascii="Times New Roman"/>
          <w:b w:val="false"/>
          <w:i w:val="false"/>
          <w:color w:val="000000"/>
          <w:sz w:val="28"/>
        </w:rPr>
        <w:t>
      3) Орталықтарда қызмет көрсетілген кезде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уәкілетті органға өтініш жасаған кезде:</w:t>
      </w:r>
      <w:r>
        <w:br/>
      </w:r>
      <w:r>
        <w:rPr>
          <w:rFonts w:ascii="Times New Roman"/>
          <w:b w:val="false"/>
          <w:i w:val="false"/>
          <w:color w:val="000000"/>
          <w:sz w:val="28"/>
        </w:rPr>
        <w:t>
      1) алушы уәкілетті органның жауапты орындаушысына ауызша нысанда жүгінеді;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 уәкілетті органның шаруашылық кітабында жеке қосалқы шаруашылықтың болуы туралы деректерді тексереді, анықтаманы рәсімдейді не болмаса мемлекеттік қызмет көрсетуден бас тарту жөнінде дәлелді жауапты дайындайды және алушыға береді;</w:t>
      </w:r>
      <w:r>
        <w:br/>
      </w:r>
      <w:r>
        <w:rPr>
          <w:rFonts w:ascii="Times New Roman"/>
          <w:b w:val="false"/>
          <w:i w:val="false"/>
          <w:color w:val="000000"/>
          <w:sz w:val="28"/>
        </w:rPr>
        <w:t>
</w:t>
      </w:r>
      <w:r>
        <w:rPr>
          <w:rFonts w:ascii="Times New Roman"/>
          <w:b w:val="false"/>
          <w:i w:val="false"/>
          <w:color w:val="000000"/>
          <w:sz w:val="28"/>
        </w:rPr>
        <w:t>
      Орталықтарға өтініш жасаған кезде:</w:t>
      </w:r>
      <w:r>
        <w:br/>
      </w:r>
      <w:r>
        <w:rPr>
          <w:rFonts w:ascii="Times New Roman"/>
          <w:b w:val="false"/>
          <w:i w:val="false"/>
          <w:color w:val="000000"/>
          <w:sz w:val="28"/>
        </w:rPr>
        <w:t>
</w:t>
      </w:r>
      <w:r>
        <w:rPr>
          <w:rFonts w:ascii="Times New Roman"/>
          <w:b w:val="false"/>
          <w:i w:val="false"/>
          <w:color w:val="000000"/>
          <w:sz w:val="28"/>
        </w:rPr>
        <w:t>
      1) алушы Орталықтың инспекторына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және салыстыру үшін түпнұсқасын қоса берумен жеке куәліктің көшірмесін береді, Орталықтың инспекторы құжаттарды қабылдайды және қабылданған құжаттарды тіркеу журналына (бұдан әрі – журнал) тіркейді, тиісті құжаттарды қабылдағандық туралы қолхат (бұдан әрі – қолхат) береді;</w:t>
      </w:r>
      <w:r>
        <w:br/>
      </w:r>
      <w:r>
        <w:rPr>
          <w:rFonts w:ascii="Times New Roman"/>
          <w:b w:val="false"/>
          <w:i w:val="false"/>
          <w:color w:val="000000"/>
          <w:sz w:val="28"/>
        </w:rPr>
        <w:t>
</w:t>
      </w:r>
      <w:r>
        <w:rPr>
          <w:rFonts w:ascii="Times New Roman"/>
          <w:b w:val="false"/>
          <w:i w:val="false"/>
          <w:color w:val="000000"/>
          <w:sz w:val="28"/>
        </w:rPr>
        <w:t>
      2) Орталықтың жинақ бөлімінің инспекторы құжаттарды жинайды, журналға қол қояды, тізілім жасайды, құжаттарды дайындайды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маманы Орталықтан алған құжаттарды қабылдайды және тіркейді, алушының құжаттарын кейін бұрыштама қойып жауапты орындаушыға беру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хат-хабармен танысады,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 қарайды және уәкілетті органның шаруашылық кітабында жеке қосалқы шаруашылықтың болуы туралы деректерді тексереді;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орындаушысы анықтаманы рәсімдейді не болмаса мемлекеттік қызмет беруден бас тарту жөнінде дәлелді жауап дайындайды;</w:t>
      </w:r>
      <w:r>
        <w:br/>
      </w:r>
      <w:r>
        <w:rPr>
          <w:rFonts w:ascii="Times New Roman"/>
          <w:b w:val="false"/>
          <w:i w:val="false"/>
          <w:color w:val="000000"/>
          <w:sz w:val="28"/>
        </w:rPr>
        <w:t>
</w:t>
      </w:r>
      <w:r>
        <w:rPr>
          <w:rFonts w:ascii="Times New Roman"/>
          <w:b w:val="false"/>
          <w:i w:val="false"/>
          <w:color w:val="000000"/>
          <w:sz w:val="28"/>
        </w:rPr>
        <w:t>
      7) уәкілетті органның басшысы анықтамаға не болмаса мемлекеттік қызмет беруден бас тарту жөнінде дәлелді жауапқа қол қояды;</w:t>
      </w:r>
      <w:r>
        <w:br/>
      </w:r>
      <w:r>
        <w:rPr>
          <w:rFonts w:ascii="Times New Roman"/>
          <w:b w:val="false"/>
          <w:i w:val="false"/>
          <w:color w:val="000000"/>
          <w:sz w:val="28"/>
        </w:rPr>
        <w:t>
</w:t>
      </w:r>
      <w:r>
        <w:rPr>
          <w:rFonts w:ascii="Times New Roman"/>
          <w:b w:val="false"/>
          <w:i w:val="false"/>
          <w:color w:val="000000"/>
          <w:sz w:val="28"/>
        </w:rPr>
        <w:t>
      8) уәкілетті орган кеңсесінің маманы шығыс хат-хабарлар журналына тіркейді және анықтаманы не болмаса мемлекеттік қызмет беруден бас тарту жөнінде дәлелді жауапты Орталыққа береді;</w:t>
      </w:r>
      <w:r>
        <w:br/>
      </w:r>
      <w:r>
        <w:rPr>
          <w:rFonts w:ascii="Times New Roman"/>
          <w:b w:val="false"/>
          <w:i w:val="false"/>
          <w:color w:val="000000"/>
          <w:sz w:val="28"/>
        </w:rPr>
        <w:t>
</w:t>
      </w:r>
      <w:r>
        <w:rPr>
          <w:rFonts w:ascii="Times New Roman"/>
          <w:b w:val="false"/>
          <w:i w:val="false"/>
          <w:color w:val="000000"/>
          <w:sz w:val="28"/>
        </w:rPr>
        <w:t>
      9) Орталықтың инспекторы алушыға анықтаманы не болмаса мемлекеттік қызмет беруден бас тарту жөнінде дәлелді жауапты және құжаттарды беру туралы қолхатты береді.</w:t>
      </w:r>
    </w:p>
    <w:bookmarkEnd w:id="8"/>
    <w:bookmarkStart w:name="z43" w:id="9"/>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әрекет (өзара әрекет ету) тәртібінің сипаттамасы</w:t>
      </w:r>
    </w:p>
    <w:bookmarkEnd w:id="9"/>
    <w:bookmarkStart w:name="z44" w:id="10"/>
    <w:p>
      <w:pPr>
        <w:spacing w:after="0"/>
        <w:ind w:left="0"/>
        <w:jc w:val="both"/>
      </w:pPr>
      <w:r>
        <w:rPr>
          <w:rFonts w:ascii="Times New Roman"/>
          <w:b w:val="false"/>
          <w:i w:val="false"/>
          <w:color w:val="000000"/>
          <w:sz w:val="28"/>
        </w:rPr>
        <w:t>
      12. Уәкілетті орган арқылы мемлекеттік қызмет алу үшін мемлекеттік қызмет алушы уәкілетті органның жауапты орындаушысына ауызша нысанда жүгінеді. Орталық арқылы мемлекеттік қызмет алу үшін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 құжаттарды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Орталықтың лауазымды тұлғаларына тапсырады.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алушы келесілерді ұсынады:</w:t>
      </w:r>
      <w:r>
        <w:br/>
      </w:r>
      <w:r>
        <w:rPr>
          <w:rFonts w:ascii="Times New Roman"/>
          <w:b w:val="false"/>
          <w:i w:val="false"/>
          <w:color w:val="000000"/>
          <w:sz w:val="28"/>
        </w:rPr>
        <w:t>
</w:t>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w:t>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қолымен (бұдан әрі - ЭЦҚ) куәландырылған электрондық құжаттар нысанда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рәсімдеуге өтінішті қабылдаған Орталық қызметкердің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Ақпараттың қауіпсіздігіне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ұсыну үрдісіне келесі функционалды-құрылым бірлігі (бұдан әрі – ФҚБ) қатыстырылады:</w:t>
      </w:r>
      <w:r>
        <w:br/>
      </w:r>
      <w:r>
        <w:rPr>
          <w:rFonts w:ascii="Times New Roman"/>
          <w:b w:val="false"/>
          <w:i w:val="false"/>
          <w:color w:val="000000"/>
          <w:sz w:val="28"/>
        </w:rPr>
        <w:t>
</w:t>
      </w:r>
      <w:r>
        <w:rPr>
          <w:rFonts w:ascii="Times New Roman"/>
          <w:b w:val="false"/>
          <w:i w:val="false"/>
          <w:color w:val="000000"/>
          <w:sz w:val="28"/>
        </w:rPr>
        <w:t>
      уәкілетті органға хабарласқан кезде:</w:t>
      </w:r>
      <w:r>
        <w:br/>
      </w:r>
      <w:r>
        <w:rPr>
          <w:rFonts w:ascii="Times New Roman"/>
          <w:b w:val="false"/>
          <w:i w:val="false"/>
          <w:color w:val="000000"/>
          <w:sz w:val="28"/>
        </w:rPr>
        <w:t>
</w:t>
      </w:r>
      <w:r>
        <w:rPr>
          <w:rFonts w:ascii="Times New Roman"/>
          <w:b w:val="false"/>
          <w:i w:val="false"/>
          <w:color w:val="000000"/>
          <w:sz w:val="28"/>
        </w:rPr>
        <w:t>
      1)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Орталыққа хабарласқан кезде:</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 кеңсесінің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әрекеттің (процедура) орындалу мерзімін көрсетумен әрбір ФҚБ әрекетінің кезектілігі мен өзара әрекетінің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үрдісінде әкімшілік әрекеттің қисынды кезектілігі және ФҚБ арасындағы өзара байланысты бейнелейтін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67"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68" w:id="12"/>
    <w:p>
      <w:pPr>
        <w:spacing w:after="0"/>
        <w:ind w:left="0"/>
        <w:jc w:val="both"/>
      </w:pPr>
      <w:r>
        <w:rPr>
          <w:rFonts w:ascii="Times New Roman"/>
          <w:b w:val="false"/>
          <w:i w:val="false"/>
          <w:color w:val="000000"/>
          <w:sz w:val="28"/>
        </w:rPr>
        <w:t>
      19.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мемлекеттік қызметті көрсетуді жүзеге асыруға жауапты.</w:t>
      </w:r>
    </w:p>
    <w:bookmarkEnd w:id="12"/>
    <w:bookmarkStart w:name="z69"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1-қосымша  </w:t>
      </w:r>
    </w:p>
    <w:bookmarkEnd w:id="13"/>
    <w:bookmarkStart w:name="z70" w:id="14"/>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981"/>
        <w:gridCol w:w="3222"/>
        <w:gridCol w:w="3222"/>
        <w:gridCol w:w="286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8716-38-35144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8716-38-38143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8716-38-32332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8716-38-33294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8716-38-37101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8716-38-31535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8716-3845523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8716-44-24334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8716-44-25349</w:t>
            </w:r>
          </w:p>
        </w:tc>
      </w:tr>
      <w:tr>
        <w:trPr>
          <w:trHeight w:val="15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8716-44-60268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Бірсуат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8716-44-25534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Бұлақсай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Волгодоновка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Жібек жолы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8716-44-23234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Ижевское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8716-44-24234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Константи</w:t>
            </w:r>
            <w:r>
              <w:br/>
            </w:r>
            <w:r>
              <w:rPr>
                <w:rFonts w:ascii="Times New Roman"/>
                <w:b w:val="false"/>
                <w:i w:val="false"/>
                <w:color w:val="000000"/>
                <w:sz w:val="20"/>
              </w:rPr>
              <w:t>
новка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8716-44-23134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Михайловка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8716-44-23634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8716-44-25234</w:t>
            </w:r>
          </w:p>
        </w:tc>
      </w:tr>
      <w:tr>
        <w:trPr>
          <w:trHeight w:val="10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Сарыоба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w:t>
            </w:r>
            <w:r>
              <w:br/>
            </w:r>
            <w:r>
              <w:rPr>
                <w:rFonts w:ascii="Times New Roman"/>
                <w:b w:val="false"/>
                <w:i w:val="false"/>
                <w:color w:val="000000"/>
                <w:sz w:val="20"/>
              </w:rPr>
              <w:t>
Әл Фараби көшесі,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8716-41-22497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8716-41-26773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8716-41-21910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8716-41-28335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станциясы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8716-4-24435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8716-41-29335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8716-43-90335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Есенгелді ауылы, Приозерная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8716-43-78335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Макеевка селолық округі әкімінің аппараты» мемлекеттік ме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8716-43-99335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8716-43-51447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 Александровка селосы,</w:t>
            </w:r>
            <w:r>
              <w:br/>
            </w:r>
            <w:r>
              <w:rPr>
                <w:rFonts w:ascii="Times New Roman"/>
                <w:b w:val="false"/>
                <w:i w:val="false"/>
                <w:color w:val="000000"/>
                <w:sz w:val="20"/>
              </w:rPr>
              <w:t>
Байғара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8716-43-70695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8716-43-72382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8716-43-97391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Жастар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Центральная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Какишев көшесі,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Мира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Уәлиханов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Шолақ көшесі,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Н.Кобенов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Орталық көшесі, 32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Қотыркөл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Қотыркөл селосы,</w:t>
            </w:r>
            <w:r>
              <w:br/>
            </w:r>
            <w:r>
              <w:rPr>
                <w:rFonts w:ascii="Times New Roman"/>
                <w:b w:val="false"/>
                <w:i w:val="false"/>
                <w:color w:val="000000"/>
                <w:sz w:val="20"/>
              </w:rPr>
              <w:t>
Ленин көшесі,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Мира көшесі, 145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Мира көшесі,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Жеңіс көшесі,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Достық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Мира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w:t>
            </w:r>
            <w:r>
              <w:br/>
            </w:r>
            <w:r>
              <w:rPr>
                <w:rFonts w:ascii="Times New Roman"/>
                <w:b w:val="false"/>
                <w:i w:val="false"/>
                <w:color w:val="000000"/>
                <w:sz w:val="20"/>
              </w:rPr>
              <w:t>
Жамбыл көшесі,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w:t>
            </w:r>
            <w:r>
              <w:br/>
            </w:r>
            <w:r>
              <w:rPr>
                <w:rFonts w:ascii="Times New Roman"/>
                <w:b w:val="false"/>
                <w:i w:val="false"/>
                <w:color w:val="000000"/>
                <w:sz w:val="20"/>
              </w:rPr>
              <w:t>
Желтоқсан көшесі,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w:t>
            </w:r>
            <w:r>
              <w:br/>
            </w:r>
            <w:r>
              <w:rPr>
                <w:rFonts w:ascii="Times New Roman"/>
                <w:b w:val="false"/>
                <w:i w:val="false"/>
                <w:color w:val="000000"/>
                <w:sz w:val="20"/>
              </w:rPr>
              <w:t>
Ақан сері көшесі,6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 Ленин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w:t>
            </w:r>
            <w:r>
              <w:br/>
            </w:r>
            <w:r>
              <w:rPr>
                <w:rFonts w:ascii="Times New Roman"/>
                <w:b w:val="false"/>
                <w:i w:val="false"/>
                <w:color w:val="000000"/>
                <w:sz w:val="20"/>
              </w:rPr>
              <w:t>
Орталық көшесі,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 селосы,</w:t>
            </w:r>
            <w:r>
              <w:br/>
            </w:r>
            <w:r>
              <w:rPr>
                <w:rFonts w:ascii="Times New Roman"/>
                <w:b w:val="false"/>
                <w:i w:val="false"/>
                <w:color w:val="000000"/>
                <w:sz w:val="20"/>
              </w:rPr>
              <w:t>
Орталық көшесі, 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w:t>
            </w:r>
            <w:r>
              <w:br/>
            </w:r>
            <w:r>
              <w:rPr>
                <w:rFonts w:ascii="Times New Roman"/>
                <w:b w:val="false"/>
                <w:i w:val="false"/>
                <w:color w:val="000000"/>
                <w:sz w:val="20"/>
              </w:rPr>
              <w:t>
Бәйтерек көшесі,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w:t>
            </w:r>
            <w:r>
              <w:br/>
            </w:r>
            <w:r>
              <w:rPr>
                <w:rFonts w:ascii="Times New Roman"/>
                <w:b w:val="false"/>
                <w:i w:val="false"/>
                <w:color w:val="000000"/>
                <w:sz w:val="20"/>
              </w:rPr>
              <w:t>
Уәлиханов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аселолық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микрорайон көшесі, 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 Ерейментауского района»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8716-47-24233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8716-47-24447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Киевское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 қыйма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8716-35-51208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r>
              <w:br/>
            </w:r>
            <w:r>
              <w:rPr>
                <w:rFonts w:ascii="Times New Roman"/>
                <w:b w:val="false"/>
                <w:i w:val="false"/>
                <w:color w:val="000000"/>
                <w:sz w:val="20"/>
              </w:rPr>
              <w:t>
Квартальная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Уалиханов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 хан көшесі, 37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Мира көшесі, 69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Бейбітшілік көшесі, 48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Ортақ селосы,</w:t>
            </w:r>
            <w:r>
              <w:br/>
            </w:r>
            <w:r>
              <w:rPr>
                <w:rFonts w:ascii="Times New Roman"/>
                <w:b w:val="false"/>
                <w:i w:val="false"/>
                <w:color w:val="000000"/>
                <w:sz w:val="20"/>
              </w:rPr>
              <w:t>
Орталық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 селосы,</w:t>
            </w:r>
            <w:r>
              <w:br/>
            </w:r>
            <w:r>
              <w:rPr>
                <w:rFonts w:ascii="Times New Roman"/>
                <w:b w:val="false"/>
                <w:i w:val="false"/>
                <w:color w:val="000000"/>
                <w:sz w:val="20"/>
              </w:rPr>
              <w:t>
Целинная көшесі,6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Қонысбай селосы,</w:t>
            </w:r>
            <w:r>
              <w:br/>
            </w:r>
            <w:r>
              <w:rPr>
                <w:rFonts w:ascii="Times New Roman"/>
                <w:b w:val="false"/>
                <w:i w:val="false"/>
                <w:color w:val="000000"/>
                <w:sz w:val="20"/>
              </w:rPr>
              <w:t>
Абай Құнанбаев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Мәлік Ғабдуллин ауылы, Зеленая көшесі, 13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Бәйтерек,</w:t>
            </w:r>
            <w:r>
              <w:br/>
            </w:r>
            <w:r>
              <w:rPr>
                <w:rFonts w:ascii="Times New Roman"/>
                <w:b w:val="false"/>
                <w:i w:val="false"/>
                <w:color w:val="000000"/>
                <w:sz w:val="20"/>
              </w:rPr>
              <w:t>
Орталық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ауылы, Абай көшесі,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 Бауыржан Момышұлы көшесі,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w:t>
            </w:r>
            <w:r>
              <w:br/>
            </w:r>
            <w:r>
              <w:rPr>
                <w:rFonts w:ascii="Times New Roman"/>
                <w:b w:val="false"/>
                <w:i w:val="false"/>
                <w:color w:val="000000"/>
                <w:sz w:val="20"/>
              </w:rPr>
              <w:t>
Ленин көшесі, 36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w:t>
            </w:r>
            <w:r>
              <w:br/>
            </w:r>
            <w:r>
              <w:rPr>
                <w:rFonts w:ascii="Times New Roman"/>
                <w:b w:val="false"/>
                <w:i w:val="false"/>
                <w:color w:val="000000"/>
                <w:sz w:val="20"/>
              </w:rPr>
              <w:t>
Сәкен Сейфуллин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w:t>
            </w:r>
            <w:r>
              <w:br/>
            </w:r>
            <w:r>
              <w:rPr>
                <w:rFonts w:ascii="Times New Roman"/>
                <w:b w:val="false"/>
                <w:i w:val="false"/>
                <w:color w:val="000000"/>
                <w:sz w:val="20"/>
              </w:rPr>
              <w:t>
С. Сейфуллин көшесі, 47,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w:t>
            </w:r>
            <w:r>
              <w:br/>
            </w:r>
            <w:r>
              <w:rPr>
                <w:rFonts w:ascii="Times New Roman"/>
                <w:b w:val="false"/>
                <w:i w:val="false"/>
                <w:color w:val="000000"/>
                <w:sz w:val="20"/>
              </w:rPr>
              <w:t>
Үсенов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ауылдық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w:t>
            </w:r>
            <w:r>
              <w:br/>
            </w:r>
            <w:r>
              <w:rPr>
                <w:rFonts w:ascii="Times New Roman"/>
                <w:b w:val="false"/>
                <w:i w:val="false"/>
                <w:color w:val="000000"/>
                <w:sz w:val="20"/>
              </w:rPr>
              <w:t>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Қараөткел селосы,</w:t>
            </w:r>
            <w:r>
              <w:br/>
            </w:r>
            <w:r>
              <w:rPr>
                <w:rFonts w:ascii="Times New Roman"/>
                <w:b w:val="false"/>
                <w:i w:val="false"/>
                <w:color w:val="000000"/>
                <w:sz w:val="20"/>
              </w:rPr>
              <w:t>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8716-51- 99619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Достық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Орталық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Қажымұқан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w:t>
            </w:r>
            <w:r>
              <w:br/>
            </w:r>
            <w:r>
              <w:rPr>
                <w:rFonts w:ascii="Times New Roman"/>
                <w:b w:val="false"/>
                <w:i w:val="false"/>
                <w:color w:val="000000"/>
                <w:sz w:val="20"/>
              </w:rPr>
              <w:t>
Мира көшесі,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Заводской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Заводской кенті, Красноармейская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Ақсу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Ақсу кенті,</w:t>
            </w:r>
            <w:r>
              <w:br/>
            </w:r>
            <w:r>
              <w:rPr>
                <w:rFonts w:ascii="Times New Roman"/>
                <w:b w:val="false"/>
                <w:i w:val="false"/>
                <w:color w:val="000000"/>
                <w:sz w:val="20"/>
              </w:rPr>
              <w:t>
Набиев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Бестөбе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Бестөбе кенті,</w:t>
            </w:r>
            <w:r>
              <w:br/>
            </w:r>
            <w:r>
              <w:rPr>
                <w:rFonts w:ascii="Times New Roman"/>
                <w:b w:val="false"/>
                <w:i w:val="false"/>
                <w:color w:val="000000"/>
                <w:sz w:val="20"/>
              </w:rPr>
              <w:t>
Мира көшесі,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Қарабұлақ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bookmarkStart w:name="z71"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2-қосымша  </w:t>
      </w:r>
    </w:p>
    <w:bookmarkEnd w:id="15"/>
    <w:bookmarkStart w:name="z72" w:id="16"/>
    <w:p>
      <w:pPr>
        <w:spacing w:after="0"/>
        <w:ind w:left="0"/>
        <w:jc w:val="left"/>
      </w:pPr>
      <w:r>
        <w:rPr>
          <w:rFonts w:ascii="Times New Roman"/>
          <w:b/>
          <w:i w:val="false"/>
          <w:color w:val="000000"/>
        </w:rPr>
        <w:t xml:space="preserve"> 
Халыққа қызмет көрсету орталықтарының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158"/>
        <w:gridCol w:w="5777"/>
        <w:gridCol w:w="3342"/>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189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p>
          <w:p>
            <w:pPr>
              <w:spacing w:after="20"/>
              <w:ind w:left="20"/>
              <w:jc w:val="both"/>
            </w:pPr>
            <w:r>
              <w:rPr>
                <w:rFonts w:ascii="Times New Roman"/>
                <w:b w:val="false"/>
                <w:i w:val="false"/>
                <w:color w:val="000000"/>
                <w:sz w:val="20"/>
              </w:rPr>
              <w:t>8 (7162) 40-10-63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с.,</w:t>
            </w:r>
            <w:r>
              <w:br/>
            </w:r>
            <w:r>
              <w:rPr>
                <w:rFonts w:ascii="Times New Roman"/>
                <w:b w:val="false"/>
                <w:i w:val="false"/>
                <w:color w:val="000000"/>
                <w:sz w:val="20"/>
              </w:rPr>
              <w:t>
Ленин к-сі, 65-үй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ауданы, Нұрмағамбетов к-сі 102-үй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p>
          <w:p>
            <w:pPr>
              <w:spacing w:after="20"/>
              <w:ind w:left="20"/>
              <w:jc w:val="both"/>
            </w:pPr>
            <w:r>
              <w:rPr>
                <w:rFonts w:ascii="Times New Roman"/>
                <w:b w:val="false"/>
                <w:i w:val="false"/>
                <w:color w:val="000000"/>
                <w:sz w:val="20"/>
              </w:rPr>
              <w:t>8 (71638) 2-18-49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к-сі, 19-үй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p>
          <w:p>
            <w:pPr>
              <w:spacing w:after="20"/>
              <w:ind w:left="20"/>
              <w:jc w:val="both"/>
            </w:pPr>
            <w:r>
              <w:rPr>
                <w:rFonts w:ascii="Times New Roman"/>
                <w:b w:val="false"/>
                <w:i w:val="false"/>
                <w:color w:val="000000"/>
                <w:sz w:val="20"/>
              </w:rPr>
              <w:t>8 (71644) 2-28-28</w:t>
            </w:r>
          </w:p>
          <w:p>
            <w:pPr>
              <w:spacing w:after="20"/>
              <w:ind w:left="20"/>
              <w:jc w:val="both"/>
            </w:pPr>
            <w:r>
              <w:rPr>
                <w:rFonts w:ascii="Times New Roman"/>
                <w:b w:val="false"/>
                <w:i w:val="false"/>
                <w:color w:val="000000"/>
                <w:sz w:val="20"/>
              </w:rPr>
              <w:t>8 (71644) 2-10-77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к-сі, 11-үй, кеңсе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p>
          <w:p>
            <w:pPr>
              <w:spacing w:after="20"/>
              <w:ind w:left="20"/>
              <w:jc w:val="both"/>
            </w:pPr>
            <w:r>
              <w:rPr>
                <w:rFonts w:ascii="Times New Roman"/>
                <w:b w:val="false"/>
                <w:i w:val="false"/>
                <w:color w:val="000000"/>
                <w:sz w:val="20"/>
              </w:rPr>
              <w:t>8 (71643) 4-07-22</w:t>
            </w:r>
          </w:p>
          <w:p>
            <w:pPr>
              <w:spacing w:after="20"/>
              <w:ind w:left="20"/>
              <w:jc w:val="both"/>
            </w:pPr>
            <w:r>
              <w:rPr>
                <w:rFonts w:ascii="Times New Roman"/>
                <w:b w:val="false"/>
                <w:i w:val="false"/>
                <w:color w:val="000000"/>
                <w:sz w:val="20"/>
              </w:rPr>
              <w:t>8 (71643) 4-12-58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 Әл-Фараби к-сі, 44-үй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p>
          <w:p>
            <w:pPr>
              <w:spacing w:after="20"/>
              <w:ind w:left="20"/>
              <w:jc w:val="both"/>
            </w:pPr>
            <w:r>
              <w:rPr>
                <w:rFonts w:ascii="Times New Roman"/>
                <w:b w:val="false"/>
                <w:i w:val="false"/>
                <w:color w:val="000000"/>
                <w:sz w:val="20"/>
              </w:rPr>
              <w:t>8 (71641) 2-21-94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Сейфуллин к-сі 18б-үй, кеңсе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p>
          <w:p>
            <w:pPr>
              <w:spacing w:after="20"/>
              <w:ind w:left="20"/>
              <w:jc w:val="both"/>
            </w:pPr>
            <w:r>
              <w:rPr>
                <w:rFonts w:ascii="Times New Roman"/>
                <w:b w:val="false"/>
                <w:i w:val="false"/>
                <w:color w:val="000000"/>
                <w:sz w:val="20"/>
              </w:rPr>
              <w:t>8 (71646) 2-37-81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 Абылайхан к-сі, 28-үй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p>
          <w:p>
            <w:pPr>
              <w:spacing w:after="20"/>
              <w:ind w:left="20"/>
              <w:jc w:val="both"/>
            </w:pPr>
            <w:r>
              <w:rPr>
                <w:rFonts w:ascii="Times New Roman"/>
                <w:b w:val="false"/>
                <w:i w:val="false"/>
                <w:color w:val="000000"/>
                <w:sz w:val="20"/>
              </w:rPr>
              <w:t>8 (71636) 4-28-91</w:t>
            </w:r>
          </w:p>
          <w:p>
            <w:pPr>
              <w:spacing w:after="20"/>
              <w:ind w:left="20"/>
              <w:jc w:val="both"/>
            </w:pPr>
            <w:r>
              <w:rPr>
                <w:rFonts w:ascii="Times New Roman"/>
                <w:b w:val="false"/>
                <w:i w:val="false"/>
                <w:color w:val="000000"/>
                <w:sz w:val="20"/>
              </w:rPr>
              <w:t>8 (71636) 4-59-28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 Победа к-сі, 7-үй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w:t>
            </w:r>
            <w:r>
              <w:br/>
            </w:r>
            <w:r>
              <w:rPr>
                <w:rFonts w:ascii="Times New Roman"/>
                <w:b w:val="false"/>
                <w:i w:val="false"/>
                <w:color w:val="000000"/>
                <w:sz w:val="20"/>
              </w:rPr>
              <w:t>
Мұсабаев к-сі, 15-үй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 Сыздықов к-сі, 2а 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p>
          <w:p>
            <w:pPr>
              <w:spacing w:after="20"/>
              <w:ind w:left="20"/>
              <w:jc w:val="both"/>
            </w:pPr>
            <w:r>
              <w:rPr>
                <w:rFonts w:ascii="Times New Roman"/>
                <w:b w:val="false"/>
                <w:i w:val="false"/>
                <w:color w:val="000000"/>
                <w:sz w:val="20"/>
              </w:rPr>
              <w:t>8 (71639) 2-22-42</w:t>
            </w:r>
          </w:p>
          <w:p>
            <w:pPr>
              <w:spacing w:after="20"/>
              <w:ind w:left="20"/>
              <w:jc w:val="both"/>
            </w:pPr>
            <w:r>
              <w:rPr>
                <w:rFonts w:ascii="Times New Roman"/>
                <w:b w:val="false"/>
                <w:i w:val="false"/>
                <w:color w:val="000000"/>
                <w:sz w:val="20"/>
              </w:rPr>
              <w:t>8 (71639) 2-22-18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w:t>
            </w:r>
            <w:r>
              <w:br/>
            </w:r>
            <w:r>
              <w:rPr>
                <w:rFonts w:ascii="Times New Roman"/>
                <w:b w:val="false"/>
                <w:i w:val="false"/>
                <w:color w:val="000000"/>
                <w:sz w:val="20"/>
              </w:rPr>
              <w:t>
Победа к-сі, 56-үй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 Ғабдуллин к-сі,. 104-үй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p>
          <w:p>
            <w:pPr>
              <w:spacing w:after="20"/>
              <w:ind w:left="20"/>
              <w:jc w:val="both"/>
            </w:pPr>
            <w:r>
              <w:rPr>
                <w:rFonts w:ascii="Times New Roman"/>
                <w:b w:val="false"/>
                <w:i w:val="false"/>
                <w:color w:val="000000"/>
                <w:sz w:val="20"/>
              </w:rPr>
              <w:t>8 (71647) 2-22-05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w:t>
            </w:r>
            <w:r>
              <w:br/>
            </w:r>
            <w:r>
              <w:rPr>
                <w:rFonts w:ascii="Times New Roman"/>
                <w:b w:val="false"/>
                <w:i w:val="false"/>
                <w:color w:val="000000"/>
                <w:sz w:val="20"/>
              </w:rPr>
              <w:t>
Ленин к-сі, 8-үй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к-сі, 52-үй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p>
            <w:pPr>
              <w:spacing w:after="20"/>
              <w:ind w:left="20"/>
              <w:jc w:val="both"/>
            </w:pPr>
            <w:r>
              <w:rPr>
                <w:rFonts w:ascii="Times New Roman"/>
                <w:b w:val="false"/>
                <w:i w:val="false"/>
                <w:color w:val="000000"/>
                <w:sz w:val="20"/>
              </w:rPr>
              <w:t>8 (71632) 2-29-43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 Абай к-сі, 44а 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p>
          <w:p>
            <w:pPr>
              <w:spacing w:after="20"/>
              <w:ind w:left="20"/>
              <w:jc w:val="both"/>
            </w:pPr>
            <w:r>
              <w:rPr>
                <w:rFonts w:ascii="Times New Roman"/>
                <w:b w:val="false"/>
                <w:i w:val="false"/>
                <w:color w:val="000000"/>
                <w:sz w:val="20"/>
              </w:rPr>
              <w:t>8 (71637)</w:t>
            </w:r>
            <w:r>
              <w:br/>
            </w:r>
            <w:r>
              <w:rPr>
                <w:rFonts w:ascii="Times New Roman"/>
                <w:b w:val="false"/>
                <w:i w:val="false"/>
                <w:color w:val="000000"/>
                <w:sz w:val="20"/>
              </w:rPr>
              <w:t>
2-20-36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 қалалық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4- ш/у., 7-үй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 Абылайхан к-сі, 119-үй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 Гагарин к-сі, 15-үй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p>
          <w:p>
            <w:pPr>
              <w:spacing w:after="20"/>
              <w:ind w:left="20"/>
              <w:jc w:val="both"/>
            </w:pPr>
            <w:r>
              <w:rPr>
                <w:rFonts w:ascii="Times New Roman"/>
                <w:b w:val="false"/>
                <w:i w:val="false"/>
                <w:color w:val="000000"/>
                <w:sz w:val="20"/>
              </w:rPr>
              <w:t>8 (71651) 3-11-98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Переулок Безымянный, 1-үй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bl>
    <w:bookmarkStart w:name="z73"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3-қосымша   </w:t>
      </w:r>
    </w:p>
    <w:bookmarkEnd w:id="17"/>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Мен,_________________________________________________________________(Т.А.Ә., төлқұжат деректері (жеке тұлғаның жеке куәлігінің деректері мен тұрғылықты жері)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__________________________________________________________________________________________________________________________________________атынан_______________________________________________________________(уәкілетті өкіл толтырады)</w:t>
      </w:r>
      <w:r>
        <w:br/>
      </w:r>
      <w:r>
        <w:rPr>
          <w:rFonts w:ascii="Times New Roman"/>
          <w:b w:val="false"/>
          <w:i w:val="false"/>
          <w:color w:val="000000"/>
          <w:sz w:val="28"/>
        </w:rPr>
        <w:t>
_______________________________________________негізінде әрекет етуші</w:t>
      </w:r>
      <w:r>
        <w:br/>
      </w:r>
      <w:r>
        <w:rPr>
          <w:rFonts w:ascii="Times New Roman"/>
          <w:b w:val="false"/>
          <w:i w:val="false"/>
          <w:color w:val="000000"/>
          <w:sz w:val="28"/>
        </w:rPr>
        <w:t>
(уәкілеттілікті растайтын құжаттардың деректемелері)</w:t>
      </w:r>
    </w:p>
    <w:p>
      <w:pPr>
        <w:spacing w:after="0"/>
        <w:ind w:left="0"/>
        <w:jc w:val="both"/>
      </w:pPr>
      <w:r>
        <w:rPr>
          <w:rFonts w:ascii="Times New Roman"/>
          <w:b w:val="false"/>
          <w:i w:val="false"/>
          <w:color w:val="000000"/>
          <w:sz w:val="28"/>
        </w:rPr>
        <w:t xml:space="preserve">Жеке қосалқы шаруашылықтың болуы туралы анықтама беруді сұраймын </w:t>
      </w:r>
      <w:r>
        <w:br/>
      </w:r>
      <w:r>
        <w:rPr>
          <w:rFonts w:ascii="Times New Roman"/>
          <w:b w:val="false"/>
          <w:i w:val="false"/>
          <w:color w:val="000000"/>
          <w:sz w:val="28"/>
        </w:rPr>
        <w:t>
келесі құжаттарды қоса беріп отырмын:_____________________________________________________________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Сауал салуды орындау /қарау/ нәтижесі: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тексерілді: күні ______________ 20__ ж.</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(маманның Т.А.Ә. және қолы)</w:t>
      </w:r>
    </w:p>
    <w:bookmarkStart w:name="z74" w:id="1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4-қосымша  </w:t>
      </w:r>
    </w:p>
    <w:bookmarkEnd w:id="18"/>
    <w:bookmarkStart w:name="z75" w:id="19"/>
    <w:p>
      <w:pPr>
        <w:spacing w:after="0"/>
        <w:ind w:left="0"/>
        <w:jc w:val="left"/>
      </w:pPr>
      <w:r>
        <w:rPr>
          <w:rFonts w:ascii="Times New Roman"/>
          <w:b/>
          <w:i w:val="false"/>
          <w:color w:val="000000"/>
        </w:rPr>
        <w:t xml:space="preserve"> 
Кесте 1.1. Уәкілетті органға хабарласу кезіндегі</w:t>
      </w:r>
      <w:r>
        <w:br/>
      </w:r>
      <w:r>
        <w:rPr>
          <w:rFonts w:ascii="Times New Roman"/>
          <w:b/>
          <w:i w:val="false"/>
          <w:color w:val="000000"/>
        </w:rPr>
        <w:t>
ҚФБ әрекетінің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23"/>
        <w:gridCol w:w="9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ағынының) әрекеттері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(жүрістің, жұмыс ағынының)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жүрістің, жұмыс ағынының, операциялардың) атауы және олардың сипаты</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ауызша өтінішін қарау, уәкілетті органның шаруашылық кітабында жеке қосалқы шаруашылығының болуы туралы мәліметтерді тексеру, анықтаманы рәсімдеу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ұйымдастырушылық-өкімдік шешім)</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6" w:id="20"/>
    <w:p>
      <w:pPr>
        <w:spacing w:after="0"/>
        <w:ind w:left="0"/>
        <w:jc w:val="left"/>
      </w:pPr>
      <w:r>
        <w:rPr>
          <w:rFonts w:ascii="Times New Roman"/>
          <w:b/>
          <w:i w:val="false"/>
          <w:color w:val="000000"/>
        </w:rPr>
        <w:t xml:space="preserve"> 
Кесте 1.2. Орталыққа хабарласу кезіндегі</w:t>
      </w:r>
      <w:r>
        <w:br/>
      </w:r>
      <w:r>
        <w:rPr>
          <w:rFonts w:ascii="Times New Roman"/>
          <w:b/>
          <w:i w:val="false"/>
          <w:color w:val="000000"/>
        </w:rPr>
        <w:t>
ҚФБ әрекетінің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772"/>
        <w:gridCol w:w="2445"/>
        <w:gridCol w:w="3727"/>
        <w:gridCol w:w="3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ағынының) әрекеттері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(жүрістің, жұмыс ағынының)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жүрістің, жұмыс ағынының, операциялардың) атауы және олардың сипаты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қабылданған құжаттарды тіркеу журналына тіркеу, қолхат беру және құжаттарды Орталықтың жинақтау бөліміне беру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қабылданған құжаттарды тіркеу журналына қол қояды, тізілім жасайды, құжаттарды дайындайды және уәкілетті органға жіберу үшін жолдайды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 Орталықтан қабылдап алу және тіркеу, алушының құжаттарын кейін бұрыштама қоюмен жауапты орындаушыға беру үшін уәкілетті органның басшысына жолдау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Орталықтың жинақтау бөліміне беру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беру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659"/>
        <w:gridCol w:w="2096"/>
        <w:gridCol w:w="266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ағынының) әрекеттері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белгілеу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уәкілетті органның шаруашылық кітабында жеке қосалқы шаруашылығының болуы туралы мәліметті тексеру, анықтаманы рәсімдеу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анықтама</w:t>
            </w:r>
            <w:r>
              <w:br/>
            </w:r>
            <w:r>
              <w:rPr>
                <w:rFonts w:ascii="Times New Roman"/>
                <w:b w:val="false"/>
                <w:i w:val="false"/>
                <w:color w:val="000000"/>
                <w:sz w:val="20"/>
              </w:rPr>
              <w:t>
сына қол қою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анықтаманы Орталыққа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және құжаттарды беру туралы қолхат беру</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орындаушыға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w:t>
            </w:r>
            <w:r>
              <w:br/>
            </w:r>
            <w:r>
              <w:rPr>
                <w:rFonts w:ascii="Times New Roman"/>
                <w:b w:val="false"/>
                <w:i w:val="false"/>
                <w:color w:val="000000"/>
                <w:sz w:val="20"/>
              </w:rPr>
              <w:t>
хабарлар журналын</w:t>
            </w:r>
            <w:r>
              <w:br/>
            </w:r>
            <w:r>
              <w:rPr>
                <w:rFonts w:ascii="Times New Roman"/>
                <w:b w:val="false"/>
                <w:i w:val="false"/>
                <w:color w:val="000000"/>
                <w:sz w:val="20"/>
              </w:rPr>
              <w:t>
да белгілеу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және құжаттарды беру туралы қолхат беру</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1"/>
    <w:p>
      <w:pPr>
        <w:spacing w:after="0"/>
        <w:ind w:left="0"/>
        <w:jc w:val="left"/>
      </w:pPr>
      <w:r>
        <w:rPr>
          <w:rFonts w:ascii="Times New Roman"/>
          <w:b/>
          <w:i w:val="false"/>
          <w:color w:val="000000"/>
        </w:rPr>
        <w:t xml:space="preserve"> 
Кесте 2.1. Пайдалану нұсқалары. Негізгі процесс –</w:t>
      </w:r>
      <w:r>
        <w:br/>
      </w:r>
      <w:r>
        <w:rPr>
          <w:rFonts w:ascii="Times New Roman"/>
          <w:b/>
          <w:i w:val="false"/>
          <w:color w:val="000000"/>
        </w:rPr>
        <w:t>
уәкілетті органға хабарласу кезінде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жұмыстар ағыны)</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Алушының ауызша өтінішін қарау, уәкілетті органның шаруашылық кітабында жеке қосалқы шаруашылығының болуы туралы мәліметті тексеру, анықтаманы рәсімдеу (10 минуттан көп емес)</w:t>
            </w:r>
          </w:p>
        </w:tc>
      </w:tr>
    </w:tbl>
    <w:bookmarkStart w:name="z78" w:id="22"/>
    <w:p>
      <w:pPr>
        <w:spacing w:after="0"/>
        <w:ind w:left="0"/>
        <w:jc w:val="left"/>
      </w:pPr>
      <w:r>
        <w:rPr>
          <w:rFonts w:ascii="Times New Roman"/>
          <w:b/>
          <w:i w:val="false"/>
          <w:color w:val="000000"/>
        </w:rPr>
        <w:t xml:space="preserve"> 
Кесте 2.2. Пайдалану нұсқалары. Негізгі процесс –</w:t>
      </w:r>
      <w:r>
        <w:br/>
      </w:r>
      <w:r>
        <w:rPr>
          <w:rFonts w:ascii="Times New Roman"/>
          <w:b/>
          <w:i w:val="false"/>
          <w:color w:val="000000"/>
        </w:rPr>
        <w:t>
Орталыққа хабарласу кезінде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505"/>
        <w:gridCol w:w="2910"/>
        <w:gridCol w:w="3129"/>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жұмыстар ағыны)</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инспек</w:t>
            </w:r>
            <w:r>
              <w:br/>
            </w:r>
            <w:r>
              <w:rPr>
                <w:rFonts w:ascii="Times New Roman"/>
                <w:b w:val="false"/>
                <w:i w:val="false"/>
                <w:color w:val="000000"/>
                <w:sz w:val="20"/>
              </w:rPr>
              <w:t>
торы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құжаттарды қабылдау және тіркеу, қолхат беру (20 минуттан көп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құжаттарды жинау, қабылданған құжаттарды тіркеу журналына қол қою, тізілім жасайды, құжаттарды дайындайды және уәкілетті органға жолдайды (күніне 3 рет)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Алушының құжаттарын Орталықтан қабылдап алу және тіркеу, алушының құжаттарын кейін бұрыштама қоюмен жауапты орындаушыға беру үшін уәкілетті органның басшысына жолдау (30 минуттан көп емес)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Хат-хабармен танысу, жауапты орындаушыны белгілеу (1 сағ)</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Алушының құжаттарын қарау және уәкілетті органның шаруашылық кітабында жеке қосалқы шаруашылығының болуы туралы мәліметті тексеру, анықтаманы рәсімдеу (1 жұмыс күні)</w:t>
            </w:r>
          </w:p>
        </w:tc>
      </w:tr>
      <w:tr>
        <w:trPr>
          <w:trHeight w:val="45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8</w:t>
            </w:r>
            <w:r>
              <w:br/>
            </w:r>
            <w:r>
              <w:rPr>
                <w:rFonts w:ascii="Times New Roman"/>
                <w:b w:val="false"/>
                <w:i w:val="false"/>
                <w:color w:val="000000"/>
                <w:sz w:val="20"/>
              </w:rPr>
              <w:t>
Алушыға анықтама беру (20 минуттан көп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шығыс хат-хабарлар журналына тіркеу, анықтаманы Орталыққа беру (30 минуттан көп емес)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Анықтамаға қол қою (1 сағ)</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3"/>
    <w:p>
      <w:pPr>
        <w:spacing w:after="0"/>
        <w:ind w:left="0"/>
        <w:jc w:val="left"/>
      </w:pPr>
      <w:r>
        <w:rPr>
          <w:rFonts w:ascii="Times New Roman"/>
          <w:b/>
          <w:i w:val="false"/>
          <w:color w:val="000000"/>
        </w:rPr>
        <w:t xml:space="preserve"> 
Кесте 3.1. Пайдалану нұсқалары.</w:t>
      </w:r>
      <w:r>
        <w:br/>
      </w:r>
      <w:r>
        <w:rPr>
          <w:rFonts w:ascii="Times New Roman"/>
          <w:b/>
          <w:i w:val="false"/>
          <w:color w:val="000000"/>
        </w:rPr>
        <w:t>
Балама процесс – уәкілетті органға хабарласу кезіндегі</w:t>
      </w:r>
      <w:r>
        <w:br/>
      </w:r>
      <w:r>
        <w:rPr>
          <w:rFonts w:ascii="Times New Roman"/>
          <w:b/>
          <w:i w:val="false"/>
          <w:color w:val="000000"/>
        </w:rPr>
        <w:t>
мемлекеттік қызметті көрсетуден бас тартуға негіз болған кезде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процесс (жүріс, жұмыс ағыны) немесе кеңейтулер</w:t>
            </w:r>
          </w:p>
        </w:tc>
      </w:tr>
      <w:tr>
        <w:trPr>
          <w:trHeight w:val="1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7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Алушының ауызша өтінішін қарау, уәкілетті органның шаруашылық кітабында жеке қосалқы шаруашылығының болуы туралы мәліметті тексеру, мемлекеттік қызметті көрсетуден бас тарту туралы дәлелді жауапты рәсімдеу (10 минуттан көп емес)</w:t>
            </w:r>
          </w:p>
        </w:tc>
      </w:tr>
    </w:tbl>
    <w:bookmarkStart w:name="z80" w:id="24"/>
    <w:p>
      <w:pPr>
        <w:spacing w:after="0"/>
        <w:ind w:left="0"/>
        <w:jc w:val="left"/>
      </w:pPr>
      <w:r>
        <w:rPr>
          <w:rFonts w:ascii="Times New Roman"/>
          <w:b/>
          <w:i w:val="false"/>
          <w:color w:val="000000"/>
        </w:rPr>
        <w:t xml:space="preserve"> 
Кесте 3.2. Пайдалану нұсқалары. Балама процесс – Орталыққа</w:t>
      </w:r>
      <w:r>
        <w:br/>
      </w:r>
      <w:r>
        <w:rPr>
          <w:rFonts w:ascii="Times New Roman"/>
          <w:b/>
          <w:i w:val="false"/>
          <w:color w:val="000000"/>
        </w:rPr>
        <w:t>
хабарласу кезіндегі мемлекеттік қызметті көрсетуден</w:t>
      </w:r>
      <w:r>
        <w:br/>
      </w:r>
      <w:r>
        <w:rPr>
          <w:rFonts w:ascii="Times New Roman"/>
          <w:b/>
          <w:i w:val="false"/>
          <w:color w:val="000000"/>
        </w:rPr>
        <w:t>
бас тартуға негіз болған кезде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259"/>
        <w:gridCol w:w="2837"/>
        <w:gridCol w:w="2911"/>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жұмыстар ағыны)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құжаттарды қабылдау және тіркеу, қолхат беру (20 минуттан көп емес)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құжаттарды жинайды, қабылдан</w:t>
            </w:r>
            <w:r>
              <w:br/>
            </w:r>
            <w:r>
              <w:rPr>
                <w:rFonts w:ascii="Times New Roman"/>
                <w:b w:val="false"/>
                <w:i w:val="false"/>
                <w:color w:val="000000"/>
                <w:sz w:val="20"/>
              </w:rPr>
              <w:t>
ған құжаттарды тіркеу журналына қол қояды, тізілім жасайды, құжаттарды дайындау және уәкілетті органға жолдау (күніне 3 рет)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Алушының құжаттарын Орталықтан қабылдап алу және тіркеу, алушының құжаттарын кейін бұрыштама қоюмен жауапты орындаушыға беру үшін уәкілетті органның басшысына жолдау (30 минуттан көп емес)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Хат-хабармен танысу, жауапты орындаушыны белгілеу (1 сағ)</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Алушының құжаттарын қарау және уәкілетті органның шаруашылық кітабында жеке қосалқы шаруашылығының болуы туралы мәліметті тексеру, мемлекеттік қызметті көрсетуден бас тарту туралы дәлелді жауапты дайындау (1 жұмыс күні)</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8</w:t>
            </w:r>
            <w:r>
              <w:br/>
            </w:r>
            <w:r>
              <w:rPr>
                <w:rFonts w:ascii="Times New Roman"/>
                <w:b w:val="false"/>
                <w:i w:val="false"/>
                <w:color w:val="000000"/>
                <w:sz w:val="20"/>
              </w:rPr>
              <w:t>
Алушыға мемлекеттік қызметті көрсетуден бас тарту туралы дәлелді жауапты беру (20 минуттан көп емес)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шығыс хат-хабарлар журналына тіркеу, анықтаманы Орталыққа беру (30 минуттан көп емес)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Мемлекеттік қызметті көрсетуден бас тарту туралы дәлелді жауапқа қол қою (1 сағ)</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5-қосымша  </w:t>
      </w:r>
    </w:p>
    <w:bookmarkEnd w:id="25"/>
    <w:bookmarkStart w:name="z82" w:id="26"/>
    <w:p>
      <w:pPr>
        <w:spacing w:after="0"/>
        <w:ind w:left="0"/>
        <w:jc w:val="left"/>
      </w:pPr>
      <w:r>
        <w:rPr>
          <w:rFonts w:ascii="Times New Roman"/>
          <w:b/>
          <w:i w:val="false"/>
          <w:color w:val="000000"/>
        </w:rPr>
        <w:t xml:space="preserve"> 
Уәкілетті органға хабарласу кезіндегі әкімшілік</w:t>
      </w:r>
      <w:r>
        <w:br/>
      </w:r>
      <w:r>
        <w:rPr>
          <w:rFonts w:ascii="Times New Roman"/>
          <w:b/>
          <w:i w:val="false"/>
          <w:color w:val="000000"/>
        </w:rPr>
        <w:t>
әрекеттердің қисынды кезектілігі арасындағы өзара</w:t>
      </w:r>
      <w:r>
        <w:br/>
      </w:r>
      <w:r>
        <w:rPr>
          <w:rFonts w:ascii="Times New Roman"/>
          <w:b/>
          <w:i w:val="false"/>
          <w:color w:val="000000"/>
        </w:rPr>
        <w:t>
байланысты бейнелейтін сызба</w:t>
      </w:r>
      <w:r>
        <w:br/>
      </w:r>
      <w:r>
        <w:rPr>
          <w:rFonts w:ascii="Times New Roman"/>
          <w:b/>
          <w:i w:val="false"/>
          <w:color w:val="000000"/>
        </w:rPr>
        <w:t>
 </w:t>
      </w:r>
      <w:r>
        <w:br/>
      </w:r>
      <w:r>
        <w:rPr>
          <w:rFonts w:ascii="Times New Roman"/>
          <w:b/>
          <w:i w:val="false"/>
          <w:color w:val="000000"/>
        </w:rPr>
        <w:t>
(қағаз нұсқасынан қараңыз)</w:t>
      </w:r>
    </w:p>
    <w:bookmarkEnd w:id="26"/>
    <w:bookmarkStart w:name="z83" w:id="27"/>
    <w:p>
      <w:pPr>
        <w:spacing w:after="0"/>
        <w:ind w:left="0"/>
        <w:jc w:val="left"/>
      </w:pPr>
      <w:r>
        <w:rPr>
          <w:rFonts w:ascii="Times New Roman"/>
          <w:b/>
          <w:i w:val="false"/>
          <w:color w:val="000000"/>
        </w:rPr>
        <w:t xml:space="preserve"> 
Орталыққа хабарласу кезіндегі әкімшілік</w:t>
      </w:r>
      <w:r>
        <w:br/>
      </w:r>
      <w:r>
        <w:rPr>
          <w:rFonts w:ascii="Times New Roman"/>
          <w:b/>
          <w:i w:val="false"/>
          <w:color w:val="000000"/>
        </w:rPr>
        <w:t>
әрекеттердің қисынды кезектілігі арасындағы өзара</w:t>
      </w:r>
      <w:r>
        <w:br/>
      </w:r>
      <w:r>
        <w:rPr>
          <w:rFonts w:ascii="Times New Roman"/>
          <w:b/>
          <w:i w:val="false"/>
          <w:color w:val="000000"/>
        </w:rPr>
        <w:t>
байланысты бейнелейтін сызба (қағаз нұсқасынан қараңыз)</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