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0a2" w14:textId="1b76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ортақ су пайдалану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27 желтоқсандағы N 538/77-IV шешімі. Астана қаласының Әділет департаментінде 2012 жылғы 19 қаңтарда нормативтік құқықтық кесімдерді Мемлекеттік тіркеудің тізіліміне № 711 болып енгізілді. Күші жойылды - Астана қаласы мәслихатының 2017 жылғы 12 желтоқсандағы № 220/25-VI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220/25-VI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Кіріспесі жаңа редакцияда - Астана қаласы мәслихатының 2012.12.06. </w:t>
      </w:r>
      <w:r>
        <w:rPr>
          <w:rFonts w:ascii="Times New Roman"/>
          <w:b w:val="false"/>
          <w:i w:val="false"/>
          <w:color w:val="ff0000"/>
          <w:sz w:val="28"/>
        </w:rPr>
        <w:t>№ 91/11-V</w:t>
      </w:r>
      <w:r>
        <w:rPr>
          <w:rFonts w:ascii="Times New Roman"/>
          <w:b w:val="false"/>
          <w:i w:val="false"/>
          <w:color w:val="ff0000"/>
          <w:sz w:val="28"/>
        </w:rPr>
        <w:t xml:space="preserve"> (осы шешім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Астана қаласының су объектілерінде ортақ су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шешiм оны алғашқы ресми жарияланған күннен кейін он күнтізбелік күн өткен соң қолданысқа енедi.</w:t>
      </w:r>
    </w:p>
    <w:bookmarkEnd w:id="2"/>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Данбаева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Нұркенов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Табиғи</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және табиғат пайдалануды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басқармасы" (ТР ж ТПР) ММ</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Іргебаев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Астана қаласы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департаменті"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(МСЭҚКД) ММ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Бейсенова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 2011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27 желтоқсандағы</w:t>
            </w:r>
            <w:r>
              <w:br/>
            </w:r>
            <w:r>
              <w:rPr>
                <w:rFonts w:ascii="Times New Roman"/>
                <w:b w:val="false"/>
                <w:i w:val="false"/>
                <w:color w:val="000000"/>
                <w:sz w:val="20"/>
              </w:rPr>
              <w:t>№ 538/77-IV шешiмiмен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Астана қаласының су объектілерінде ортақ су пайдалану</w:t>
      </w:r>
      <w:r>
        <w:br/>
      </w:r>
      <w:r>
        <w:rPr>
          <w:rFonts w:ascii="Times New Roman"/>
          <w:b/>
          <w:i w:val="false"/>
          <w:color w:val="000000"/>
        </w:rPr>
        <w:t>ҚАҒИДАСЫ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Астана қаласының су объектілерінде ортақ су пайдалану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2003 жылғы 9 шілдедегі Қазақстан Республикасы Су кодексiнің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92-баптарына</w:t>
      </w:r>
      <w:r>
        <w:rPr>
          <w:rFonts w:ascii="Times New Roman"/>
          <w:b w:val="false"/>
          <w:i w:val="false"/>
          <w:color w:val="000000"/>
          <w:sz w:val="28"/>
        </w:rPr>
        <w:t xml:space="preserve">, "Ортақ су пайдаланудың үлгілік қағидаларын бекіту туралы" Қазақстан Республикасы Үкіметінің 2011 жылғы 28 қазандағы № 1215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 жаңа редакцияда - Астана қаласы мәслихатының 2012.12.06. </w:t>
      </w:r>
      <w:r>
        <w:rPr>
          <w:rFonts w:ascii="Times New Roman"/>
          <w:b w:val="false"/>
          <w:i w:val="false"/>
          <w:color w:val="ff0000"/>
          <w:sz w:val="28"/>
        </w:rPr>
        <w:t>№ 91/11-V</w:t>
      </w:r>
      <w:r>
        <w:rPr>
          <w:rFonts w:ascii="Times New Roman"/>
          <w:b w:val="false"/>
          <w:i w:val="false"/>
          <w:color w:val="ff0000"/>
          <w:sz w:val="28"/>
        </w:rPr>
        <w:t xml:space="preserve"> (осы шешім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Қағида азаматтығы мен меншік түріне қарамастан, барлық заңды тұлғалар мен жеке тұлғалардың орындауына міндетті Астана қаласының әкімшілік-аумақтық шекаралары аумағында орналасқан су объектілерінде ортақ су пайдалану тәртібін реттейді.</w:t>
      </w:r>
    </w:p>
    <w:bookmarkEnd w:id="5"/>
    <w:bookmarkStart w:name="z9" w:id="6"/>
    <w:p>
      <w:pPr>
        <w:spacing w:after="0"/>
        <w:ind w:left="0"/>
        <w:jc w:val="both"/>
      </w:pPr>
      <w:r>
        <w:rPr>
          <w:rFonts w:ascii="Times New Roman"/>
          <w:b w:val="false"/>
          <w:i w:val="false"/>
          <w:color w:val="000000"/>
          <w:sz w:val="28"/>
        </w:rPr>
        <w:t>
      3. Астана қаласының су объектілерінде ортақ су пайдалану бойынша қызметтерді үйлестіруді және ұйымдастыруды қала әкімдігінің лауазымды тұлғалары, уәкілетті басқарма органдары, қаланың су пайдалану мекемелері, кәсіпорындарының басшылары жүзеге асырады.</w:t>
      </w:r>
    </w:p>
    <w:bookmarkEnd w:id="6"/>
    <w:bookmarkStart w:name="z10" w:id="7"/>
    <w:p>
      <w:pPr>
        <w:spacing w:after="0"/>
        <w:ind w:left="0"/>
        <w:jc w:val="left"/>
      </w:pPr>
      <w:r>
        <w:rPr>
          <w:rFonts w:ascii="Times New Roman"/>
          <w:b/>
          <w:i w:val="false"/>
          <w:color w:val="000000"/>
        </w:rPr>
        <w:t xml:space="preserve"> 2. Осы Қағидада қолданылатын негізгі ұғымдар мен түсініктер</w:t>
      </w:r>
    </w:p>
    <w:bookmarkEnd w:id="7"/>
    <w:bookmarkStart w:name="z11" w:id="8"/>
    <w:p>
      <w:pPr>
        <w:spacing w:after="0"/>
        <w:ind w:left="0"/>
        <w:jc w:val="both"/>
      </w:pPr>
      <w:r>
        <w:rPr>
          <w:rFonts w:ascii="Times New Roman"/>
          <w:b w:val="false"/>
          <w:i w:val="false"/>
          <w:color w:val="000000"/>
          <w:sz w:val="28"/>
        </w:rPr>
        <w:t>
      4.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8"/>
    <w:bookmarkStart w:name="z12" w:id="9"/>
    <w:p>
      <w:pPr>
        <w:spacing w:after="0"/>
        <w:ind w:left="0"/>
        <w:jc w:val="both"/>
      </w:pPr>
      <w:r>
        <w:rPr>
          <w:rFonts w:ascii="Times New Roman"/>
          <w:b w:val="false"/>
          <w:i w:val="false"/>
          <w:color w:val="000000"/>
          <w:sz w:val="28"/>
        </w:rPr>
        <w:t>
      5. Ортақ су пайдалану -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асырылатын су пайдалану.</w:t>
      </w:r>
    </w:p>
    <w:bookmarkEnd w:id="9"/>
    <w:bookmarkStart w:name="z13" w:id="10"/>
    <w:p>
      <w:pPr>
        <w:spacing w:after="0"/>
        <w:ind w:left="0"/>
        <w:jc w:val="both"/>
      </w:pPr>
      <w:r>
        <w:rPr>
          <w:rFonts w:ascii="Times New Roman"/>
          <w:b w:val="false"/>
          <w:i w:val="false"/>
          <w:color w:val="000000"/>
          <w:sz w:val="28"/>
        </w:rPr>
        <w:t>
      6. Өзендерге теңестірілген каналдар - суды бір бассейннен екіншісіне, сондай-ақ бір өзен жүйесінен екіншісіне ауыстыруға арналған жасанды құрылыстар.</w:t>
      </w:r>
    </w:p>
    <w:bookmarkEnd w:id="10"/>
    <w:bookmarkStart w:name="z14" w:id="11"/>
    <w:p>
      <w:pPr>
        <w:spacing w:after="0"/>
        <w:ind w:left="0"/>
        <w:jc w:val="both"/>
      </w:pPr>
      <w:r>
        <w:rPr>
          <w:rFonts w:ascii="Times New Roman"/>
          <w:b w:val="false"/>
          <w:i w:val="false"/>
          <w:color w:val="000000"/>
          <w:sz w:val="28"/>
        </w:rPr>
        <w:t>
      7.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w:t>
      </w:r>
    </w:p>
    <w:bookmarkEnd w:id="11"/>
    <w:bookmarkStart w:name="z15" w:id="12"/>
    <w:p>
      <w:pPr>
        <w:spacing w:after="0"/>
        <w:ind w:left="0"/>
        <w:jc w:val="both"/>
      </w:pPr>
      <w:r>
        <w:rPr>
          <w:rFonts w:ascii="Times New Roman"/>
          <w:b w:val="false"/>
          <w:i w:val="false"/>
          <w:color w:val="000000"/>
          <w:sz w:val="28"/>
        </w:rPr>
        <w:t>
      8.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16" w:id="13"/>
    <w:p>
      <w:pPr>
        <w:spacing w:after="0"/>
        <w:ind w:left="0"/>
        <w:jc w:val="both"/>
      </w:pPr>
      <w:r>
        <w:rPr>
          <w:rFonts w:ascii="Times New Roman"/>
          <w:b w:val="false"/>
          <w:i w:val="false"/>
          <w:color w:val="000000"/>
          <w:sz w:val="28"/>
        </w:rPr>
        <w:t>
      9.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w:t>
      </w:r>
    </w:p>
    <w:bookmarkEnd w:id="13"/>
    <w:bookmarkStart w:name="z17" w:id="14"/>
    <w:p>
      <w:pPr>
        <w:spacing w:after="0"/>
        <w:ind w:left="0"/>
        <w:jc w:val="both"/>
      </w:pPr>
      <w:r>
        <w:rPr>
          <w:rFonts w:ascii="Times New Roman"/>
          <w:b w:val="false"/>
          <w:i w:val="false"/>
          <w:color w:val="000000"/>
          <w:sz w:val="28"/>
        </w:rPr>
        <w:t>
      10. Су объектілерін қорғау - су объектілерін сақтауға, қалпына келтіруге және ұдайы молайтуға, сондай-ақ судың зиянды әсеріне жол бермеуге бағытталған қызмет.</w:t>
      </w:r>
    </w:p>
    <w:bookmarkEnd w:id="14"/>
    <w:bookmarkStart w:name="z18" w:id="15"/>
    <w:p>
      <w:pPr>
        <w:spacing w:after="0"/>
        <w:ind w:left="0"/>
        <w:jc w:val="both"/>
      </w:pPr>
      <w:r>
        <w:rPr>
          <w:rFonts w:ascii="Times New Roman"/>
          <w:b w:val="false"/>
          <w:i w:val="false"/>
          <w:color w:val="000000"/>
          <w:sz w:val="28"/>
        </w:rPr>
        <w:t>
      11.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w:t>
      </w:r>
    </w:p>
    <w:bookmarkEnd w:id="15"/>
    <w:bookmarkStart w:name="z19" w:id="16"/>
    <w:p>
      <w:pPr>
        <w:spacing w:after="0"/>
        <w:ind w:left="0"/>
        <w:jc w:val="both"/>
      </w:pPr>
      <w:r>
        <w:rPr>
          <w:rFonts w:ascii="Times New Roman"/>
          <w:b w:val="false"/>
          <w:i w:val="false"/>
          <w:color w:val="000000"/>
          <w:sz w:val="28"/>
        </w:rPr>
        <w:t>
      12. Су объектісінің бассейні - гидравликалық жағынан байланысты су айдындары мен ағын сулардың су жинау алаңдарын қамтитын аумақ.</w:t>
      </w:r>
    </w:p>
    <w:bookmarkEnd w:id="16"/>
    <w:bookmarkStart w:name="z20" w:id="17"/>
    <w:p>
      <w:pPr>
        <w:spacing w:after="0"/>
        <w:ind w:left="0"/>
        <w:jc w:val="both"/>
      </w:pPr>
      <w:r>
        <w:rPr>
          <w:rFonts w:ascii="Times New Roman"/>
          <w:b w:val="false"/>
          <w:i w:val="false"/>
          <w:color w:val="000000"/>
          <w:sz w:val="28"/>
        </w:rPr>
        <w:t>
      13.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p>
    <w:bookmarkEnd w:id="17"/>
    <w:bookmarkStart w:name="z21" w:id="18"/>
    <w:p>
      <w:pPr>
        <w:spacing w:after="0"/>
        <w:ind w:left="0"/>
        <w:jc w:val="both"/>
      </w:pPr>
      <w:r>
        <w:rPr>
          <w:rFonts w:ascii="Times New Roman"/>
          <w:b w:val="false"/>
          <w:i w:val="false"/>
          <w:color w:val="000000"/>
          <w:sz w:val="28"/>
        </w:rPr>
        <w:t>
      14.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18"/>
    <w:bookmarkStart w:name="z22" w:id="19"/>
    <w:p>
      <w:pPr>
        <w:spacing w:after="0"/>
        <w:ind w:left="0"/>
        <w:jc w:val="both"/>
      </w:pPr>
      <w:r>
        <w:rPr>
          <w:rFonts w:ascii="Times New Roman"/>
          <w:b w:val="false"/>
          <w:i w:val="false"/>
          <w:color w:val="000000"/>
          <w:sz w:val="28"/>
        </w:rPr>
        <w:t>
      15. Су режимі - су объектілері мен топырақ қабатындағы су деңгейінің, шығыстары мен көлемінің уақытқа қарай өзгеруі.</w:t>
      </w:r>
    </w:p>
    <w:bookmarkEnd w:id="19"/>
    <w:bookmarkStart w:name="z23" w:id="20"/>
    <w:p>
      <w:pPr>
        <w:spacing w:after="0"/>
        <w:ind w:left="0"/>
        <w:jc w:val="both"/>
      </w:pPr>
      <w:r>
        <w:rPr>
          <w:rFonts w:ascii="Times New Roman"/>
          <w:b w:val="false"/>
          <w:i w:val="false"/>
          <w:color w:val="000000"/>
          <w:sz w:val="28"/>
        </w:rPr>
        <w:t>
      16.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bookmarkEnd w:id="20"/>
    <w:bookmarkStart w:name="z24" w:id="21"/>
    <w:p>
      <w:pPr>
        <w:spacing w:after="0"/>
        <w:ind w:left="0"/>
        <w:jc w:val="both"/>
      </w:pPr>
      <w:r>
        <w:rPr>
          <w:rFonts w:ascii="Times New Roman"/>
          <w:b w:val="false"/>
          <w:i w:val="false"/>
          <w:color w:val="000000"/>
          <w:sz w:val="28"/>
        </w:rPr>
        <w:t>
      17. Сулар - су объектілерінде жинақталған барлық сулардың жиынтығы.</w:t>
      </w:r>
    </w:p>
    <w:bookmarkEnd w:id="21"/>
    <w:bookmarkStart w:name="z25" w:id="22"/>
    <w:p>
      <w:pPr>
        <w:spacing w:after="0"/>
        <w:ind w:left="0"/>
        <w:jc w:val="both"/>
      </w:pPr>
      <w:r>
        <w:rPr>
          <w:rFonts w:ascii="Times New Roman"/>
          <w:b w:val="false"/>
          <w:i w:val="false"/>
          <w:color w:val="000000"/>
          <w:sz w:val="28"/>
        </w:rPr>
        <w:t>
      18.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26" w:id="23"/>
    <w:p>
      <w:pPr>
        <w:spacing w:after="0"/>
        <w:ind w:left="0"/>
        <w:jc w:val="both"/>
      </w:pPr>
      <w:r>
        <w:rPr>
          <w:rFonts w:ascii="Times New Roman"/>
          <w:b w:val="false"/>
          <w:i w:val="false"/>
          <w:color w:val="000000"/>
          <w:sz w:val="28"/>
        </w:rPr>
        <w:t>
      19. Табиғатты пайдалануды реттеу саласындағы уәкілетті орган (бұдан әрі – уәкілетті орган) – өкілеттігі Астана қаласының әкімдігімен анықталатын сумен қамтамасыз ету және су бұру саласындағы басшылық пен үйлестіруді жүзеге асыратын орган.</w:t>
      </w:r>
    </w:p>
    <w:bookmarkEnd w:id="23"/>
    <w:bookmarkStart w:name="z27" w:id="24"/>
    <w:p>
      <w:pPr>
        <w:spacing w:after="0"/>
        <w:ind w:left="0"/>
        <w:jc w:val="left"/>
      </w:pPr>
      <w:r>
        <w:rPr>
          <w:rFonts w:ascii="Times New Roman"/>
          <w:b/>
          <w:i w:val="false"/>
          <w:color w:val="000000"/>
        </w:rPr>
        <w:t xml:space="preserve"> 3. Ортақ су пайдалану</w:t>
      </w:r>
    </w:p>
    <w:bookmarkEnd w:id="24"/>
    <w:bookmarkStart w:name="z28" w:id="25"/>
    <w:p>
      <w:pPr>
        <w:spacing w:after="0"/>
        <w:ind w:left="0"/>
        <w:jc w:val="both"/>
      </w:pPr>
      <w:r>
        <w:rPr>
          <w:rFonts w:ascii="Times New Roman"/>
          <w:b w:val="false"/>
          <w:i w:val="false"/>
          <w:color w:val="000000"/>
          <w:sz w:val="28"/>
        </w:rPr>
        <w:t>
      20. Ортақ су пайдалануға келесі су объектілерін пайдалану жатады:</w:t>
      </w:r>
    </w:p>
    <w:bookmarkEnd w:id="25"/>
    <w:bookmarkStart w:name="z29" w:id="26"/>
    <w:p>
      <w:pPr>
        <w:spacing w:after="0"/>
        <w:ind w:left="0"/>
        <w:jc w:val="both"/>
      </w:pPr>
      <w:r>
        <w:rPr>
          <w:rFonts w:ascii="Times New Roman"/>
          <w:b w:val="false"/>
          <w:i w:val="false"/>
          <w:color w:val="000000"/>
          <w:sz w:val="28"/>
        </w:rPr>
        <w:t>
      техникалық құралдарын қолданбай, жер үсті көздерінен су алу кезінде;</w:t>
      </w:r>
    </w:p>
    <w:bookmarkEnd w:id="26"/>
    <w:bookmarkStart w:name="z30" w:id="27"/>
    <w:p>
      <w:pPr>
        <w:spacing w:after="0"/>
        <w:ind w:left="0"/>
        <w:jc w:val="both"/>
      </w:pPr>
      <w:r>
        <w:rPr>
          <w:rFonts w:ascii="Times New Roman"/>
          <w:b w:val="false"/>
          <w:i w:val="false"/>
          <w:color w:val="000000"/>
          <w:sz w:val="28"/>
        </w:rPr>
        <w:t>
      рекреациялық мақсатта, бұқаралық демалыс, туризм және спорттық мақсатта, сел қауіптілігін ықтимал туындатуы мүмкін су объектілерін қоспағанда;</w:t>
      </w:r>
    </w:p>
    <w:bookmarkEnd w:id="27"/>
    <w:bookmarkStart w:name="z31" w:id="28"/>
    <w:p>
      <w:pPr>
        <w:spacing w:after="0"/>
        <w:ind w:left="0"/>
        <w:jc w:val="both"/>
      </w:pPr>
      <w:r>
        <w:rPr>
          <w:rFonts w:ascii="Times New Roman"/>
          <w:b w:val="false"/>
          <w:i w:val="false"/>
          <w:color w:val="000000"/>
          <w:sz w:val="28"/>
        </w:rPr>
        <w:t>
      кеме қатынасы және шағын кемелерді пайдалану үшін;</w:t>
      </w:r>
    </w:p>
    <w:bookmarkEnd w:id="28"/>
    <w:bookmarkStart w:name="z32" w:id="29"/>
    <w:p>
      <w:pPr>
        <w:spacing w:after="0"/>
        <w:ind w:left="0"/>
        <w:jc w:val="both"/>
      </w:pPr>
      <w:r>
        <w:rPr>
          <w:rFonts w:ascii="Times New Roman"/>
          <w:b w:val="false"/>
          <w:i w:val="false"/>
          <w:color w:val="000000"/>
          <w:sz w:val="28"/>
        </w:rPr>
        <w:t>
      мал суару үшін.</w:t>
      </w:r>
    </w:p>
    <w:bookmarkEnd w:id="29"/>
    <w:bookmarkStart w:name="z33" w:id="30"/>
    <w:p>
      <w:pPr>
        <w:spacing w:after="0"/>
        <w:ind w:left="0"/>
        <w:jc w:val="both"/>
      </w:pPr>
      <w:r>
        <w:rPr>
          <w:rFonts w:ascii="Times New Roman"/>
          <w:b w:val="false"/>
          <w:i w:val="false"/>
          <w:color w:val="000000"/>
          <w:sz w:val="28"/>
        </w:rPr>
        <w:t>
      21.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30"/>
    <w:bookmarkStart w:name="z34" w:id="31"/>
    <w:p>
      <w:pPr>
        <w:spacing w:after="0"/>
        <w:ind w:left="0"/>
        <w:jc w:val="both"/>
      </w:pPr>
      <w:r>
        <w:rPr>
          <w:rFonts w:ascii="Times New Roman"/>
          <w:b w:val="false"/>
          <w:i w:val="false"/>
          <w:color w:val="000000"/>
          <w:sz w:val="28"/>
        </w:rPr>
        <w:t xml:space="preserve">
      22. Ортақ су пайдалану ортақ су пайдалану объектілерімен қатар ортақ су пайдалануға жатпайтын су объектілерінде жүзеге асырылады және арнайы рұқсаттың болуын қажет етпейді. 2003 жылғы 9 шілдедегі № 481 Қазақстан Республикасы </w:t>
      </w:r>
      <w:r>
        <w:rPr>
          <w:rFonts w:ascii="Times New Roman"/>
          <w:b w:val="false"/>
          <w:i w:val="false"/>
          <w:color w:val="000000"/>
          <w:sz w:val="28"/>
        </w:rPr>
        <w:t>Су кодексімен</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қоршаулар, күзет қосындарын, тыйым салатын белгілер орнатумен халықтың кіруіне шектеу қоюға тыйым салынады.</w:t>
      </w:r>
    </w:p>
    <w:bookmarkEnd w:id="31"/>
    <w:bookmarkStart w:name="z35" w:id="32"/>
    <w:p>
      <w:pPr>
        <w:spacing w:after="0"/>
        <w:ind w:left="0"/>
        <w:jc w:val="both"/>
      </w:pPr>
      <w:r>
        <w:rPr>
          <w:rFonts w:ascii="Times New Roman"/>
          <w:b w:val="false"/>
          <w:i w:val="false"/>
          <w:color w:val="000000"/>
          <w:sz w:val="28"/>
        </w:rPr>
        <w:t>
      23. Экологиялық, техникалық және халықтың санитарлық-эпидемиологиялық қауiпсiздiгi мақсатында ортақ су пайдалану шектелуi немесе оған тыйым салынуы мүмкiн.</w:t>
      </w:r>
    </w:p>
    <w:bookmarkEnd w:id="32"/>
    <w:bookmarkStart w:name="z36" w:id="33"/>
    <w:p>
      <w:pPr>
        <w:spacing w:after="0"/>
        <w:ind w:left="0"/>
        <w:jc w:val="both"/>
      </w:pPr>
      <w:r>
        <w:rPr>
          <w:rFonts w:ascii="Times New Roman"/>
          <w:b w:val="false"/>
          <w:i w:val="false"/>
          <w:color w:val="000000"/>
          <w:sz w:val="28"/>
        </w:rPr>
        <w:t>
      24. Көліктік бақылау саласындағы инспекциямен келісілген, жолаушылар көлігі саласындағы уәкілетті органға ұсыну бойынша Астана қаласының әкімшілік-аумақтық шекарасы шегіндегі Есіл өзені мен арналар бассейніндегі кеме қатынасы жолдарына жол жұмыстарын жүргізу Астана қаласы әкімдігімен қамтамасыз етіледі.</w:t>
      </w:r>
    </w:p>
    <w:bookmarkEnd w:id="33"/>
    <w:bookmarkStart w:name="z37" w:id="34"/>
    <w:p>
      <w:pPr>
        <w:spacing w:after="0"/>
        <w:ind w:left="0"/>
        <w:jc w:val="both"/>
      </w:pPr>
      <w:r>
        <w:rPr>
          <w:rFonts w:ascii="Times New Roman"/>
          <w:b w:val="false"/>
          <w:i w:val="false"/>
          <w:color w:val="000000"/>
          <w:sz w:val="28"/>
        </w:rPr>
        <w:t>
      25. Жыл сайын көпшілік шомылатын орындарды Астана қаласы аудандарының әкімдері анықтайды.</w:t>
      </w:r>
    </w:p>
    <w:bookmarkEnd w:id="34"/>
    <w:bookmarkStart w:name="z38" w:id="35"/>
    <w:p>
      <w:pPr>
        <w:spacing w:after="0"/>
        <w:ind w:left="0"/>
        <w:jc w:val="both"/>
      </w:pPr>
      <w:r>
        <w:rPr>
          <w:rFonts w:ascii="Times New Roman"/>
          <w:b w:val="false"/>
          <w:i w:val="false"/>
          <w:color w:val="000000"/>
          <w:sz w:val="28"/>
        </w:rPr>
        <w:t>
      26. Жағажайлардың, демалыс аймақтарының аумағын тазалау, жыл сайын таза құм төгу, құмның үстiңгi бетiн механикалық қопсыту, жиналған қалдықтарды жою жұмыстарын меншiк иелерi, жалға алушылар және ол аумақтар бекiтiлiп берiлген (жалға алған) тұлғалар атқарады. Жағажай аумағы шешiнетiн орындармен және қоғамдық әжетханалармен жабдықталады. Жағажайдың техникалық персоналы жағажай жабылғаннан кейiн жағалауда, шешiнетiн орында, әжетханада, көгалда негiзгi тазалау жұмыстарын жүргізіп, астауларды тазалап, әжетханаларды залалсыздандырады. Күндiз ағымдағы тазалық жұмыстары жүргiзiледi.</w:t>
      </w:r>
    </w:p>
    <w:bookmarkEnd w:id="35"/>
    <w:bookmarkStart w:name="z39" w:id="36"/>
    <w:p>
      <w:pPr>
        <w:spacing w:after="0"/>
        <w:ind w:left="0"/>
        <w:jc w:val="both"/>
      </w:pPr>
      <w:r>
        <w:rPr>
          <w:rFonts w:ascii="Times New Roman"/>
          <w:b w:val="false"/>
          <w:i w:val="false"/>
          <w:color w:val="000000"/>
          <w:sz w:val="28"/>
        </w:rPr>
        <w:t>
      27. Жағажайдың порттарға, шлюздерге, гидроэлектростанцияларға, ағынды суды жіберетін орындарға, малдардың тұрағына және суарылатын жеріне және басқа да ластау көздеріне алыс немесе жоғарыда көрсетілген ластау көздерінен кемінде 500 метр ара қашықтықта жоғары орналасады:</w:t>
      </w:r>
    </w:p>
    <w:bookmarkEnd w:id="36"/>
    <w:bookmarkStart w:name="z40" w:id="37"/>
    <w:p>
      <w:pPr>
        <w:spacing w:after="0"/>
        <w:ind w:left="0"/>
        <w:jc w:val="both"/>
      </w:pPr>
      <w:r>
        <w:rPr>
          <w:rFonts w:ascii="Times New Roman"/>
          <w:b w:val="false"/>
          <w:i w:val="false"/>
          <w:color w:val="000000"/>
          <w:sz w:val="28"/>
        </w:rPr>
        <w:t>
      1) жағажайларды шаруашылық-ауыз сумен жабдықтау көздерінің санитарлық қорғау аумағының бірінші белдігінің шекарасында орналастыруға жол берілмейді;</w:t>
      </w:r>
    </w:p>
    <w:bookmarkEnd w:id="37"/>
    <w:bookmarkStart w:name="z41" w:id="38"/>
    <w:p>
      <w:pPr>
        <w:spacing w:after="0"/>
        <w:ind w:left="0"/>
        <w:jc w:val="both"/>
      </w:pPr>
      <w:r>
        <w:rPr>
          <w:rFonts w:ascii="Times New Roman"/>
          <w:b w:val="false"/>
          <w:i w:val="false"/>
          <w:color w:val="000000"/>
          <w:sz w:val="28"/>
        </w:rPr>
        <w:t>
      2) жағажайдың аумағын таңдаған кезде қолайсыз және қауіпті табиғи факторлардың мүмкіндігін болдырмау қажет. Жағалау шөккен, жарсыз және шұңқырсыз болуы тиіс. Сазбалшықты учаскелерге жағажай құруға жол берілмейді;</w:t>
      </w:r>
    </w:p>
    <w:bookmarkEnd w:id="38"/>
    <w:bookmarkStart w:name="z42" w:id="39"/>
    <w:p>
      <w:pPr>
        <w:spacing w:after="0"/>
        <w:ind w:left="0"/>
        <w:jc w:val="both"/>
      </w:pPr>
      <w:r>
        <w:rPr>
          <w:rFonts w:ascii="Times New Roman"/>
          <w:b w:val="false"/>
          <w:i w:val="false"/>
          <w:color w:val="000000"/>
          <w:sz w:val="28"/>
        </w:rPr>
        <w:t>
      3) шомылатын жерлерде су айдынының температурасы төмен жер асты суларының шығатын көздері, айқындалған және жылдам су иірімдері, шұңқырлар және үлкен толқындар болмауы тиіс;</w:t>
      </w:r>
    </w:p>
    <w:bookmarkEnd w:id="39"/>
    <w:bookmarkStart w:name="z43" w:id="40"/>
    <w:p>
      <w:pPr>
        <w:spacing w:after="0"/>
        <w:ind w:left="0"/>
        <w:jc w:val="both"/>
      </w:pPr>
      <w:r>
        <w:rPr>
          <w:rFonts w:ascii="Times New Roman"/>
          <w:b w:val="false"/>
          <w:i w:val="false"/>
          <w:color w:val="000000"/>
          <w:sz w:val="28"/>
        </w:rPr>
        <w:t>
      4) судың ағу жылдамдығы 0,5 метр секундқа аспауы тиіс. Су айдынының түбі құмды болуы тиіс, балдырлардан, бұтақтардан, үшкір тастардан таза болуы тиіс. Судың шомылатын жерінің тереңдігі 1,3 метрден аспауы тиіс;</w:t>
      </w:r>
    </w:p>
    <w:bookmarkEnd w:id="40"/>
    <w:bookmarkStart w:name="z44" w:id="41"/>
    <w:p>
      <w:pPr>
        <w:spacing w:after="0"/>
        <w:ind w:left="0"/>
        <w:jc w:val="both"/>
      </w:pPr>
      <w:r>
        <w:rPr>
          <w:rFonts w:ascii="Times New Roman"/>
          <w:b w:val="false"/>
          <w:i w:val="false"/>
          <w:color w:val="000000"/>
          <w:sz w:val="28"/>
        </w:rPr>
        <w:t>
      5) жағажайдың ең кіші алаңы бір орынға 4 шаршы метр болуы тиіс.</w:t>
      </w:r>
    </w:p>
    <w:bookmarkEnd w:id="41"/>
    <w:bookmarkStart w:name="z45" w:id="42"/>
    <w:p>
      <w:pPr>
        <w:spacing w:after="0"/>
        <w:ind w:left="0"/>
        <w:jc w:val="both"/>
      </w:pPr>
      <w:r>
        <w:rPr>
          <w:rFonts w:ascii="Times New Roman"/>
          <w:b w:val="false"/>
          <w:i w:val="false"/>
          <w:color w:val="000000"/>
          <w:sz w:val="28"/>
        </w:rPr>
        <w:t>
      28. Жағажайдың аумағында күннен тасалайтын қалқандар, сырланған жататын орындар мен орындықтар, себезгілер, киім ауыстыруға арналған кабиналар, әжетханалар, ауыз су бұрқақтары мынадай есеппен жабдықталады:</w:t>
      </w:r>
    </w:p>
    <w:bookmarkEnd w:id="42"/>
    <w:bookmarkStart w:name="z46" w:id="43"/>
    <w:p>
      <w:pPr>
        <w:spacing w:after="0"/>
        <w:ind w:left="0"/>
        <w:jc w:val="both"/>
      </w:pPr>
      <w:r>
        <w:rPr>
          <w:rFonts w:ascii="Times New Roman"/>
          <w:b w:val="false"/>
          <w:i w:val="false"/>
          <w:color w:val="000000"/>
          <w:sz w:val="28"/>
        </w:rPr>
        <w:t>
      1) киім ауыстыруға арналған 50 адамға бір кабина;</w:t>
      </w:r>
    </w:p>
    <w:bookmarkEnd w:id="43"/>
    <w:bookmarkStart w:name="z47" w:id="44"/>
    <w:p>
      <w:pPr>
        <w:spacing w:after="0"/>
        <w:ind w:left="0"/>
        <w:jc w:val="both"/>
      </w:pPr>
      <w:r>
        <w:rPr>
          <w:rFonts w:ascii="Times New Roman"/>
          <w:b w:val="false"/>
          <w:i w:val="false"/>
          <w:color w:val="000000"/>
          <w:sz w:val="28"/>
        </w:rPr>
        <w:t>
      2) 40 адамға бір себезгі кабина;</w:t>
      </w:r>
    </w:p>
    <w:bookmarkEnd w:id="44"/>
    <w:bookmarkStart w:name="z48" w:id="45"/>
    <w:p>
      <w:pPr>
        <w:spacing w:after="0"/>
        <w:ind w:left="0"/>
        <w:jc w:val="both"/>
      </w:pPr>
      <w:r>
        <w:rPr>
          <w:rFonts w:ascii="Times New Roman"/>
          <w:b w:val="false"/>
          <w:i w:val="false"/>
          <w:color w:val="000000"/>
          <w:sz w:val="28"/>
        </w:rPr>
        <w:t>
      3) 75 адамға бір әжетхана;</w:t>
      </w:r>
    </w:p>
    <w:bookmarkEnd w:id="45"/>
    <w:bookmarkStart w:name="z49" w:id="46"/>
    <w:p>
      <w:pPr>
        <w:spacing w:after="0"/>
        <w:ind w:left="0"/>
        <w:jc w:val="both"/>
      </w:pPr>
      <w:r>
        <w:rPr>
          <w:rFonts w:ascii="Times New Roman"/>
          <w:b w:val="false"/>
          <w:i w:val="false"/>
          <w:color w:val="000000"/>
          <w:sz w:val="28"/>
        </w:rPr>
        <w:t>
      4) 100 адамға бір ауыз су бұрқағы.</w:t>
      </w:r>
    </w:p>
    <w:bookmarkEnd w:id="46"/>
    <w:bookmarkStart w:name="z50" w:id="47"/>
    <w:p>
      <w:pPr>
        <w:spacing w:after="0"/>
        <w:ind w:left="0"/>
        <w:jc w:val="both"/>
      </w:pPr>
      <w:r>
        <w:rPr>
          <w:rFonts w:ascii="Times New Roman"/>
          <w:b w:val="false"/>
          <w:i w:val="false"/>
          <w:color w:val="000000"/>
          <w:sz w:val="28"/>
        </w:rPr>
        <w:t>
      29. Шомылуға арналған су бетінің шекарасы қызыл түсті қалқымалы белгілермен белгіленеді.</w:t>
      </w:r>
    </w:p>
    <w:bookmarkEnd w:id="47"/>
    <w:bookmarkStart w:name="z51" w:id="48"/>
    <w:p>
      <w:pPr>
        <w:spacing w:after="0"/>
        <w:ind w:left="0"/>
        <w:jc w:val="both"/>
      </w:pPr>
      <w:r>
        <w:rPr>
          <w:rFonts w:ascii="Times New Roman"/>
          <w:b w:val="false"/>
          <w:i w:val="false"/>
          <w:color w:val="000000"/>
          <w:sz w:val="28"/>
        </w:rPr>
        <w:t>
      30. Су өткізбейтін шұңқыры бар әжетханалар су айдынынан кемінде 50 метр қашықтықта және жағажай шекарасынан кемінде 30 метр арақашықтықта орналасады.</w:t>
      </w:r>
    </w:p>
    <w:bookmarkEnd w:id="48"/>
    <w:bookmarkStart w:name="z52" w:id="49"/>
    <w:p>
      <w:pPr>
        <w:spacing w:after="0"/>
        <w:ind w:left="0"/>
        <w:jc w:val="both"/>
      </w:pPr>
      <w:r>
        <w:rPr>
          <w:rFonts w:ascii="Times New Roman"/>
          <w:b w:val="false"/>
          <w:i w:val="false"/>
          <w:color w:val="000000"/>
          <w:sz w:val="28"/>
        </w:rPr>
        <w:t>
      31. Жағажайлар медициналық көмек қосынымен жабдықталады.</w:t>
      </w:r>
    </w:p>
    <w:bookmarkEnd w:id="49"/>
    <w:bookmarkStart w:name="z53" w:id="50"/>
    <w:p>
      <w:pPr>
        <w:spacing w:after="0"/>
        <w:ind w:left="0"/>
        <w:jc w:val="both"/>
      </w:pPr>
      <w:r>
        <w:rPr>
          <w:rFonts w:ascii="Times New Roman"/>
          <w:b w:val="false"/>
          <w:i w:val="false"/>
          <w:color w:val="000000"/>
          <w:sz w:val="28"/>
        </w:rPr>
        <w:t>
      32. Су айдынындағы суды шомылатын кезеңнің басында жыл сайын кемінде екі рет химиялық және микробиологиялық көрсеткіштер бойынша химиялық-микробиологиялық тексеруден өткізу қажет. Шомылу кезеңінде су айдынындағы су айына кемінде екі рет химиялық-микробиологиялық тексеруден өткізіледі (сынама кемінде екі жерден алынады). Су шомылу аймағынан бір километр жоғары ара қашықтықтағы ағыннан және шомылу аймағының екі жағынан 0,1-1,0 километр ара қашықтықтағы судан, сондай-ақ шомылу аймағының шекарасында алынады.</w:t>
      </w:r>
    </w:p>
    <w:bookmarkEnd w:id="50"/>
    <w:bookmarkStart w:name="z54" w:id="51"/>
    <w:p>
      <w:pPr>
        <w:spacing w:after="0"/>
        <w:ind w:left="0"/>
        <w:jc w:val="both"/>
      </w:pPr>
      <w:r>
        <w:rPr>
          <w:rFonts w:ascii="Times New Roman"/>
          <w:b w:val="false"/>
          <w:i w:val="false"/>
          <w:color w:val="000000"/>
          <w:sz w:val="28"/>
        </w:rPr>
        <w:t>
      33. Суаттық алаңдарды жайластыру бойынша іс-шараларын Астана қаласы аудандарының әкімдері жүргізеді.</w:t>
      </w:r>
    </w:p>
    <w:bookmarkEnd w:id="51"/>
    <w:bookmarkStart w:name="z55" w:id="52"/>
    <w:p>
      <w:pPr>
        <w:spacing w:after="0"/>
        <w:ind w:left="0"/>
        <w:jc w:val="both"/>
      </w:pPr>
      <w:r>
        <w:rPr>
          <w:rFonts w:ascii="Times New Roman"/>
          <w:b w:val="false"/>
          <w:i w:val="false"/>
          <w:color w:val="000000"/>
          <w:sz w:val="28"/>
        </w:rPr>
        <w:t xml:space="preserve">
      34. Кіші кеме және басқа да жүзу құралдарына жүзуге тыйым салынған орындар Қазақстан Республикасы Үкіметінің 2011 жылғы 14 шілдедегі № 798 </w:t>
      </w:r>
      <w:r>
        <w:rPr>
          <w:rFonts w:ascii="Times New Roman"/>
          <w:b w:val="false"/>
          <w:i w:val="false"/>
          <w:color w:val="000000"/>
          <w:sz w:val="28"/>
        </w:rPr>
        <w:t>қаулысымен</w:t>
      </w:r>
      <w:r>
        <w:rPr>
          <w:rFonts w:ascii="Times New Roman"/>
          <w:b w:val="false"/>
          <w:i w:val="false"/>
          <w:color w:val="000000"/>
          <w:sz w:val="28"/>
        </w:rPr>
        <w:t xml:space="preserve"> бекітілген кіші кемелерді және олардың тұрақтауы үшін базаларды (құрылыстарын) пайдалану қағидасымен бекітіледі.</w:t>
      </w:r>
    </w:p>
    <w:bookmarkEnd w:id="52"/>
    <w:bookmarkStart w:name="z56" w:id="53"/>
    <w:p>
      <w:pPr>
        <w:spacing w:after="0"/>
        <w:ind w:left="0"/>
        <w:jc w:val="both"/>
      </w:pPr>
      <w:r>
        <w:rPr>
          <w:rFonts w:ascii="Times New Roman"/>
          <w:b w:val="false"/>
          <w:i w:val="false"/>
          <w:color w:val="000000"/>
          <w:sz w:val="28"/>
        </w:rPr>
        <w:t>
      35. Су пайдаланушылар су қорғау іс-шараларын жүзеге асыруға, белгіленген нормативтерден асатын зиянды заттардың ағызылуына жол бермеуге, жер үсті және жер асты суларынан су жинау алаңының ластануына жол бермеуге, су қорын пайдалану және қорғау саласындағы уәкілетті органның және жер қойнауын пайдалану мен қорғау жөніндегі уәкілетті органның тиісті негіздемесі мен шешімінсіз ауыз су сапасындағы суды өндірістік және басқа мұқтаждарға пайдалануға жол бермеуге тиіс.</w:t>
      </w:r>
    </w:p>
    <w:bookmarkEnd w:id="53"/>
    <w:bookmarkStart w:name="z57" w:id="54"/>
    <w:p>
      <w:pPr>
        <w:spacing w:after="0"/>
        <w:ind w:left="0"/>
        <w:jc w:val="both"/>
      </w:pPr>
      <w:r>
        <w:rPr>
          <w:rFonts w:ascii="Times New Roman"/>
          <w:b w:val="false"/>
          <w:i w:val="false"/>
          <w:color w:val="000000"/>
          <w:sz w:val="28"/>
        </w:rPr>
        <w:t>
      36. Су шаруашылығы құрылыстарының меншік иелері Қазақстан Республикасының заңдарына сәйкес олардың техникалық жай-күйінің қауіпсіздігі үшін жауапкершілікте болады.</w:t>
      </w:r>
    </w:p>
    <w:bookmarkEnd w:id="54"/>
    <w:bookmarkStart w:name="z58" w:id="55"/>
    <w:p>
      <w:pPr>
        <w:spacing w:after="0"/>
        <w:ind w:left="0"/>
        <w:jc w:val="both"/>
      </w:pPr>
      <w:r>
        <w:rPr>
          <w:rFonts w:ascii="Times New Roman"/>
          <w:b w:val="false"/>
          <w:i w:val="false"/>
          <w:color w:val="000000"/>
          <w:sz w:val="28"/>
        </w:rPr>
        <w:t>
      37. Суда азаматтардың қауіпсіздігін сақтау, су объектілері иелерінің, су пайдаланушылар мен ұйымдардың (меншік нысанына қарамастан) міндеттері мен жауапкершіліктері Қазақстан Республикасының қолданыстағы заңнамасымен анықталады.</w:t>
      </w:r>
    </w:p>
    <w:bookmarkEnd w:id="55"/>
    <w:bookmarkStart w:name="z59" w:id="56"/>
    <w:p>
      <w:pPr>
        <w:spacing w:after="0"/>
        <w:ind w:left="0"/>
        <w:jc w:val="both"/>
      </w:pPr>
      <w:r>
        <w:rPr>
          <w:rFonts w:ascii="Times New Roman"/>
          <w:b w:val="false"/>
          <w:i w:val="false"/>
          <w:color w:val="000000"/>
          <w:sz w:val="28"/>
        </w:rPr>
        <w:t>
      38. Су шаруашылығы құрылыстарының қауiпсiздiгi меншiк иелерінің қамтамасыз етуін қадағалауды уәкiлеттi орган жүзеге асырады.</w:t>
      </w:r>
    </w:p>
    <w:bookmarkEnd w:id="56"/>
    <w:bookmarkStart w:name="z60" w:id="57"/>
    <w:p>
      <w:pPr>
        <w:spacing w:after="0"/>
        <w:ind w:left="0"/>
        <w:jc w:val="left"/>
      </w:pPr>
      <w:r>
        <w:rPr>
          <w:rFonts w:ascii="Times New Roman"/>
          <w:b/>
          <w:i w:val="false"/>
          <w:color w:val="000000"/>
        </w:rPr>
        <w:t xml:space="preserve"> 4. Ерекше жағдайдағы ортақ су пайдалану</w:t>
      </w:r>
    </w:p>
    <w:bookmarkEnd w:id="57"/>
    <w:bookmarkStart w:name="z61" w:id="58"/>
    <w:p>
      <w:pPr>
        <w:spacing w:after="0"/>
        <w:ind w:left="0"/>
        <w:jc w:val="both"/>
      </w:pPr>
      <w:r>
        <w:rPr>
          <w:rFonts w:ascii="Times New Roman"/>
          <w:b w:val="false"/>
          <w:i w:val="false"/>
          <w:color w:val="000000"/>
          <w:sz w:val="28"/>
        </w:rPr>
        <w:t xml:space="preserve">
      39. Мемлекеттің қауіпсіздігі және еліміздің қорғанысын, халықтың денсаулығын, қоршаған ортаны және тарихи-мәдени мұраларды, Қазақстан Республикасының заңнамаларына сәйкес басқа тұлғалардың заңды және құқықтық мүдделерін қорғау мақсатында жеке су объектілері мен олардың бөліктері пайдалануға шектелуі, тоқтатылуы және тыйым салынуы мүмкін. Су объектілерін ауыл шаруашылығы мұқтажына пайдалану жалпы және арнайы су пайдалану тәртібімен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сәйкес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Астана қаласы мәслихатының 24.06.2015 </w:t>
      </w:r>
      <w:r>
        <w:rPr>
          <w:rFonts w:ascii="Times New Roman"/>
          <w:b w:val="false"/>
          <w:i w:val="false"/>
          <w:color w:val="ff0000"/>
          <w:sz w:val="28"/>
        </w:rPr>
        <w:t>№ 384/54-V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40. Су жағдайына әсер ететін кәсіпорындардың құрылысы мен басқа да құрылыстарға жер учаскелерін бөлу (пайдалануға рұқсат) Қазақстан Республикасы Үкіметінің 2004 жылғы 3 ақпандағы № 130 </w:t>
      </w:r>
      <w:r>
        <w:rPr>
          <w:rFonts w:ascii="Times New Roman"/>
          <w:b w:val="false"/>
          <w:i w:val="false"/>
          <w:color w:val="000000"/>
          <w:sz w:val="28"/>
        </w:rPr>
        <w:t>қаулысымен</w:t>
      </w:r>
      <w:r>
        <w:rPr>
          <w:rFonts w:ascii="Times New Roman"/>
          <w:b w:val="false"/>
          <w:i w:val="false"/>
          <w:color w:val="000000"/>
          <w:sz w:val="28"/>
        </w:rPr>
        <w:t xml:space="preserve"> бекітілген Судың жай-күйiне әсер ететін кәсіпорындар мен басқа да құрылыстарды келісу, оларды орналастыру және пайдалануға беру, сондай-ақ су объектiлерiнде, су қорғау аймақтары мен белдеулерiнде құрылыс және басқа да жұмыстар жүргiзу шарттарын бекiту ережесiне сәйкес, Астана қаласы әкімдігінің тиісті құрылымдық бөлімшелерімен жүзеге асырылады.</w:t>
      </w:r>
    </w:p>
    <w:bookmarkEnd w:id="59"/>
    <w:bookmarkStart w:name="z63" w:id="60"/>
    <w:p>
      <w:pPr>
        <w:spacing w:after="0"/>
        <w:ind w:left="0"/>
        <w:jc w:val="both"/>
      </w:pPr>
      <w:r>
        <w:rPr>
          <w:rFonts w:ascii="Times New Roman"/>
          <w:b w:val="false"/>
          <w:i w:val="false"/>
          <w:color w:val="000000"/>
          <w:sz w:val="28"/>
        </w:rPr>
        <w:t>
      41. Оқшау немесе бірлесе пайдалануға берілген су айдындарында осы Қағидамен белгіленген орта су пайдаланудың талаптары ескеріледі.</w:t>
      </w:r>
    </w:p>
    <w:bookmarkEnd w:id="60"/>
    <w:bookmarkStart w:name="z64" w:id="61"/>
    <w:p>
      <w:pPr>
        <w:spacing w:after="0"/>
        <w:ind w:left="0"/>
        <w:jc w:val="both"/>
      </w:pPr>
      <w:r>
        <w:rPr>
          <w:rFonts w:ascii="Times New Roman"/>
          <w:b w:val="false"/>
          <w:i w:val="false"/>
          <w:color w:val="000000"/>
          <w:sz w:val="28"/>
        </w:rPr>
        <w:t>
      42. Ортақ су пайдалануға шарттар немесе тыйым салуды белгілеу үшін оқшау немесе бірлесе су пайдалануды жүзеге асыратын су пайдаланушы Астана қаласының мәслихатына ортақ су пайдалану шарттарын белгілеу немесе тыйым салу қажеттілігін негіздейтін ұсыныс ұсынуы қажет. Ортақ су пайдалану шарттарын белгілеу немесе тыйым салу негізсіз болған жағдайда, Астана қаласының мәслихаты себептерін көрсетумен, ортақ суды пайдаланудың ұсынылған шарттары немесе тыйым салудан бас тарту туралы су пайдаланушыға жазбаша хабарлайды.</w:t>
      </w:r>
    </w:p>
    <w:bookmarkEnd w:id="61"/>
    <w:bookmarkStart w:name="z65" w:id="62"/>
    <w:p>
      <w:pPr>
        <w:spacing w:after="0"/>
        <w:ind w:left="0"/>
        <w:jc w:val="both"/>
      </w:pPr>
      <w:r>
        <w:rPr>
          <w:rFonts w:ascii="Times New Roman"/>
          <w:b w:val="false"/>
          <w:i w:val="false"/>
          <w:color w:val="000000"/>
          <w:sz w:val="28"/>
        </w:rPr>
        <w:t>
      43. Су пайдалану құқығын шектеу халықтың ауыз су және тұрмыстық мұқтаждары үшін су ресурстарын пайдалану жағдайын нашарлатпауға тиiс.</w:t>
      </w:r>
    </w:p>
    <w:bookmarkEnd w:id="62"/>
    <w:bookmarkStart w:name="z66" w:id="63"/>
    <w:p>
      <w:pPr>
        <w:spacing w:after="0"/>
        <w:ind w:left="0"/>
        <w:jc w:val="both"/>
      </w:pPr>
      <w:r>
        <w:rPr>
          <w:rFonts w:ascii="Times New Roman"/>
          <w:b w:val="false"/>
          <w:i w:val="false"/>
          <w:color w:val="000000"/>
          <w:sz w:val="28"/>
        </w:rPr>
        <w:t>
      44. Халықты орталықтандырылмаған ауыз сумен және шаруашылық-тұрмыстық сумен жабдықтау кезiнде жеке және заңды тұлғалар су қорын пайдалану және қорғау саласындағы уәкiлеттi орган белгiлеген тәртiппен оны жергiлiктi атқарушы органдарында мiндеттi түрде тiркеп, халықтың санитарлық-эпидемиологиялық салауаттылығы саласындағы уәкiлеттi органның тұтас алғанда осы су объектiлерiне оң қорытындысы болған жағдайда тiкелей жер үстi және жер асты су объектiлерiнен су алуға құқылы.</w:t>
      </w:r>
    </w:p>
    <w:bookmarkEnd w:id="63"/>
    <w:bookmarkStart w:name="z67" w:id="64"/>
    <w:p>
      <w:pPr>
        <w:spacing w:after="0"/>
        <w:ind w:left="0"/>
        <w:jc w:val="both"/>
      </w:pPr>
      <w:r>
        <w:rPr>
          <w:rFonts w:ascii="Times New Roman"/>
          <w:b w:val="false"/>
          <w:i w:val="false"/>
          <w:color w:val="000000"/>
          <w:sz w:val="28"/>
        </w:rPr>
        <w:t>
      45. Су объектілерін және су шаруашылығы құрылыстарын санитарлық-гигиеналық және экологиялық талаптарға сәйкес күйде ұстау үшін ерекше пайдалану шарттары бар су қорғау аймақтары мен жолдарын белгілейді.</w:t>
      </w:r>
    </w:p>
    <w:bookmarkEnd w:id="64"/>
    <w:bookmarkStart w:name="z68" w:id="65"/>
    <w:p>
      <w:pPr>
        <w:spacing w:after="0"/>
        <w:ind w:left="0"/>
        <w:jc w:val="both"/>
      </w:pPr>
      <w:r>
        <w:rPr>
          <w:rFonts w:ascii="Times New Roman"/>
          <w:b w:val="false"/>
          <w:i w:val="false"/>
          <w:color w:val="000000"/>
          <w:sz w:val="28"/>
        </w:rPr>
        <w:t>
      46. Ортақ су пайдалануға тыйым салу немесе оны шектеу жөніндегі ақпараттық белгілерді орнату бойынша шығындарды осы су объектілері оларға жеке немесе бірлесіп пайдалануға берілген жеке және заңды тұлғалар өткереді.</w:t>
      </w:r>
    </w:p>
    <w:bookmarkEnd w:id="65"/>
    <w:bookmarkStart w:name="z69" w:id="66"/>
    <w:p>
      <w:pPr>
        <w:spacing w:after="0"/>
        <w:ind w:left="0"/>
        <w:jc w:val="both"/>
      </w:pPr>
      <w:r>
        <w:rPr>
          <w:rFonts w:ascii="Times New Roman"/>
          <w:b w:val="false"/>
          <w:i w:val="false"/>
          <w:color w:val="000000"/>
          <w:sz w:val="28"/>
        </w:rPr>
        <w:t>
      47. Бекітілмеген су объектілеріне Қағиданы бұзғаны үшін айыппұлдар мөлшерлері туралы ескертуімен тыйым салатын белгілер, плакаттарды орнату жергілікті атқарушы органдармен қамтамасыз етіледі.</w:t>
      </w:r>
    </w:p>
    <w:bookmarkEnd w:id="66"/>
    <w:bookmarkStart w:name="z70" w:id="67"/>
    <w:p>
      <w:pPr>
        <w:spacing w:after="0"/>
        <w:ind w:left="0"/>
        <w:jc w:val="both"/>
      </w:pPr>
      <w:r>
        <w:rPr>
          <w:rFonts w:ascii="Times New Roman"/>
          <w:b w:val="false"/>
          <w:i w:val="false"/>
          <w:color w:val="000000"/>
          <w:sz w:val="28"/>
        </w:rPr>
        <w:t>
      48. Су объектiлерiн мал суару үшiн пайдалануға санитарлық қорғау аймақтарынан сонымен қатар, көпшілік демалу орындарынан, мәдени-тұрмыстық, рекреациялық және спорттық мақсаттағы жерлерден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67"/>
    <w:bookmarkStart w:name="z71" w:id="68"/>
    <w:p>
      <w:pPr>
        <w:spacing w:after="0"/>
        <w:ind w:left="0"/>
        <w:jc w:val="both"/>
      </w:pPr>
      <w:r>
        <w:rPr>
          <w:rFonts w:ascii="Times New Roman"/>
          <w:b w:val="false"/>
          <w:i w:val="false"/>
          <w:color w:val="000000"/>
          <w:sz w:val="28"/>
        </w:rPr>
        <w:t>
      49. Астана қаласының мәслихаты суда жүзетін жабайы құстар, бағалы терілі аң түрлері, балық ресурстары және су жануарларының тіршілік ортасы болып танылған су объектілерінде ұя салу және уылдырық шашу кезеңінде ортақ суды пайдалану құқығына шектеу белгілейді.</w:t>
      </w:r>
    </w:p>
    <w:bookmarkEnd w:id="68"/>
    <w:bookmarkStart w:name="z72" w:id="69"/>
    <w:p>
      <w:pPr>
        <w:spacing w:after="0"/>
        <w:ind w:left="0"/>
        <w:jc w:val="both"/>
      </w:pPr>
      <w:r>
        <w:rPr>
          <w:rFonts w:ascii="Times New Roman"/>
          <w:b w:val="false"/>
          <w:i w:val="false"/>
          <w:color w:val="000000"/>
          <w:sz w:val="28"/>
        </w:rPr>
        <w:t xml:space="preserve">
      50. Қазақстан Республикасы Үкіметінің 2005 жылғы 18 наурыздағы № 246 </w:t>
      </w:r>
      <w:r>
        <w:rPr>
          <w:rFonts w:ascii="Times New Roman"/>
          <w:b w:val="false"/>
          <w:i w:val="false"/>
          <w:color w:val="000000"/>
          <w:sz w:val="28"/>
        </w:rPr>
        <w:t>қаулысымен</w:t>
      </w:r>
      <w:r>
        <w:rPr>
          <w:rFonts w:ascii="Times New Roman"/>
          <w:b w:val="false"/>
          <w:i w:val="false"/>
          <w:color w:val="000000"/>
          <w:sz w:val="28"/>
        </w:rPr>
        <w:t xml:space="preserve"> бекітілген Балық аулау ережесін сақтаумен, орталықтандырылған шаруашылық-ауыз суды қамтамасыз ету ретінде пайдаланылатын бірінші санаттағы су айдындарын, су алуды қорғау аумақтарын, қорықтарды, балық питомниктерін, тоғандар мен басқа да мәдени тауарлық балық шаруашылықтарын қоспағанда, балықшыға бір шыққанда бес килограммға дейін әуесқой және спорттық балық аулау, басқа су жануарлары мен өсімдіктерін кез-келген су айдындарында жеке қажеттігіне олжа етуге барлық азаматтарға ақысыз рұқсат етіледі.</w:t>
      </w:r>
    </w:p>
    <w:bookmarkEnd w:id="69"/>
    <w:bookmarkStart w:name="z73" w:id="70"/>
    <w:p>
      <w:pPr>
        <w:spacing w:after="0"/>
        <w:ind w:left="0"/>
        <w:jc w:val="both"/>
      </w:pPr>
      <w:r>
        <w:rPr>
          <w:rFonts w:ascii="Times New Roman"/>
          <w:b w:val="false"/>
          <w:i w:val="false"/>
          <w:color w:val="000000"/>
          <w:sz w:val="28"/>
        </w:rPr>
        <w:t>
      51. Астана қаласының жер үсті су объектілері – Астана қаласының әкімшілік-аумақтық шекараларында орналасқан кеме қатынасы санатына жататын Есіл өзені бассейніндегі су айдындары ортақ су пайдаланудың су жолдары болып табылады.</w:t>
      </w:r>
    </w:p>
    <w:bookmarkEnd w:id="70"/>
    <w:bookmarkStart w:name="z74" w:id="71"/>
    <w:p>
      <w:pPr>
        <w:spacing w:after="0"/>
        <w:ind w:left="0"/>
        <w:jc w:val="both"/>
      </w:pPr>
      <w:r>
        <w:rPr>
          <w:rFonts w:ascii="Times New Roman"/>
          <w:b w:val="false"/>
          <w:i w:val="false"/>
          <w:color w:val="000000"/>
          <w:sz w:val="28"/>
        </w:rPr>
        <w:t>
      52. Қауіпсіздік және кеме қатынасы, адам өмірі мен денсаулығын қорғау, жүктерді сақтау мақсатында жүзеге асырылатын кеме қозғалыстарын шектеу немесе тыйым салу 2004 жылғы 6 шілдедегі "</w:t>
      </w:r>
      <w:r>
        <w:rPr>
          <w:rFonts w:ascii="Times New Roman"/>
          <w:b w:val="false"/>
          <w:i w:val="false"/>
          <w:color w:val="000000"/>
          <w:sz w:val="28"/>
        </w:rPr>
        <w:t>Ішкі су көлігі туралы</w:t>
      </w:r>
      <w:r>
        <w:rPr>
          <w:rFonts w:ascii="Times New Roman"/>
          <w:b w:val="false"/>
          <w:i w:val="false"/>
          <w:color w:val="000000"/>
          <w:sz w:val="28"/>
        </w:rPr>
        <w:t>" және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Қазақстан Республикасы заңдарымен реттеледі.</w:t>
      </w:r>
    </w:p>
    <w:bookmarkEnd w:id="71"/>
    <w:bookmarkStart w:name="z75" w:id="72"/>
    <w:p>
      <w:pPr>
        <w:spacing w:after="0"/>
        <w:ind w:left="0"/>
        <w:jc w:val="both"/>
      </w:pPr>
      <w:r>
        <w:rPr>
          <w:rFonts w:ascii="Times New Roman"/>
          <w:b w:val="false"/>
          <w:i w:val="false"/>
          <w:color w:val="000000"/>
          <w:sz w:val="28"/>
        </w:rPr>
        <w:t>
      53. Астана қаласының әкімшілік-аумақтық шекараларындағы су объектілерінде кеме тоқтайтын орындар көліктік бақылау саласындағы тиісті инспекциямен келісім бойынша Астана қаласы аумағында жолаушылар көлігі саласында мемлекеттік басқаруды жүзеге асыратын Астана қаласы әкімдігімен уәкілетті атқарушы органның рұқсатымен белгіленеді.</w:t>
      </w:r>
    </w:p>
    <w:bookmarkEnd w:id="72"/>
    <w:bookmarkStart w:name="z76" w:id="73"/>
    <w:p>
      <w:pPr>
        <w:spacing w:after="0"/>
        <w:ind w:left="0"/>
        <w:jc w:val="both"/>
      </w:pPr>
      <w:r>
        <w:rPr>
          <w:rFonts w:ascii="Times New Roman"/>
          <w:b w:val="false"/>
          <w:i w:val="false"/>
          <w:color w:val="000000"/>
          <w:sz w:val="28"/>
        </w:rPr>
        <w:t>
      54. Астана қаласының әкімшілік-аумақтық шекараларындағы су объектілерінде арнайы бөлінген жерлерден тыс орындарда кемелердің тоқтауына тыйым салынады.</w:t>
      </w:r>
    </w:p>
    <w:bookmarkEnd w:id="73"/>
    <w:bookmarkStart w:name="z77" w:id="74"/>
    <w:p>
      <w:pPr>
        <w:spacing w:after="0"/>
        <w:ind w:left="0"/>
        <w:jc w:val="both"/>
      </w:pPr>
      <w:r>
        <w:rPr>
          <w:rFonts w:ascii="Times New Roman"/>
          <w:b w:val="false"/>
          <w:i w:val="false"/>
          <w:color w:val="000000"/>
          <w:sz w:val="28"/>
        </w:rPr>
        <w:t>
      55. Су объектілеріне, жағалауға және жағалауға жақын су айдыны аумақтарына сұйық (оның ішінде мұнай өнімдері) мен қатты қалдықтарды тастауға, сондай-ақ кемелерден ағынды ағызуға жол берілмейді. Кемелерді пайдалану кезінде қалыптасатын мұнай өнімдерін, қатты қалдықтар және қоқыстарды жинау және бейтараптандыру, ағынды суларды ағызу Қазақстан Республикасының санитарлық ережелері мен нормалары талаптарымен және экологиялық заңдарына сәйкес тұрақтау орындарында жүзеге асырылады.</w:t>
      </w:r>
    </w:p>
    <w:bookmarkEnd w:id="74"/>
    <w:bookmarkStart w:name="z78" w:id="75"/>
    <w:p>
      <w:pPr>
        <w:spacing w:after="0"/>
        <w:ind w:left="0"/>
        <w:jc w:val="both"/>
      </w:pPr>
      <w:r>
        <w:rPr>
          <w:rFonts w:ascii="Times New Roman"/>
          <w:b w:val="false"/>
          <w:i w:val="false"/>
          <w:color w:val="000000"/>
          <w:sz w:val="28"/>
        </w:rPr>
        <w:t>
      56. Тұрғындарды бұқаралық ақпарат құралдары арқылы, арнайы ақпараттық белгiлермен немесе басқа да тәсілдермен шомылуға тыйым салу және ортақ су пайдаланудың басқа шарттары туралы хабарландырады.</w:t>
      </w:r>
    </w:p>
    <w:bookmarkEnd w:id="75"/>
    <w:bookmarkStart w:name="z79" w:id="76"/>
    <w:p>
      <w:pPr>
        <w:spacing w:after="0"/>
        <w:ind w:left="0"/>
        <w:jc w:val="left"/>
      </w:pPr>
      <w:r>
        <w:rPr>
          <w:rFonts w:ascii="Times New Roman"/>
          <w:b/>
          <w:i w:val="false"/>
          <w:color w:val="000000"/>
        </w:rPr>
        <w:t xml:space="preserve"> 5. Астана қаласының су объектілерінде ортақ су пайдалануды бақылау</w:t>
      </w:r>
    </w:p>
    <w:bookmarkEnd w:id="76"/>
    <w:bookmarkStart w:name="z80" w:id="77"/>
    <w:p>
      <w:pPr>
        <w:spacing w:after="0"/>
        <w:ind w:left="0"/>
        <w:jc w:val="both"/>
      </w:pPr>
      <w:r>
        <w:rPr>
          <w:rFonts w:ascii="Times New Roman"/>
          <w:b w:val="false"/>
          <w:i w:val="false"/>
          <w:color w:val="000000"/>
          <w:sz w:val="28"/>
        </w:rPr>
        <w:t>
      57. Қазақстан Республикасының заңнамасына сәйкес осы Қағиданың сақталуын бақылауды қоршаған ортаны қорғау, көліктік бақылау, санитарлық қадағалау және өз құзыреті шегінде су қорын қорғау және пайдалану саласындағы органдар жүзеге асырады.</w:t>
      </w:r>
    </w:p>
    <w:bookmarkEnd w:id="77"/>
    <w:bookmarkStart w:name="z81" w:id="78"/>
    <w:p>
      <w:pPr>
        <w:spacing w:after="0"/>
        <w:ind w:left="0"/>
        <w:jc w:val="both"/>
      </w:pPr>
      <w:r>
        <w:rPr>
          <w:rFonts w:ascii="Times New Roman"/>
          <w:b w:val="false"/>
          <w:i w:val="false"/>
          <w:color w:val="000000"/>
          <w:sz w:val="28"/>
        </w:rPr>
        <w:t>
      58. Астана қаласының су объектілерінде ортақ су пайдалануды бақылауды мемлекеттік бақылау-қадағалау органдарының комиссиялық тексерулері мен зерттеулерін жүргізген кезде, үйлестіруді уәкілетті орган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