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1e92" w14:textId="a461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күндерін ауыстыру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29 маусымдағы N 464/65-IV Шешімі. Астана қаласының Әділет департаментінде 2011 жылғы 29 маусымда нормативтік құқықтық кесімдерді Мемлекеттік тіркеудің тізіліміне N 683 болып енгізілді. Күші жойылды - Астана қаласы мәслихатының 2011.12.07 N 530/75-IV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Астана қаласы мәслихатының 2011.12.07 N 530/75-IV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елордасының мәртебесі туралы" Қазақстан Республикасы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6 шілде - Елорда Күніне арналған мерекелік іс-шараларды ұйымдастыру және өткізуге жағдай жасау мақсатында,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демалыс күндері 2011 жылғы 2 шілде сенбі күні мен 3 шілде жексенбі күнін 4-5 шілде дүйсенбі және сейсенбі күндеріне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