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4ccc" w14:textId="4fc4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"Құқықтық статистикалық ақпаратты ұсыну"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2011 жылғы 15 желтоқсандағы № 139 Бұйрығы. Қазақстан Республикасы Әділет министрлігінде 2012 жылы 17 қаңтарда № 7383 тіркелді. Күші жойылды - Қазақстан Республикасы Бас прокурорының 2014 жылғы 1 шілдедегі № 67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Бас прокурорының 01.07.2014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«Әкімшілік рәсімдер туралы»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«Прокуратура туралы»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«Құқықтық статистикалық ақпаратты ұсыну»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 Құқықтық статистика және арнайы есепке алу жөніндегі комитеті (бұдан әрі – Комитет) осы бұйрықты: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 Әділет министрлігіне мемлекеттік тіркеу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Комитеттің облыстар, Астана және Алматы қалалары бойынша аумақтық органдарына орындау үшін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Бұйрық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Бас Прокуроры                        А. Дауылбаев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«Құқықтық статистикалық ақпаратты ұсыну» мемлекеттік қызмет регламенті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«Құқықтық статистикалық ақпаратты ұсыну» мемлекеттік қызмет регламентті (бұдан әрі – Регламент) «Әкімшілік рәсімдер туралы» Қазақстан Республикасы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құқықтық статистикалық ақпарат – адамдар, деректер, оқиғалар, жағдайлар және өзге де құқықтық көріністер мен қылмыстық-құқықтық, азаматтық-құқықтық және әкімшілік-құқықтық салалардағы болып жатқан процестер туралы ұсыну нысанына қарамастан материалдық (қағазда, магниттік, оптикалық) тасушыда тіркелген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сұрау – құқықтық статистикалық ақпаратты ұсыну туралы ақпараттық қажеттілікті білдіретін мемлекеттік органның және оның аумақтық және оларға теңестірілген бөлімшелерінің (бұдан әрі – мемлекеттік орган) жазбаша өтініштері.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құқықтық статистикалық ақпаратты тұтынушы – құқықтық статистикалық ақпаратты алатын және практикалық қызметінде пайдаланатын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Қазақстан Республикасы Бас прокуратурасының Құқықтық статистика және арнайы есепке алу жөніндегі комитеті (бұдан әрі - Комитет) және оның аумақтық органдары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2011 жылғы 31 тамыздағы «Қазақстан Республикасы Бас прокуратурасының мемлекеттік қызмет стандарттарын бекіту туралы» Қазақстан Республикасы Президентінің № 146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құқықтық статистика және арнайы есепке алу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аяқталу нәтижесі құқықтық статистикалық ақпаратты қағаз тасығышта ұсыну немесе сұратылған мәліметтер болмаған жағдайда, дәлелді бас тарту болып табылады.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талаптар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Тұтынушы мемлекеттік қызметті алу үшін 2011 жылғы 31 тамыздағы Қазақстан Республикасы Президентінің № 146 Жарлығымен бекітілген «Құқықтық статистикалық ақпаратты ұсыну» мемлекеттік қызмет көрсету стандартының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сұрау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туралы ақпарат www.pravstat.prokuror.kz Интернет–ресурсында, Комитеттің және оның аумақтық органдарының ғимараттарында орналасқан, үлгілері бар ақпараттық стендтерде орналасады. Тұтынушы құқықтық статистикалық ақпаратты ұсыну туралы өтінішті ерікті түрде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жазбаша жүгінуін тапсырған кезден бастап стандарттың 11-тармағында белгіленген – 15 күнтізбелік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алғанға дейін күтудің жол берілген ең ұзақ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жол берілген ең ұзақ уақыты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көрсетуден стандарттың 16-тармағында көзделген жағдайларда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Комитеттің немесе аумақтық органының қызметкері тексеруді Бірыңғай біріздендірілген статистикалық жүйе арқылы жүзеге асырады.  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әрекеттесу) тәртібінің сипаттамасы 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Өтініш беруші мемлекеттік қызметті алу үшін стандарттың 11-тармағында белгіленген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Ақпараттық қауіпсіздікке талаптар: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құпиялылық (ақпараттарды рұқсатсыз алудан қорғау);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толықтық (ақпараттарды рұқсатсыз өзгертуден қорғау);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қол жетімділік (ақпараттар мен ресурстарды рұқсатсыз ұстаудан қорғау);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процесіне сұрауларды қабылдауды, тіркеуді, өңдеуді және тексеруді құқықтық статистикалық ақпаратқа қол қоятын және беруді жүзеге асыратын Комитет пен оның аумақтық органдары ғана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процесіндегі әкімшілік әрекеттердің логикалық дәйектілігі мен құрылымдық-қызметтік бірлік арасындағы өзара байланысты көрсететін сызба осы регламенттің қосымшасына сәйкес келтірілді.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«Құқықтық статистикалық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ақпаратты ұсыну»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 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«Құқықтық статистикалық ақпаратты ұсыну»</w:t>
      </w:r>
      <w:r>
        <w:br/>
      </w:r>
      <w:r>
        <w:rPr>
          <w:rFonts w:ascii="Times New Roman"/>
          <w:b/>
          <w:i w:val="false"/>
          <w:color w:val="000000"/>
        </w:rPr>
        <w:t>
функционалдық өзара әрекеттестік сызбанұсқасы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3753"/>
        <w:gridCol w:w="3754"/>
      </w:tblGrid>
      <w:tr>
        <w:trPr>
          <w:trHeight w:val="18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адымдарының алгоритмі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Рөлі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тәртібі </w:t>
            </w:r>
          </w:p>
        </w:tc>
      </w:tr>
      <w:tr>
        <w:trPr>
          <w:trHeight w:val="537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 қызмет көрсету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 алуы қажет)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 өтініш (сұрау) әкелді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пошта байланысы немесе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арқылы жіберді)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Өтініште қажетті мәліметтердің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көрсетілген бе?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ЖОҚ    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|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V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|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V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Қабылдаудан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ауызша бас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тарту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|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V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СОҢЫ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және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    "АЖ"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|--&gt; ААЖ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Құқықтық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қағаз тасығышты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|           |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|           |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V           V  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       Өтініш     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       берушіге   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       поштамен   берушінің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көшірмесіне  жіберілді 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қолымен              мекенжайына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алғаны жөнінде          жолданады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қояды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|           | 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|          |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         |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V         V       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 СОҢЫ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БП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және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сенім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білдірілген адамы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өкілі)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немесе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кеңсесінің 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немесе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немесе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кеңсесінің 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Өтінішті рәсімдеу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Комитетке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оның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органына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Өтініштің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толтырылуын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талонды ұсыну.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Ескертулерді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ауызша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 беріледі.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Өтінішті тіркеу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Сұрау мәтіндерін тексеру.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қажеттілікті, мәндік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саланың сипаттамасын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 анық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 қажет)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 дайындау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тасығышта ұсыну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