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68f6" w14:textId="4546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 білдірілген адамдарды тіркеу тіркеу жөніндегі нұсқаулықты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2011 жылғы 21 қарашадағы № 62/108 Қаулысы. Қазақстан Республикасының Әділет министрлігінде 2011 жылы 28 қарашада № 7307 тіркелді.</w:t>
      </w:r>
    </w:p>
    <w:p>
      <w:pPr>
        <w:spacing w:after="0"/>
        <w:ind w:left="0"/>
        <w:jc w:val="both"/>
      </w:pPr>
      <w:r>
        <w:rPr>
          <w:rFonts w:ascii="Times New Roman"/>
          <w:b w:val="false"/>
          <w:i w:val="false"/>
          <w:color w:val="ff0000"/>
          <w:sz w:val="28"/>
        </w:rPr>
        <w:t xml:space="preserve">
      Ескерту. Атауы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 және 31-баптарына сәйкес Қазақстан Республикасы Орталық сайлау комиссиясы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Сенім білдірілген адамдарды тіркеу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Нұсқаулық облыстық, Астана және Алматы қалалық сайлау комиссияларына жіберілсін.</w:t>
      </w:r>
    </w:p>
    <w:bookmarkEnd w:id="1"/>
    <w:bookmarkStart w:name="z4" w:id="2"/>
    <w:p>
      <w:pPr>
        <w:spacing w:after="0"/>
        <w:ind w:left="0"/>
        <w:jc w:val="both"/>
      </w:pPr>
      <w:r>
        <w:rPr>
          <w:rFonts w:ascii="Times New Roman"/>
          <w:b w:val="false"/>
          <w:i w:val="false"/>
          <w:color w:val="000000"/>
          <w:sz w:val="28"/>
        </w:rPr>
        <w:t>
      3. Осы қаулы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Тұрғанқұлов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2011 жылғы 21 қарашадағы</w:t>
            </w:r>
            <w:r>
              <w:br/>
            </w:r>
            <w:r>
              <w:rPr>
                <w:rFonts w:ascii="Times New Roman"/>
                <w:b w:val="false"/>
                <w:i w:val="false"/>
                <w:color w:val="000000"/>
                <w:sz w:val="20"/>
              </w:rPr>
              <w:t>№ 62/108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Сенім білдірілген адамдарды тіркеу жөніндегі</w:t>
      </w:r>
      <w:r>
        <w:br/>
      </w:r>
      <w:r>
        <w:rPr>
          <w:rFonts w:ascii="Times New Roman"/>
          <w:b/>
          <w:i w:val="false"/>
          <w:color w:val="000000"/>
        </w:rPr>
        <w:t>НҰСҚАУЛЫҚ</w:t>
      </w:r>
    </w:p>
    <w:bookmarkEnd w:id="3"/>
    <w:p>
      <w:pPr>
        <w:spacing w:after="0"/>
        <w:ind w:left="0"/>
        <w:jc w:val="both"/>
      </w:pPr>
      <w:r>
        <w:rPr>
          <w:rFonts w:ascii="Times New Roman"/>
          <w:b w:val="false"/>
          <w:i w:val="false"/>
          <w:color w:val="ff0000"/>
          <w:sz w:val="28"/>
        </w:rPr>
        <w:t xml:space="preserve">
      Ескерту. Нұсқаулық жаңа редакцияда – ҚР Орталық сайлау комиссиясының 23.08.2018 </w:t>
      </w:r>
      <w:r>
        <w:rPr>
          <w:rFonts w:ascii="Times New Roman"/>
          <w:b w:val="false"/>
          <w:i w:val="false"/>
          <w:color w:val="ff0000"/>
          <w:sz w:val="28"/>
        </w:rPr>
        <w:t>№ 11/194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3" w:id="4"/>
    <w:p>
      <w:pPr>
        <w:spacing w:after="0"/>
        <w:ind w:left="0"/>
        <w:jc w:val="both"/>
      </w:pPr>
      <w:r>
        <w:rPr>
          <w:rFonts w:ascii="Times New Roman"/>
          <w:b w:val="false"/>
          <w:i w:val="false"/>
          <w:color w:val="000000"/>
          <w:sz w:val="28"/>
        </w:rPr>
        <w:t xml:space="preserve">
      1. Осы Сенім білдірілген адамдарды тіркеу жөніндегі нұсқаулық (бұдан әрі – Нұсқаулық) "Қазақстан Республикасындағы сайлау туралы" Қазақстан Республикасының Конституциялық заңының (бұдан әрі - Конституциялық заң) 12-бабының </w:t>
      </w:r>
      <w:r>
        <w:rPr>
          <w:rFonts w:ascii="Times New Roman"/>
          <w:b w:val="false"/>
          <w:i w:val="false"/>
          <w:color w:val="000000"/>
          <w:sz w:val="28"/>
        </w:rPr>
        <w:t>16-9)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36-1-бабына</w:t>
      </w:r>
      <w:r>
        <w:rPr>
          <w:rFonts w:ascii="Times New Roman"/>
          <w:b w:val="false"/>
          <w:i w:val="false"/>
          <w:color w:val="000000"/>
          <w:sz w:val="28"/>
        </w:rPr>
        <w:t xml:space="preserve"> сәйкес әзірленді және Президенттікке, Парламент және мәслихаттар депутаттығына, аудан, облыстық маңызы бар қала, аудандық маңызы бар қала, ауыл, кент, ауылдық округ әкімдігіне кандидаттардың (бұдан әрі - кандидаттар), сондай-ақ Қазақстан Республикасы Парламенті Мәжілісінің, мәслихаттарының депутаттығына кандидаттардың партиялық тізімдерін ұсынған саяси партиялардың (бұдан әрі - саяси партиялар) сенім білдірілген адамдарын тіркеу рәсімін нақтылайды.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2. Кандидаттардың, саяси партиялардың Конституциялық заңның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өздеріне сайлау науқанын жүргізуге көмектесетін, сайлау алдындағы үгітті жүргізетін, кандидаттардың, саяси партиялардың мүдделерін білдіретін сенім білдірілген адамдары бола 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3. Кандидаттар, саяси партиялар сенім білдірілген адамдарды өз қалауы бойынша айқындайды және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сайлау комиссиясына сенім білдірілген адамдарды тіркеу туралы өтініш береді.</w:t>
      </w:r>
    </w:p>
    <w:bookmarkEnd w:id="6"/>
    <w:p>
      <w:pPr>
        <w:spacing w:after="0"/>
        <w:ind w:left="0"/>
        <w:jc w:val="both"/>
      </w:pPr>
      <w:r>
        <w:rPr>
          <w:rFonts w:ascii="Times New Roman"/>
          <w:b w:val="false"/>
          <w:i w:val="false"/>
          <w:color w:val="000000"/>
          <w:sz w:val="28"/>
        </w:rPr>
        <w:t xml:space="preserve">
      Кандидат, саяси партия сенiм бiлдiрiлген адамдар ретiнде ұсынған адамдар тиiстi сайлау комиссиясына өзiнiң сенiм бiлдiрiлген адам болуға келiскенi туралы өтінішін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табыс етедi.</w:t>
      </w:r>
    </w:p>
    <w:bookmarkStart w:name="z14" w:id="7"/>
    <w:p>
      <w:pPr>
        <w:spacing w:after="0"/>
        <w:ind w:left="0"/>
        <w:jc w:val="both"/>
      </w:pPr>
      <w:r>
        <w:rPr>
          <w:rFonts w:ascii="Times New Roman"/>
          <w:b w:val="false"/>
          <w:i w:val="false"/>
          <w:color w:val="000000"/>
          <w:sz w:val="28"/>
        </w:rPr>
        <w:t xml:space="preserve">
      4. Кандидаттардың сенім білдірген адамдарын тіркеу туралы өтінішке кандидаттың жеке өзі немесе сенімхат бойынша ол уәкілеттік берген адамдар қол қояды. </w:t>
      </w:r>
    </w:p>
    <w:bookmarkEnd w:id="7"/>
    <w:p>
      <w:pPr>
        <w:spacing w:after="0"/>
        <w:ind w:left="0"/>
        <w:jc w:val="both"/>
      </w:pPr>
      <w:r>
        <w:rPr>
          <w:rFonts w:ascii="Times New Roman"/>
          <w:b w:val="false"/>
          <w:i w:val="false"/>
          <w:color w:val="000000"/>
          <w:sz w:val="28"/>
        </w:rPr>
        <w:t xml:space="preserve">
      Саяси партиялардың сенім білдірген адамдарын тіркеу туралы өтінішке саяси партияның немесе оның филиалының (өкілдігінің) уәкілетті адамы қол қояды. </w:t>
      </w:r>
    </w:p>
    <w:bookmarkStart w:name="z15" w:id="8"/>
    <w:p>
      <w:pPr>
        <w:spacing w:after="0"/>
        <w:ind w:left="0"/>
        <w:jc w:val="both"/>
      </w:pPr>
      <w:r>
        <w:rPr>
          <w:rFonts w:ascii="Times New Roman"/>
          <w:b w:val="false"/>
          <w:i w:val="false"/>
          <w:color w:val="000000"/>
          <w:sz w:val="28"/>
        </w:rPr>
        <w:t>
      5. Кандидаттардың, саяси партиялардың тиісті сайлау округіндегі әр сайлау учаскесіне үш адамнан аспайтын санда сенім білдірген адамдары бола алады.</w:t>
      </w:r>
    </w:p>
    <w:bookmarkEnd w:id="8"/>
    <w:p>
      <w:pPr>
        <w:spacing w:after="0"/>
        <w:ind w:left="0"/>
        <w:jc w:val="both"/>
      </w:pPr>
      <w:r>
        <w:rPr>
          <w:rFonts w:ascii="Times New Roman"/>
          <w:b w:val="false"/>
          <w:i w:val="false"/>
          <w:color w:val="000000"/>
          <w:sz w:val="28"/>
        </w:rPr>
        <w:t>
      Парламент Сенатының депутаттығына кандидаттың әрбір ауданда, қалада, қаладағы ауданда бір-бірден сенім білдірілген адамы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6. Қазақстан Республикасының Президенттігіне кандидаттардың сенім білдірілген адамдарын, саяси партиялардың сенім білдірілген адамдарын тіркеуді тиісті аумақтық сайлау комиссиялары жүзеге асырады.</w:t>
      </w:r>
    </w:p>
    <w:bookmarkEnd w:id="9"/>
    <w:p>
      <w:pPr>
        <w:spacing w:after="0"/>
        <w:ind w:left="0"/>
        <w:jc w:val="both"/>
      </w:pPr>
      <w:r>
        <w:rPr>
          <w:rFonts w:ascii="Times New Roman"/>
          <w:b w:val="false"/>
          <w:i w:val="false"/>
          <w:color w:val="000000"/>
          <w:sz w:val="28"/>
        </w:rPr>
        <w:t>
      Парламент Сенатының депутаттығына кандидаттардың сенім білдірілген адамдарын тіркеуді облыстық (республикалық маңызы бар қалалар және астана) сайлау комиссиялары жүзеге асырады.</w:t>
      </w:r>
    </w:p>
    <w:p>
      <w:pPr>
        <w:spacing w:after="0"/>
        <w:ind w:left="0"/>
        <w:jc w:val="both"/>
      </w:pPr>
      <w:r>
        <w:rPr>
          <w:rFonts w:ascii="Times New Roman"/>
          <w:b w:val="false"/>
          <w:i w:val="false"/>
          <w:color w:val="000000"/>
          <w:sz w:val="28"/>
        </w:rPr>
        <w:t>
      Парламент Мәжілісі мен мәслихаттар депутаттығына кандидаттардың сенім білдірілген адамдарын тіркеуді тиісті аумақтық (округтік) сайлау комиссиялары жүзеге асырады.</w:t>
      </w:r>
    </w:p>
    <w:p>
      <w:pPr>
        <w:spacing w:after="0"/>
        <w:ind w:left="0"/>
        <w:jc w:val="both"/>
      </w:pPr>
      <w:r>
        <w:rPr>
          <w:rFonts w:ascii="Times New Roman"/>
          <w:b w:val="false"/>
          <w:i w:val="false"/>
          <w:color w:val="000000"/>
          <w:sz w:val="28"/>
        </w:rPr>
        <w:t>
      Ауданның, облыстық маңызы бар қаланың, аудандық маңызы бар қаланың, ауылдың, кенттің, ауылдық округтің әкімдігіне кандидаттардың сенім білдірілген адамдарын тіркеуді тиісті аудандық, қалалық сайлау комиссиясы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7. Қазақстан Республикасының Президенттігіне кандидаттар Орталық сайлау комиссиясы олардың Қазақстан Республикасы Конституциясының,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 анықтағаннан кейін тиісті сайлау комиссияларына сенім білдірілген адамдарды тіркеу туралы өтінішпен жүгінеді.</w:t>
      </w:r>
    </w:p>
    <w:bookmarkEnd w:id="10"/>
    <w:p>
      <w:pPr>
        <w:spacing w:after="0"/>
        <w:ind w:left="0"/>
        <w:jc w:val="both"/>
      </w:pPr>
      <w:r>
        <w:rPr>
          <w:rFonts w:ascii="Times New Roman"/>
          <w:b w:val="false"/>
          <w:i w:val="false"/>
          <w:color w:val="000000"/>
          <w:sz w:val="28"/>
        </w:rPr>
        <w:t xml:space="preserve">
      Парламент Сенатының депутаттығына кандидат облыстық, республикалық маңызы бар қалалардың, астананың сайлау комиссиясы оның Қазақстан Республикасы Конституциясының,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 анықтағаннан кейін тиісті сайлау комиссиясына сенім білдірілген адамдарды тіркеу туралы өтінішпен жүгінеді.</w:t>
      </w:r>
    </w:p>
    <w:p>
      <w:pPr>
        <w:spacing w:after="0"/>
        <w:ind w:left="0"/>
        <w:jc w:val="both"/>
      </w:pPr>
      <w:r>
        <w:rPr>
          <w:rFonts w:ascii="Times New Roman"/>
          <w:b w:val="false"/>
          <w:i w:val="false"/>
          <w:color w:val="000000"/>
          <w:sz w:val="28"/>
        </w:rPr>
        <w:t xml:space="preserve">
      Парламент Мәжілісінің депутаттығына кандидат оның Қазақстан Республикасы Конституциясының,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 анықталғаннан кейін тиісті сайлау комиссиясына сенім білдірген адамдарын тіркеу туралы өтінішпен жүгінеді.</w:t>
      </w:r>
    </w:p>
    <w:p>
      <w:pPr>
        <w:spacing w:after="0"/>
        <w:ind w:left="0"/>
        <w:jc w:val="both"/>
      </w:pPr>
      <w:r>
        <w:rPr>
          <w:rFonts w:ascii="Times New Roman"/>
          <w:b w:val="false"/>
          <w:i w:val="false"/>
          <w:color w:val="000000"/>
          <w:sz w:val="28"/>
        </w:rPr>
        <w:t xml:space="preserve">
      Мәслихат депутаттығына, ауданның, облыстық маңызы бар қаланың, аудандық маңызы бар қаланың, ауылдың, кенттің, ауылдық округтің әкімдігіне кандидат тиісті сайлау комиссиясы оның Қазақстан Республикасы Конституциясының,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 анықтағаннан кейін сенім білдірілген адамдарын тіркеу туралы өтінішпен жүгінеді.</w:t>
      </w:r>
    </w:p>
    <w:p>
      <w:pPr>
        <w:spacing w:after="0"/>
        <w:ind w:left="0"/>
        <w:jc w:val="both"/>
      </w:pPr>
      <w:r>
        <w:rPr>
          <w:rFonts w:ascii="Times New Roman"/>
          <w:b w:val="false"/>
          <w:i w:val="false"/>
          <w:color w:val="000000"/>
          <w:sz w:val="28"/>
        </w:rPr>
        <w:t>
      Саяси партиялар Орталық сайлау комиссиясы Парламент Мәжілісінің депутаттарын сайлау кезінде және аумақтық сайлау комиссиясы мәслихаттардың депутаттарын сайлау кезінде партиялық тізімдерді тіркегеннен кейін сенім білдірілген адамдарын тіркеу туралы өтінішпен тиісті аумақтық сайлау комиссияларына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8. Кандидаттардың, саяси партиялардың сенім білдірген адамдарын тіркеу немесе тіркеуден бас тарту туралы шешімді тиісті сайлау комиссиясы өтініш келіп түскеннен кейін күнтізбелік екі күн ішінде қабылдайды және сайлау комиссиясының хаттамасымен ресімдейді.</w:t>
      </w:r>
    </w:p>
    <w:bookmarkEnd w:id="11"/>
    <w:p>
      <w:pPr>
        <w:spacing w:after="0"/>
        <w:ind w:left="0"/>
        <w:jc w:val="both"/>
      </w:pPr>
      <w:r>
        <w:rPr>
          <w:rFonts w:ascii="Times New Roman"/>
          <w:b w:val="false"/>
          <w:i w:val="false"/>
          <w:color w:val="000000"/>
          <w:sz w:val="28"/>
        </w:rPr>
        <w:t>
      Тиісті сайлау комиссиясы сенім білдірген адамдарды тіркегеннен кейін оларға куәліктер береді.</w:t>
      </w:r>
    </w:p>
    <w:bookmarkStart w:name="z19" w:id="12"/>
    <w:p>
      <w:pPr>
        <w:spacing w:after="0"/>
        <w:ind w:left="0"/>
        <w:jc w:val="both"/>
      </w:pPr>
      <w:r>
        <w:rPr>
          <w:rFonts w:ascii="Times New Roman"/>
          <w:b w:val="false"/>
          <w:i w:val="false"/>
          <w:color w:val="000000"/>
          <w:sz w:val="28"/>
        </w:rPr>
        <w:t xml:space="preserve">
      9. Тиісті сайлау комиссиясы мынадай жағдайларда, егер кандидаттың, саяси партияның сенім білдірген адамы: </w:t>
      </w:r>
    </w:p>
    <w:bookmarkEnd w:id="12"/>
    <w:bookmarkStart w:name="z20" w:id="13"/>
    <w:p>
      <w:pPr>
        <w:spacing w:after="0"/>
        <w:ind w:left="0"/>
        <w:jc w:val="both"/>
      </w:pPr>
      <w:r>
        <w:rPr>
          <w:rFonts w:ascii="Times New Roman"/>
          <w:b w:val="false"/>
          <w:i w:val="false"/>
          <w:color w:val="000000"/>
          <w:sz w:val="28"/>
        </w:rPr>
        <w:t>
      1) Қазақстан Республикасының азаматы болмаса;</w:t>
      </w:r>
    </w:p>
    <w:bookmarkEnd w:id="13"/>
    <w:bookmarkStart w:name="z21" w:id="14"/>
    <w:p>
      <w:pPr>
        <w:spacing w:after="0"/>
        <w:ind w:left="0"/>
        <w:jc w:val="both"/>
      </w:pPr>
      <w:r>
        <w:rPr>
          <w:rFonts w:ascii="Times New Roman"/>
          <w:b w:val="false"/>
          <w:i w:val="false"/>
          <w:color w:val="000000"/>
          <w:sz w:val="28"/>
        </w:rPr>
        <w:t>
      2) сайлау комиссиясының мүшесі болса;</w:t>
      </w:r>
    </w:p>
    <w:bookmarkEnd w:id="14"/>
    <w:bookmarkStart w:name="z22" w:id="15"/>
    <w:p>
      <w:pPr>
        <w:spacing w:after="0"/>
        <w:ind w:left="0"/>
        <w:jc w:val="both"/>
      </w:pPr>
      <w:r>
        <w:rPr>
          <w:rFonts w:ascii="Times New Roman"/>
          <w:b w:val="false"/>
          <w:i w:val="false"/>
          <w:color w:val="000000"/>
          <w:sz w:val="28"/>
        </w:rPr>
        <w:t xml:space="preserve">
      3)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w:t>
      </w:r>
      <w:r>
        <w:rPr>
          <w:rFonts w:ascii="Times New Roman"/>
          <w:b w:val="false"/>
          <w:i w:val="false"/>
          <w:color w:val="000000"/>
          <w:sz w:val="28"/>
        </w:rPr>
        <w:t>Жарлығына</w:t>
      </w:r>
      <w:r>
        <w:rPr>
          <w:rFonts w:ascii="Times New Roman"/>
          <w:b w:val="false"/>
          <w:i w:val="false"/>
          <w:color w:val="000000"/>
          <w:sz w:val="28"/>
        </w:rPr>
        <w:t xml:space="preserve"> сәйкес мемлекеттік саяси қызметші лауазымын атқарса;</w:t>
      </w:r>
    </w:p>
    <w:bookmarkEnd w:id="15"/>
    <w:bookmarkStart w:name="z23" w:id="16"/>
    <w:p>
      <w:pPr>
        <w:spacing w:after="0"/>
        <w:ind w:left="0"/>
        <w:jc w:val="both"/>
      </w:pPr>
      <w:r>
        <w:rPr>
          <w:rFonts w:ascii="Times New Roman"/>
          <w:b w:val="false"/>
          <w:i w:val="false"/>
          <w:color w:val="000000"/>
          <w:sz w:val="28"/>
        </w:rPr>
        <w:t>
      4) Парламент Сенатының депутаттарын сайлау кезінде мәслихат депутаты болса, оны тіркеуден бас тартады немесе тіркеу туралы шешімнің күшін жояды.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Орталық сайлау комиссиясының 22.06.2021 </w:t>
      </w:r>
      <w:r>
        <w:rPr>
          <w:rFonts w:ascii="Times New Roman"/>
          <w:b w:val="false"/>
          <w:i w:val="false"/>
          <w:color w:val="000000"/>
          <w:sz w:val="28"/>
        </w:rPr>
        <w:t>№ 4/408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10. Кандидаттардың, саяси партиялардың сенім білдірген адамдарын тіркеудің күнін жою туралы шешімді сайлау комиссиясы сәйкессіздік анықталған сәттен бастап күнтізбелік екі күн ішінде қабылдайды және хаттамамен ресімдейді, оны жиырма төрт сағат ішінде кандидаттың, саяси партияның, учаскелік комиссиялардың назарына жеткізеді. </w:t>
      </w:r>
    </w:p>
    <w:bookmarkEnd w:id="17"/>
    <w:bookmarkStart w:name="z25" w:id="18"/>
    <w:p>
      <w:pPr>
        <w:spacing w:after="0"/>
        <w:ind w:left="0"/>
        <w:jc w:val="both"/>
      </w:pPr>
      <w:r>
        <w:rPr>
          <w:rFonts w:ascii="Times New Roman"/>
          <w:b w:val="false"/>
          <w:i w:val="false"/>
          <w:color w:val="000000"/>
          <w:sz w:val="28"/>
        </w:rPr>
        <w:t xml:space="preserve">
      11. Сенім білдірілген адамның Конституциялық заңның </w:t>
      </w:r>
      <w:r>
        <w:rPr>
          <w:rFonts w:ascii="Times New Roman"/>
          <w:b w:val="false"/>
          <w:i w:val="false"/>
          <w:color w:val="000000"/>
          <w:sz w:val="28"/>
        </w:rPr>
        <w:t>31-бабы</w:t>
      </w:r>
      <w:r>
        <w:rPr>
          <w:rFonts w:ascii="Times New Roman"/>
          <w:b w:val="false"/>
          <w:i w:val="false"/>
          <w:color w:val="000000"/>
          <w:sz w:val="28"/>
        </w:rPr>
        <w:t xml:space="preserve"> 4-тармағының талаптарына сәйкестігі кандидаттың, саяси партияның ұсынған құжаттарының негізінде осы Нұсқаулықтың 3-тармағына сәйкес анықталады.</w:t>
      </w:r>
    </w:p>
    <w:bookmarkEnd w:id="18"/>
    <w:bookmarkStart w:name="z26" w:id="19"/>
    <w:p>
      <w:pPr>
        <w:spacing w:after="0"/>
        <w:ind w:left="0"/>
        <w:jc w:val="both"/>
      </w:pPr>
      <w:r>
        <w:rPr>
          <w:rFonts w:ascii="Times New Roman"/>
          <w:b w:val="false"/>
          <w:i w:val="false"/>
          <w:color w:val="000000"/>
          <w:sz w:val="28"/>
        </w:rPr>
        <w:t>
      12. Сенім білдірілген адамдар сайлау науқаны аяқталғаннан кейін, өз ұйғарымымен, кандидаттың және саяси партияның шешімімен, сондай-ақ кандидатты, партиялық тізімді тіркеудің күші жойылған, Конституциялық заң бұзылған жағдайларда өз мәртебесінен айырылады.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Сенім білдірілген адамдарды </w:t>
            </w:r>
            <w:r>
              <w:br/>
            </w:r>
            <w:r>
              <w:rPr>
                <w:rFonts w:ascii="Times New Roman"/>
                <w:b w:val="false"/>
                <w:i w:val="false"/>
                <w:color w:val="000000"/>
                <w:sz w:val="20"/>
              </w:rPr>
              <w:t xml:space="preserve">тіркеу жөніндегі нұсқаулыққа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_________сайлау комиссиясына</w:t>
            </w:r>
            <w:r>
              <w:br/>
            </w:r>
            <w:r>
              <w:rPr>
                <w:rFonts w:ascii="Times New Roman"/>
                <w:b w:val="false"/>
                <w:i w:val="false"/>
                <w:color w:val="000000"/>
                <w:sz w:val="20"/>
              </w:rPr>
              <w:t>(комиссияның атауы)</w:t>
            </w:r>
            <w:r>
              <w:br/>
            </w:r>
            <w:r>
              <w:rPr>
                <w:rFonts w:ascii="Times New Roman"/>
                <w:b w:val="false"/>
                <w:i w:val="false"/>
                <w:color w:val="000000"/>
                <w:sz w:val="20"/>
              </w:rPr>
              <w:t xml:space="preserve">_________________ кандидат </w:t>
            </w:r>
            <w:r>
              <w:br/>
            </w:r>
            <w:r>
              <w:rPr>
                <w:rFonts w:ascii="Times New Roman"/>
                <w:b w:val="false"/>
                <w:i w:val="false"/>
                <w:color w:val="000000"/>
                <w:sz w:val="20"/>
              </w:rPr>
              <w:t>_________________________</w:t>
            </w:r>
            <w:r>
              <w:br/>
            </w:r>
            <w:r>
              <w:rPr>
                <w:rFonts w:ascii="Times New Roman"/>
                <w:b w:val="false"/>
                <w:i w:val="false"/>
                <w:color w:val="000000"/>
                <w:sz w:val="20"/>
              </w:rPr>
              <w:t>(кандидаттың тегі, аты,</w:t>
            </w:r>
            <w:r>
              <w:br/>
            </w:r>
            <w:r>
              <w:rPr>
                <w:rFonts w:ascii="Times New Roman"/>
                <w:b w:val="false"/>
                <w:i w:val="false"/>
                <w:color w:val="000000"/>
                <w:sz w:val="20"/>
              </w:rPr>
              <w:t xml:space="preserve"> әкесінің аты (болған кезде)</w:t>
            </w:r>
            <w:r>
              <w:br/>
            </w:r>
            <w:r>
              <w:rPr>
                <w:rFonts w:ascii="Times New Roman"/>
                <w:b w:val="false"/>
                <w:i w:val="false"/>
                <w:color w:val="000000"/>
                <w:sz w:val="20"/>
              </w:rPr>
              <w:t>саяси партияның атауы)</w:t>
            </w:r>
          </w:p>
        </w:tc>
      </w:tr>
    </w:tbl>
    <w:bookmarkStart w:name="z28" w:id="20"/>
    <w:p>
      <w:pPr>
        <w:spacing w:after="0"/>
        <w:ind w:left="0"/>
        <w:jc w:val="left"/>
      </w:pPr>
      <w:r>
        <w:rPr>
          <w:rFonts w:ascii="Times New Roman"/>
          <w:b/>
          <w:i w:val="false"/>
          <w:color w:val="000000"/>
        </w:rPr>
        <w:t xml:space="preserve"> Сенім білдірілген адамдарды тіркеу туралы  өтініш</w:t>
      </w:r>
    </w:p>
    <w:bookmarkEnd w:id="20"/>
    <w:p>
      <w:pPr>
        <w:spacing w:after="0"/>
        <w:ind w:left="0"/>
        <w:jc w:val="both"/>
      </w:pPr>
      <w:r>
        <w:rPr>
          <w:rFonts w:ascii="Times New Roman"/>
          <w:b w:val="false"/>
          <w:i w:val="false"/>
          <w:color w:val="ff0000"/>
          <w:sz w:val="28"/>
        </w:rPr>
        <w:t xml:space="preserve">
      Ескерту. 1-қосымша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Қосымшаға сәйкес Қазақстан Республикасының азаматтарын сенім білдірген адамдарым ретінде тіркеуді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____________сенім білдірілген адамдардың тізімі______ парақта </w:t>
      </w:r>
    </w:p>
    <w:p>
      <w:pPr>
        <w:spacing w:after="0"/>
        <w:ind w:left="0"/>
        <w:jc w:val="both"/>
      </w:pPr>
      <w:r>
        <w:rPr>
          <w:rFonts w:ascii="Times New Roman"/>
          <w:b w:val="false"/>
          <w:i w:val="false"/>
          <w:color w:val="000000"/>
          <w:sz w:val="28"/>
        </w:rPr>
        <w:t xml:space="preserve">
      (қағаз түрінде және электрондық жеткізушіде) __________ 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20___ жылғы _____ _____________________ </w:t>
      </w:r>
    </w:p>
    <w:p>
      <w:pPr>
        <w:spacing w:after="0"/>
        <w:ind w:left="0"/>
        <w:jc w:val="both"/>
      </w:pPr>
      <w:r>
        <w:rPr>
          <w:rFonts w:ascii="Times New Roman"/>
          <w:b w:val="false"/>
          <w:i w:val="false"/>
          <w:color w:val="000000"/>
          <w:sz w:val="28"/>
        </w:rPr>
        <w:t>
      (өтініштің берілген күні)</w:t>
      </w:r>
    </w:p>
    <w:p>
      <w:pPr>
        <w:spacing w:after="0"/>
        <w:ind w:left="0"/>
        <w:jc w:val="both"/>
      </w:pPr>
      <w:r>
        <w:rPr>
          <w:rFonts w:ascii="Times New Roman"/>
          <w:b w:val="false"/>
          <w:i w:val="false"/>
          <w:color w:val="000000"/>
          <w:sz w:val="28"/>
        </w:rPr>
        <w:t>
      Ескертпе: Егер өтініш пен сенім білдірілген адамдардың тізіміне басқа адам нотариалды куәландырылған сенімхат негізінде қол қойса, онда өтінішке сенімхаттың көшірмесі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Өтінішке </w:t>
            </w:r>
            <w:r>
              <w:br/>
            </w:r>
            <w:r>
              <w:rPr>
                <w:rFonts w:ascii="Times New Roman"/>
                <w:b w:val="false"/>
                <w:i w:val="false"/>
                <w:color w:val="000000"/>
                <w:sz w:val="20"/>
              </w:rPr>
              <w:t>қосымша</w:t>
            </w:r>
          </w:p>
        </w:tc>
      </w:tr>
    </w:tbl>
    <w:bookmarkStart w:name="z35" w:id="21"/>
    <w:p>
      <w:pPr>
        <w:spacing w:after="0"/>
        <w:ind w:left="0"/>
        <w:jc w:val="left"/>
      </w:pPr>
      <w:r>
        <w:rPr>
          <w:rFonts w:ascii="Times New Roman"/>
          <w:b/>
          <w:i w:val="false"/>
          <w:color w:val="000000"/>
        </w:rPr>
        <w:t xml:space="preserve"> Кандидаттың (саяси партияның) сенім білдірген адамдарының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адамдардың тегі, аты,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 адамдарды</w:t>
            </w:r>
            <w:r>
              <w:br/>
            </w:r>
            <w:r>
              <w:rPr>
                <w:rFonts w:ascii="Times New Roman"/>
                <w:b w:val="false"/>
                <w:i w:val="false"/>
                <w:color w:val="000000"/>
                <w:sz w:val="20"/>
              </w:rPr>
              <w:t>тіркеу жөніндегі ңұсқаулыққа</w:t>
            </w:r>
            <w:r>
              <w:br/>
            </w:r>
            <w:r>
              <w:rPr>
                <w:rFonts w:ascii="Times New Roman"/>
                <w:b w:val="false"/>
                <w:i w:val="false"/>
                <w:color w:val="000000"/>
                <w:sz w:val="20"/>
              </w:rPr>
              <w:t>2-қосымша</w:t>
            </w:r>
          </w:p>
        </w:tc>
      </w:tr>
    </w:tbl>
    <w:bookmarkStart w:name="z31" w:id="22"/>
    <w:p>
      <w:pPr>
        <w:spacing w:after="0"/>
        <w:ind w:left="0"/>
        <w:jc w:val="left"/>
      </w:pPr>
      <w:r>
        <w:rPr>
          <w:rFonts w:ascii="Times New Roman"/>
          <w:b/>
          <w:i w:val="false"/>
          <w:color w:val="000000"/>
        </w:rPr>
        <w:t xml:space="preserve"> Сенім білдірілген адам болуға келіскені туралы өтініш</w:t>
      </w:r>
    </w:p>
    <w:bookmarkEnd w:id="22"/>
    <w:p>
      <w:pPr>
        <w:spacing w:after="0"/>
        <w:ind w:left="0"/>
        <w:jc w:val="both"/>
      </w:pPr>
      <w:r>
        <w:rPr>
          <w:rFonts w:ascii="Times New Roman"/>
          <w:b w:val="false"/>
          <w:i w:val="false"/>
          <w:color w:val="ff0000"/>
          <w:sz w:val="28"/>
        </w:rPr>
        <w:t xml:space="preserve">
      Ескерту. 2-қосымша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Мен, Қазақстан Республикасының азаматы,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__________________________________________ Қазақстан Республикасының </w:t>
      </w:r>
    </w:p>
    <w:p>
      <w:pPr>
        <w:spacing w:after="0"/>
        <w:ind w:left="0"/>
        <w:jc w:val="both"/>
      </w:pPr>
      <w:r>
        <w:rPr>
          <w:rFonts w:ascii="Times New Roman"/>
          <w:b w:val="false"/>
          <w:i w:val="false"/>
          <w:color w:val="000000"/>
          <w:sz w:val="28"/>
        </w:rPr>
        <w:t>
      (сайлау көрсетілсін)</w:t>
      </w:r>
    </w:p>
    <w:p>
      <w:pPr>
        <w:spacing w:after="0"/>
        <w:ind w:left="0"/>
        <w:jc w:val="both"/>
      </w:pPr>
      <w:r>
        <w:rPr>
          <w:rFonts w:ascii="Times New Roman"/>
          <w:b w:val="false"/>
          <w:i w:val="false"/>
          <w:color w:val="000000"/>
          <w:sz w:val="28"/>
        </w:rPr>
        <w:t xml:space="preserve">
      ___________________________________________________________ кандидат </w:t>
      </w:r>
    </w:p>
    <w:p>
      <w:pPr>
        <w:spacing w:after="0"/>
        <w:ind w:left="0"/>
        <w:jc w:val="both"/>
      </w:pPr>
      <w:r>
        <w:rPr>
          <w:rFonts w:ascii="Times New Roman"/>
          <w:b w:val="false"/>
          <w:i w:val="false"/>
          <w:color w:val="000000"/>
          <w:sz w:val="28"/>
        </w:rPr>
        <w:t xml:space="preserve">
      (кандидаттың тегі, аты, әкесінің аты (болған кезде)) </w:t>
      </w:r>
    </w:p>
    <w:p>
      <w:pPr>
        <w:spacing w:after="0"/>
        <w:ind w:left="0"/>
        <w:jc w:val="both"/>
      </w:pPr>
      <w:r>
        <w:rPr>
          <w:rFonts w:ascii="Times New Roman"/>
          <w:b w:val="false"/>
          <w:i w:val="false"/>
          <w:color w:val="000000"/>
          <w:sz w:val="28"/>
        </w:rPr>
        <w:t>
      сенім білдірілген адамы болуға келісімімді беремін.</w:t>
      </w:r>
    </w:p>
    <w:p>
      <w:pPr>
        <w:spacing w:after="0"/>
        <w:ind w:left="0"/>
        <w:jc w:val="both"/>
      </w:pPr>
      <w:r>
        <w:rPr>
          <w:rFonts w:ascii="Times New Roman"/>
          <w:b w:val="false"/>
          <w:i w:val="false"/>
          <w:color w:val="000000"/>
          <w:sz w:val="28"/>
        </w:rPr>
        <w:t>
      Жеке басымды куәландыратын құжаттың көшірмесін қоса тіркедім.</w:t>
      </w:r>
    </w:p>
    <w:p>
      <w:pPr>
        <w:spacing w:after="0"/>
        <w:ind w:left="0"/>
        <w:jc w:val="both"/>
      </w:pPr>
      <w:r>
        <w:rPr>
          <w:rFonts w:ascii="Times New Roman"/>
          <w:b w:val="false"/>
          <w:i w:val="false"/>
          <w:color w:val="000000"/>
          <w:sz w:val="28"/>
        </w:rPr>
        <w:t>
      Сайлау комиссиясының мүшесі емеспін.</w:t>
      </w:r>
    </w:p>
    <w:p>
      <w:pPr>
        <w:spacing w:after="0"/>
        <w:ind w:left="0"/>
        <w:jc w:val="both"/>
      </w:pPr>
      <w:r>
        <w:rPr>
          <w:rFonts w:ascii="Times New Roman"/>
          <w:b w:val="false"/>
          <w:i w:val="false"/>
          <w:color w:val="000000"/>
          <w:sz w:val="28"/>
        </w:rPr>
        <w:t>
      Саяси мемлекеттік қызметші лауазымын атқармаймын.</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20___жылғы _____ _______________ </w:t>
      </w:r>
    </w:p>
    <w:p>
      <w:pPr>
        <w:spacing w:after="0"/>
        <w:ind w:left="0"/>
        <w:jc w:val="both"/>
      </w:pPr>
      <w:r>
        <w:rPr>
          <w:rFonts w:ascii="Times New Roman"/>
          <w:b w:val="false"/>
          <w:i w:val="false"/>
          <w:color w:val="000000"/>
          <w:sz w:val="28"/>
        </w:rPr>
        <w:t>
      (өтініш берілген күн)</w:t>
      </w:r>
    </w:p>
    <w:p>
      <w:pPr>
        <w:spacing w:after="0"/>
        <w:ind w:left="0"/>
        <w:jc w:val="both"/>
      </w:pPr>
      <w:r>
        <w:rPr>
          <w:rFonts w:ascii="Times New Roman"/>
          <w:b w:val="false"/>
          <w:i w:val="false"/>
          <w:color w:val="000000"/>
          <w:sz w:val="28"/>
        </w:rPr>
        <w:t>
      Ескертпе: Парламент Сенатының депутаттарын сайлау кезінде кандидаттың сенім білдірілген адамы мәслихат депутаты бола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