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9b4" w14:textId="defb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28 қыркүйектегі № 490 Бұйрығы. Қазақстан Республикасы Әділет министрлігінде 2011 жылы 29 қыркүйекте № 7210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бюджет түсімдерінің 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«Халықаралық сауда мен сыртқы операцияларға салынатын салықтар»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«Халықаралық сауда мен операцияларға салынатын басқа да салықтар»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08 ерекшелікпен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«08 Бөлуге жатпайтын арнайы қорғалатын, демпингке қарсы және өтемақы баждары»;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«Тұрғын үй шаруашылығы» функционалдық кіші тобында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 «Облыстың құрылыс басқармасы» бюджеттік бағдарламалар әкімшілері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«066 Әлеуметтік-кәсіпкерлік корпорацияларға тұрғын үй салуға кредит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 «Құрылыс, жолаушылар көлігі және автомобиль жолдары басқармасы» бюджеттік бағдарламалар әкімшілері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«066 Әлеуметтік-кәсіпкерлік корпорацияларға тұрғын үй салуға кредит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 «Республикалық маңызы бар қаланың, астананың Құрылыс басқармасы» бюджеттік бағдарламалар әкімшілері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«066 Әлеуметтік-кәсіпкерлік корпорацияларға тұрғын үй салуға кредит беру».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(А.Н.Қалиева)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мемлекеттік тіркеу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