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f9232" w14:textId="41f92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мемлекеттік бақылауды ұйымдастыруға және жүргізуге қатысты құжаттардың нысандарын бекіту туралы" Қазақстан Республикасы Қоршаған ортаны қорғау министрінің 2007 жылғы 5 сәуірдегі № 100-ө бұйрығына толықтырулар мен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2011 жылғы 1 қыркүйектегі № 233-ө Бұйрығы. Қазақстан Республикасы Әділет министрлігінде 2011 жылы 26 қыркүйекте № 7203 тіркелді. Күші жойылды - Қазақстан Республикасы Энергетика министрінің 2015 жылғы 26 маусымдағы № 435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26.06.2015 </w:t>
      </w:r>
      <w:r>
        <w:rPr>
          <w:rFonts w:ascii="Times New Roman"/>
          <w:b w:val="false"/>
          <w:i w:val="false"/>
          <w:color w:val="ff0000"/>
          <w:sz w:val="28"/>
        </w:rPr>
        <w:t>№ 435</w:t>
      </w:r>
      <w:r>
        <w:rPr>
          <w:rFonts w:ascii="Times New Roman"/>
          <w:b w:val="false"/>
          <w:i w:val="false"/>
          <w:color w:val="ff0000"/>
          <w:sz w:val="28"/>
        </w:rPr>
        <w:t xml:space="preserve"> (алғашқы ресми жарияланғанынан кейін он күнтізбелік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2011 жылғы 6 қаңтардағы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«Қоршаған ортаны қорғау саласындағы мемлекеттік бақылауды ұйымдастыруға және жүргізуге қатысты құжаттардың нысандарын бекіту туралы» Қазақстан Республикасы Қоршаған ортаны қорғау министрінің 2007 жылғы 5 сәуірдегі № 100-ө </w:t>
      </w:r>
      <w:r>
        <w:rPr>
          <w:rFonts w:ascii="Times New Roman"/>
          <w:b w:val="false"/>
          <w:i w:val="false"/>
          <w:color w:val="000000"/>
          <w:sz w:val="28"/>
        </w:rPr>
        <w:t>бұйрығына</w:t>
      </w:r>
      <w:r>
        <w:rPr>
          <w:rFonts w:ascii="Times New Roman"/>
          <w:b w:val="false"/>
          <w:i w:val="false"/>
          <w:color w:val="000000"/>
          <w:sz w:val="28"/>
        </w:rPr>
        <w:t xml:space="preserve"> (2007 жылғы 7 мамырдағы Нормативтік-құқықтық келісімдерді мемлекеттік тіркеудің тізіліміне № 4661 болып енгізілді, 2007 жылғы 25 мамырдағы № 78 «Заң газеті» газетінде, 2007 жылғы сәуір-мамыр Қазақстан Республикасының Орталық атқарушы және өзге де орталық мемлекеттік органдарының актілер жинағында жарияланған),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Бұйрықтың </w:t>
      </w:r>
      <w:r>
        <w:rPr>
          <w:rFonts w:ascii="Times New Roman"/>
          <w:b w:val="false"/>
          <w:i w:val="false"/>
          <w:color w:val="000000"/>
          <w:sz w:val="28"/>
        </w:rPr>
        <w:t>1 қосымшасында</w:t>
      </w:r>
      <w:r>
        <w:rPr>
          <w:rFonts w:ascii="Times New Roman"/>
          <w:b w:val="false"/>
          <w:i w:val="false"/>
          <w:color w:val="000000"/>
          <w:sz w:val="28"/>
        </w:rPr>
        <w:t>:</w:t>
      </w:r>
      <w:r>
        <w:br/>
      </w:r>
      <w:r>
        <w:rPr>
          <w:rFonts w:ascii="Times New Roman"/>
          <w:b w:val="false"/>
          <w:i w:val="false"/>
          <w:color w:val="000000"/>
          <w:sz w:val="28"/>
        </w:rPr>
        <w:t>
      «_______________________________________________ СТН, ЖСН, БСН» деген жолдан кейін мынадай мазмұндағы жолмен толықтырылсын:</w:t>
      </w:r>
      <w:r>
        <w:br/>
      </w:r>
      <w:r>
        <w:rPr>
          <w:rFonts w:ascii="Times New Roman"/>
          <w:b w:val="false"/>
          <w:i w:val="false"/>
          <w:color w:val="000000"/>
          <w:sz w:val="28"/>
        </w:rPr>
        <w:t>
      «тексеріс жүргізу үшін тартылған эксперт, консультант, маман туралы мәлімет 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 негізінде» деген жолдан кейін келесі мәтіндегі жолдармен толықтырылсын:</w:t>
      </w:r>
      <w:r>
        <w:br/>
      </w:r>
      <w:r>
        <w:rPr>
          <w:rFonts w:ascii="Times New Roman"/>
          <w:b w:val="false"/>
          <w:i w:val="false"/>
          <w:color w:val="000000"/>
          <w:sz w:val="28"/>
        </w:rPr>
        <w:t>
</w:t>
      </w:r>
      <w:r>
        <w:rPr>
          <w:rFonts w:ascii="Times New Roman"/>
          <w:b w:val="false"/>
          <w:i w:val="false"/>
          <w:color w:val="000000"/>
          <w:sz w:val="28"/>
        </w:rPr>
        <w:t>
      «Тексерілетін субьект:</w:t>
      </w:r>
      <w:r>
        <w:br/>
      </w:r>
      <w:r>
        <w:rPr>
          <w:rFonts w:ascii="Times New Roman"/>
          <w:b w:val="false"/>
          <w:i w:val="false"/>
          <w:color w:val="000000"/>
          <w:sz w:val="28"/>
        </w:rPr>
        <w:t>
</w:t>
      </w:r>
      <w:r>
        <w:rPr>
          <w:rFonts w:ascii="Times New Roman"/>
          <w:b w:val="false"/>
          <w:i w:val="false"/>
          <w:color w:val="000000"/>
          <w:sz w:val="28"/>
        </w:rPr>
        <w:t>
      1) бақылау және қадағалау органдарының, тексеру жүргізу үшін объектіге келген лауазымды адамдарын келесі жағдайларда:</w:t>
      </w:r>
      <w:r>
        <w:br/>
      </w:r>
      <w:r>
        <w:rPr>
          <w:rFonts w:ascii="Times New Roman"/>
          <w:b w:val="false"/>
          <w:i w:val="false"/>
          <w:color w:val="000000"/>
          <w:sz w:val="28"/>
        </w:rPr>
        <w:t>
</w:t>
      </w:r>
      <w:r>
        <w:rPr>
          <w:rFonts w:ascii="Times New Roman"/>
          <w:b w:val="false"/>
          <w:i w:val="false"/>
          <w:color w:val="000000"/>
          <w:sz w:val="28"/>
        </w:rPr>
        <w:t>
      тексеру тағайындау туралы актіде көрсетілген мерзімдер асып кеткен не олар өтіп кеткен,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мерзімдерге сәйкес келмесе;</w:t>
      </w:r>
      <w:r>
        <w:br/>
      </w:r>
      <w:r>
        <w:rPr>
          <w:rFonts w:ascii="Times New Roman"/>
          <w:b w:val="false"/>
          <w:i w:val="false"/>
          <w:color w:val="000000"/>
          <w:sz w:val="28"/>
        </w:rPr>
        <w:t>
</w:t>
      </w: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Заңының 16-бабы 7-тармағының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тармақшаларында</w:t>
      </w:r>
      <w:r>
        <w:rPr>
          <w:rFonts w:ascii="Times New Roman"/>
          <w:b w:val="false"/>
          <w:i w:val="false"/>
          <w:color w:val="000000"/>
          <w:sz w:val="28"/>
        </w:rPr>
        <w:t xml:space="preserve"> көзделген жағдайларды қоспағанда, мемлекеттік орган белгілі бір мәселе бойынша, белгілі бір кезеңде бұрын тексеру жүргізілген тексерілетін субъектіге қатысты біле тұра қайта тексеру тағайындалса;</w:t>
      </w:r>
      <w:r>
        <w:br/>
      </w:r>
      <w:r>
        <w:rPr>
          <w:rFonts w:ascii="Times New Roman"/>
          <w:b w:val="false"/>
          <w:i w:val="false"/>
          <w:color w:val="000000"/>
          <w:sz w:val="28"/>
        </w:rPr>
        <w:t>
</w:t>
      </w:r>
      <w:r>
        <w:rPr>
          <w:rFonts w:ascii="Times New Roman"/>
          <w:b w:val="false"/>
          <w:i w:val="false"/>
          <w:color w:val="000000"/>
          <w:sz w:val="28"/>
        </w:rPr>
        <w:t>
      егер алдыңғы тексеру кезінде бұзушылықтар анықталмаған болса, «Қазақстан Республикасындағы мемлекеттік бақылау және қадағалау туралы» Қазақстан Республикасының Заңының 15-бабы 7-тармағының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жоспардан тыс тексеру тағайындалса;</w:t>
      </w:r>
      <w:r>
        <w:br/>
      </w:r>
      <w:r>
        <w:rPr>
          <w:rFonts w:ascii="Times New Roman"/>
          <w:b w:val="false"/>
          <w:i w:val="false"/>
          <w:color w:val="000000"/>
          <w:sz w:val="28"/>
        </w:rPr>
        <w:t>
</w:t>
      </w:r>
      <w:r>
        <w:rPr>
          <w:rFonts w:ascii="Times New Roman"/>
          <w:b w:val="false"/>
          <w:i w:val="false"/>
          <w:color w:val="000000"/>
          <w:sz w:val="28"/>
        </w:rPr>
        <w:t>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15-баптарында</w:t>
      </w:r>
      <w:r>
        <w:rPr>
          <w:rFonts w:ascii="Times New Roman"/>
          <w:b w:val="false"/>
          <w:i w:val="false"/>
          <w:color w:val="000000"/>
          <w:sz w:val="28"/>
        </w:rPr>
        <w:t xml:space="preserve"> және 18-бабының 1-тармағында көзделген ақпарат пен құжаттар болмаса;</w:t>
      </w:r>
      <w:r>
        <w:br/>
      </w:r>
      <w:r>
        <w:rPr>
          <w:rFonts w:ascii="Times New Roman"/>
          <w:b w:val="false"/>
          <w:i w:val="false"/>
          <w:color w:val="000000"/>
          <w:sz w:val="28"/>
        </w:rPr>
        <w:t>
</w:t>
      </w:r>
      <w:r>
        <w:rPr>
          <w:rFonts w:ascii="Times New Roman"/>
          <w:b w:val="false"/>
          <w:i w:val="false"/>
          <w:color w:val="000000"/>
          <w:sz w:val="28"/>
        </w:rPr>
        <w:t>
      егер Қазақстан Республикасының Салық кодексінде өзгеше көзделмесе, жасалған не әзірленіп жатқан қылмыстар туралы өтініште немесе хабарламада, жеке, заңды тұлғалардың және мемлекеттің құқықтары мен заңды мүдделерін бұзу туралы өзге де өтініштерде көрсетілген уақыт аралығының шеңберінен шығатын кезеңде тексеру тағайындалса;</w:t>
      </w:r>
      <w:r>
        <w:br/>
      </w:r>
      <w:r>
        <w:rPr>
          <w:rFonts w:ascii="Times New Roman"/>
          <w:b w:val="false"/>
          <w:i w:val="false"/>
          <w:color w:val="000000"/>
          <w:sz w:val="28"/>
        </w:rPr>
        <w:t>
</w:t>
      </w:r>
      <w:r>
        <w:rPr>
          <w:rFonts w:ascii="Times New Roman"/>
          <w:b w:val="false"/>
          <w:i w:val="false"/>
          <w:color w:val="000000"/>
          <w:sz w:val="28"/>
        </w:rPr>
        <w:t>
      тексеру жүргізуге тиісті өкілеттіктері жоқ адамдарға тексеру жүргізу тапсырылса;</w:t>
      </w:r>
      <w:r>
        <w:br/>
      </w:r>
      <w:r>
        <w:rPr>
          <w:rFonts w:ascii="Times New Roman"/>
          <w:b w:val="false"/>
          <w:i w:val="false"/>
          <w:color w:val="000000"/>
          <w:sz w:val="28"/>
        </w:rPr>
        <w:t>
</w:t>
      </w:r>
      <w:r>
        <w:rPr>
          <w:rFonts w:ascii="Times New Roman"/>
          <w:b w:val="false"/>
          <w:i w:val="false"/>
          <w:color w:val="000000"/>
          <w:sz w:val="28"/>
        </w:rPr>
        <w:t>
      «Қазақстан Республикасындағы мемлекеттік бақылау және қадағалау туралы» Қазақстан Республикасы Заңының 16-бабының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жағдайларды қоспағанда, тексеруді тағайындау туралы бір актіде тексеруге тартылатын бірнеше тексерілетін субъектілері көрсетілсе;</w:t>
      </w:r>
      <w:r>
        <w:br/>
      </w:r>
      <w:r>
        <w:rPr>
          <w:rFonts w:ascii="Times New Roman"/>
          <w:b w:val="false"/>
          <w:i w:val="false"/>
          <w:color w:val="000000"/>
          <w:sz w:val="28"/>
        </w:rPr>
        <w:t>
</w:t>
      </w:r>
      <w:r>
        <w:rPr>
          <w:rFonts w:ascii="Times New Roman"/>
          <w:b w:val="false"/>
          <w:i w:val="false"/>
          <w:color w:val="000000"/>
          <w:sz w:val="28"/>
        </w:rPr>
        <w:t>
      тексеру мерзімдері «Қазақстан Республикасындағы мемлекеттік бақылау және қадағалау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мерзімнен асырып ұзартылған жағдайларда тексеруге жібермеуге;</w:t>
      </w:r>
      <w:r>
        <w:br/>
      </w:r>
      <w:r>
        <w:rPr>
          <w:rFonts w:ascii="Times New Roman"/>
          <w:b w:val="false"/>
          <w:i w:val="false"/>
          <w:color w:val="000000"/>
          <w:sz w:val="28"/>
        </w:rPr>
        <w:t>
</w:t>
      </w:r>
      <w:r>
        <w:rPr>
          <w:rFonts w:ascii="Times New Roman"/>
          <w:b w:val="false"/>
          <w:i w:val="false"/>
          <w:color w:val="000000"/>
          <w:sz w:val="28"/>
        </w:rPr>
        <w:t>
      2) егер жүргізілетін тексерудің мәніне жатқызылмаған немесе актіде көрсетілген кезеңге жатқызылмаған болса, мәліметтер бермеуге;</w:t>
      </w:r>
      <w:r>
        <w:br/>
      </w:r>
      <w:r>
        <w:rPr>
          <w:rFonts w:ascii="Times New Roman"/>
          <w:b w:val="false"/>
          <w:i w:val="false"/>
          <w:color w:val="000000"/>
          <w:sz w:val="28"/>
        </w:rPr>
        <w:t>
</w:t>
      </w:r>
      <w:r>
        <w:rPr>
          <w:rFonts w:ascii="Times New Roman"/>
          <w:b w:val="false"/>
          <w:i w:val="false"/>
          <w:color w:val="000000"/>
          <w:sz w:val="28"/>
        </w:rPr>
        <w:t>
      3) тексеруді тағайындау туралы актіге және тексерудің нәтижелері туралы актіге және мемлекеттік органдардың лауазымды адамдарының іс-әрекетіне (әрекетсіздігіне) Қазақстан Республикасының заңнамасында белгіленген тәртіппен шағым жасауға;</w:t>
      </w:r>
      <w:r>
        <w:br/>
      </w:r>
      <w:r>
        <w:rPr>
          <w:rFonts w:ascii="Times New Roman"/>
          <w:b w:val="false"/>
          <w:i w:val="false"/>
          <w:color w:val="000000"/>
          <w:sz w:val="28"/>
        </w:rPr>
        <w:t>
</w:t>
      </w:r>
      <w:r>
        <w:rPr>
          <w:rFonts w:ascii="Times New Roman"/>
          <w:b w:val="false"/>
          <w:i w:val="false"/>
          <w:color w:val="000000"/>
          <w:sz w:val="28"/>
        </w:rPr>
        <w:t>
      4) мемлекеттік органдардың немесе лауазымды адамдардың тексерілетін субъектілердің қызметін шектейтін заңға негізделмеген тыйым салуларын орындамауға;</w:t>
      </w:r>
      <w:r>
        <w:br/>
      </w:r>
      <w:r>
        <w:rPr>
          <w:rFonts w:ascii="Times New Roman"/>
          <w:b w:val="false"/>
          <w:i w:val="false"/>
          <w:color w:val="000000"/>
          <w:sz w:val="28"/>
        </w:rPr>
        <w:t>
</w:t>
      </w:r>
      <w:r>
        <w:rPr>
          <w:rFonts w:ascii="Times New Roman"/>
          <w:b w:val="false"/>
          <w:i w:val="false"/>
          <w:color w:val="000000"/>
          <w:sz w:val="28"/>
        </w:rPr>
        <w:t>
      5) тексеруді жүзеге асыру процесін, сондай-ақ лауазымды адамның қызметіне кедергі келтірместен, аудио- және бейне-техника құралдарының көмегімен лауазымды адамның тексеру шеңберінде жүргізетін жекелеген іс-әрекеттерін тіркеуге;</w:t>
      </w:r>
      <w:r>
        <w:br/>
      </w:r>
      <w:r>
        <w:rPr>
          <w:rFonts w:ascii="Times New Roman"/>
          <w:b w:val="false"/>
          <w:i w:val="false"/>
          <w:color w:val="000000"/>
          <w:sz w:val="28"/>
        </w:rPr>
        <w:t>
</w:t>
      </w:r>
      <w:r>
        <w:rPr>
          <w:rFonts w:ascii="Times New Roman"/>
          <w:b w:val="false"/>
          <w:i w:val="false"/>
          <w:color w:val="000000"/>
          <w:sz w:val="28"/>
        </w:rPr>
        <w:t>
      6) үшінші тұлғалардың өз мүдделері мен құқықтарын білдіруі, сондай-ақ үшінші тұлғалардың «Қазақстан Республикасындағы мемлекеттік бақылау және қадағалау туралы» Қазақстан Республикасы Заңының 27 бабы 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іс-әрекеттерді жүзеге асыруы мақсатында оларды тексеруге қатысуға тартуға құқылы.</w:t>
      </w:r>
      <w:r>
        <w:br/>
      </w:r>
      <w:r>
        <w:rPr>
          <w:rFonts w:ascii="Times New Roman"/>
          <w:b w:val="false"/>
          <w:i w:val="false"/>
          <w:color w:val="000000"/>
          <w:sz w:val="28"/>
        </w:rPr>
        <w:t>
</w:t>
      </w:r>
      <w:r>
        <w:rPr>
          <w:rFonts w:ascii="Times New Roman"/>
          <w:b w:val="false"/>
          <w:i w:val="false"/>
          <w:color w:val="000000"/>
          <w:sz w:val="28"/>
        </w:rPr>
        <w:t>
      Тексерілетін субъектілер:</w:t>
      </w:r>
      <w:r>
        <w:br/>
      </w:r>
      <w:r>
        <w:rPr>
          <w:rFonts w:ascii="Times New Roman"/>
          <w:b w:val="false"/>
          <w:i w:val="false"/>
          <w:color w:val="000000"/>
          <w:sz w:val="28"/>
        </w:rPr>
        <w:t>
</w:t>
      </w:r>
      <w:r>
        <w:rPr>
          <w:rFonts w:ascii="Times New Roman"/>
          <w:b w:val="false"/>
          <w:i w:val="false"/>
          <w:color w:val="000000"/>
          <w:sz w:val="28"/>
        </w:rPr>
        <w:t>
      1) «Қазақстан Республикасындағы мемлекеттік бақылау және қадағалау туралы» Қазақстан Республикасы Заңының 17-бабы </w:t>
      </w:r>
      <w:r>
        <w:rPr>
          <w:rFonts w:ascii="Times New Roman"/>
          <w:b w:val="false"/>
          <w:i w:val="false"/>
          <w:color w:val="000000"/>
          <w:sz w:val="28"/>
        </w:rPr>
        <w:t>1-тармағының</w:t>
      </w:r>
      <w:r>
        <w:rPr>
          <w:rFonts w:ascii="Times New Roman"/>
          <w:b w:val="false"/>
          <w:i w:val="false"/>
          <w:color w:val="000000"/>
          <w:sz w:val="28"/>
        </w:rPr>
        <w:t xml:space="preserve"> талаптары сақталған кезде тексерілетін объектінің аумағына және үй-жайларына мемлекеттік органдардың лауазымды адамдарының кедергісіз өтуін қамтамасыз етуге;</w:t>
      </w:r>
      <w:r>
        <w:br/>
      </w:r>
      <w:r>
        <w:rPr>
          <w:rFonts w:ascii="Times New Roman"/>
          <w:b w:val="false"/>
          <w:i w:val="false"/>
          <w:color w:val="000000"/>
          <w:sz w:val="28"/>
        </w:rPr>
        <w:t>
</w:t>
      </w:r>
      <w:r>
        <w:rPr>
          <w:rFonts w:ascii="Times New Roman"/>
          <w:b w:val="false"/>
          <w:i w:val="false"/>
          <w:color w:val="000000"/>
          <w:sz w:val="28"/>
        </w:rPr>
        <w:t>
      2) коммерциялық не өзге де құпияны қорғау талаптарын сақтай отырып, тексеруді жүзеге асыратын мемлекеттік органдардың лауазымды адамдарына қағаз және электронды жеткізгіштердегі құжаттарды (мәліметтерді) не олардың көшірмелерін тексерудің нәтижелері туралы актіге қосу үшін табыс етуге, сондай-ақ тексерудің міндеттері мен мәніне сәйкес автоматтандырылған деректер қорына (ақпараттық жүйелерге) қол жеткізуіне мүмкіндік беруге;</w:t>
      </w:r>
      <w:r>
        <w:br/>
      </w:r>
      <w:r>
        <w:rPr>
          <w:rFonts w:ascii="Times New Roman"/>
          <w:b w:val="false"/>
          <w:i w:val="false"/>
          <w:color w:val="000000"/>
          <w:sz w:val="28"/>
        </w:rPr>
        <w:t>
</w:t>
      </w:r>
      <w:r>
        <w:rPr>
          <w:rFonts w:ascii="Times New Roman"/>
          <w:b w:val="false"/>
          <w:i w:val="false"/>
          <w:color w:val="000000"/>
          <w:sz w:val="28"/>
        </w:rPr>
        <w:t>
      3) тексеруді тағайындау туралы актінің екінші данасында алғаны туралы белгі жасауға;</w:t>
      </w:r>
      <w:r>
        <w:br/>
      </w:r>
      <w:r>
        <w:rPr>
          <w:rFonts w:ascii="Times New Roman"/>
          <w:b w:val="false"/>
          <w:i w:val="false"/>
          <w:color w:val="000000"/>
          <w:sz w:val="28"/>
        </w:rPr>
        <w:t>
</w:t>
      </w:r>
      <w:r>
        <w:rPr>
          <w:rFonts w:ascii="Times New Roman"/>
          <w:b w:val="false"/>
          <w:i w:val="false"/>
          <w:color w:val="000000"/>
          <w:sz w:val="28"/>
        </w:rPr>
        <w:t>
      4) жүргізілген тексерулердің нәтижелері туралы актінің екінші данасында, ол аяқталған күні алғаны туралы белгі жасауға;</w:t>
      </w:r>
      <w:r>
        <w:br/>
      </w:r>
      <w:r>
        <w:rPr>
          <w:rFonts w:ascii="Times New Roman"/>
          <w:b w:val="false"/>
          <w:i w:val="false"/>
          <w:color w:val="000000"/>
          <w:sz w:val="28"/>
        </w:rPr>
        <w:t>
</w:t>
      </w:r>
      <w:r>
        <w:rPr>
          <w:rFonts w:ascii="Times New Roman"/>
          <w:b w:val="false"/>
          <w:i w:val="false"/>
          <w:color w:val="000000"/>
          <w:sz w:val="28"/>
        </w:rPr>
        <w:t>
      5) тексеруді жүзеге асыру кезеңінде тексерілетін құжаттарға, егер «Қазақстан Республикасындағы мемлекеттік бақылау және қадағалау туралы» Қазақстан Республикасы Заң мен не Қазақстан Республикасының өзге де заңдарымен өзгеше көзделмесе, өзгерістер мен толықтырулар енгізуге жол бермеуге;</w:t>
      </w:r>
      <w:r>
        <w:br/>
      </w:r>
      <w:r>
        <w:rPr>
          <w:rFonts w:ascii="Times New Roman"/>
          <w:b w:val="false"/>
          <w:i w:val="false"/>
          <w:color w:val="000000"/>
          <w:sz w:val="28"/>
        </w:rPr>
        <w:t>
</w:t>
      </w:r>
      <w:r>
        <w:rPr>
          <w:rFonts w:ascii="Times New Roman"/>
          <w:b w:val="false"/>
          <w:i w:val="false"/>
          <w:color w:val="000000"/>
          <w:sz w:val="28"/>
        </w:rPr>
        <w:t>
      6) объектіге тексеру жүргізу үшін келген адамдардың осы объекті үшін белгіленген нормативтерге сәйкес зиянды және қауіпті өндірістік факторлар әсерінен қауіпсіздігін қамтамасыз етуге міндетті;</w:t>
      </w:r>
      <w:r>
        <w:br/>
      </w:r>
      <w:r>
        <w:rPr>
          <w:rFonts w:ascii="Times New Roman"/>
          <w:b w:val="false"/>
          <w:i w:val="false"/>
          <w:color w:val="000000"/>
          <w:sz w:val="28"/>
        </w:rPr>
        <w:t>
</w:t>
      </w:r>
      <w:r>
        <w:rPr>
          <w:rFonts w:ascii="Times New Roman"/>
          <w:b w:val="false"/>
          <w:i w:val="false"/>
          <w:color w:val="000000"/>
          <w:sz w:val="28"/>
        </w:rPr>
        <w:t>
      Бұйрықтың 5 қосымшасында:</w:t>
      </w:r>
      <w:r>
        <w:br/>
      </w:r>
      <w:r>
        <w:rPr>
          <w:rFonts w:ascii="Times New Roman"/>
          <w:b w:val="false"/>
          <w:i w:val="false"/>
          <w:color w:val="000000"/>
          <w:sz w:val="28"/>
        </w:rPr>
        <w:t>
</w:t>
      </w:r>
      <w:r>
        <w:rPr>
          <w:rFonts w:ascii="Times New Roman"/>
          <w:b w:val="false"/>
          <w:i w:val="false"/>
          <w:color w:val="000000"/>
          <w:sz w:val="28"/>
        </w:rPr>
        <w:t>
      «Жеке кәсіпкерлік туралы» 2006 жылғы 31 қаңтардағы Қазақстан Республикасы Заңының 38-бабы 17-тармағына сәйкес» деген сөздер «Қазақстан Республикасындағы мемлекеттік бақылау және қадағалау туралы» 2011 жылғы 6 қаңтардағы Қазақстан Республикасы Заңының 24-бабы 4-тармағына сәйкес»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Қоршаған ортаны қорғау министрлігінің Экологиялық заңнамалар және құқықтық қамтамасыз ету департаменті осы бұйрықтың Қазақстан Республикасы Әділет министрлігінде мемлекеттік тіркелуін және оның заңнамада белгіленген тәртіппен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Қоршаған ортаны қорғау министрлігінің Экологиялық реттеу және бақылау комитеті осы бұйрықты аумақтық бөлімшелердің, облыстардың, республикалық маңызы бар қаланың, астананың жергілікті атқарушы органдарының мәліметіне жеткізсін.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он күн өткеннен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Қоршаған ортаны қорғау</w:t>
      </w:r>
      <w:r>
        <w:br/>
      </w:r>
      <w:r>
        <w:rPr>
          <w:rFonts w:ascii="Times New Roman"/>
          <w:b w:val="false"/>
          <w:i w:val="false"/>
          <w:color w:val="000000"/>
          <w:sz w:val="28"/>
        </w:rPr>
        <w:t>
</w:t>
      </w:r>
      <w:r>
        <w:rPr>
          <w:rFonts w:ascii="Times New Roman"/>
          <w:b w:val="false"/>
          <w:i/>
          <w:color w:val="000000"/>
          <w:sz w:val="28"/>
        </w:rPr>
        <w:t>      министрі                                         Н. Әшім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