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9232" w14:textId="41f9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2011 жылғы 1 қыркүйектегі № 233-ө Бұйрығы. Қазақстан Республикасы Әділет министрлігінде 2011 жылы 26 қыркүйекте № 7203 тіркелді. Күші жойылды - Қазақстан Республикасы Энергетика министрінің 2015 жылғы 26 маусымдағы № 435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2011 жылғы 6 қаңтардағы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мемлекеттік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w:t>
      </w:r>
      <w:r>
        <w:rPr>
          <w:rFonts w:ascii="Times New Roman"/>
          <w:b w:val="false"/>
          <w:i w:val="false"/>
          <w:color w:val="000000"/>
          <w:sz w:val="28"/>
        </w:rPr>
        <w:t>бұйрығына</w:t>
      </w:r>
      <w:r>
        <w:rPr>
          <w:rFonts w:ascii="Times New Roman"/>
          <w:b w:val="false"/>
          <w:i w:val="false"/>
          <w:color w:val="000000"/>
          <w:sz w:val="28"/>
        </w:rPr>
        <w:t xml:space="preserve"> (2007 жылғы 7 мамырдағы Нормативтік-құқықтық келісімдерді мемлекеттік тіркеудің тізіліміне № 4661 болып енгізілді, 2007 жылғы 25 мамырдағы № 78 «Заң газеті» газетінде, 2007 жылғы сәуір-мамыр Қазақстан Республикасының Орталық атқарушы және өзге де орталық мемлекеттік органдарының актілер жинағында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 қосымшасында</w:t>
      </w:r>
      <w:r>
        <w:rPr>
          <w:rFonts w:ascii="Times New Roman"/>
          <w:b w:val="false"/>
          <w:i w:val="false"/>
          <w:color w:val="000000"/>
          <w:sz w:val="28"/>
        </w:rPr>
        <w:t>:</w:t>
      </w:r>
      <w:r>
        <w:br/>
      </w:r>
      <w:r>
        <w:rPr>
          <w:rFonts w:ascii="Times New Roman"/>
          <w:b w:val="false"/>
          <w:i w:val="false"/>
          <w:color w:val="000000"/>
          <w:sz w:val="28"/>
        </w:rPr>
        <w:t>
      «_______________________________________________ СТН, ЖСН, БСН» деген жолдан кейін мынадай мазмұндағы жолмен толықтырылсын:</w:t>
      </w:r>
      <w:r>
        <w:br/>
      </w:r>
      <w:r>
        <w:rPr>
          <w:rFonts w:ascii="Times New Roman"/>
          <w:b w:val="false"/>
          <w:i w:val="false"/>
          <w:color w:val="000000"/>
          <w:sz w:val="28"/>
        </w:rPr>
        <w:t>
      «тексеріс жүргізу үшін тартылған эксперт, консультант, маман туралы мәлімет 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 негізінде» деген жолдан кейін келесі мәтіндегі жолдармен толықтырылсын:</w:t>
      </w:r>
      <w:r>
        <w:br/>
      </w:r>
      <w:r>
        <w:rPr>
          <w:rFonts w:ascii="Times New Roman"/>
          <w:b w:val="false"/>
          <w:i w:val="false"/>
          <w:color w:val="000000"/>
          <w:sz w:val="28"/>
        </w:rPr>
        <w:t>
</w:t>
      </w:r>
      <w:r>
        <w:rPr>
          <w:rFonts w:ascii="Times New Roman"/>
          <w:b w:val="false"/>
          <w:i w:val="false"/>
          <w:color w:val="000000"/>
          <w:sz w:val="28"/>
        </w:rPr>
        <w:t>
      «Тексерілетін субьект:</w:t>
      </w:r>
      <w:r>
        <w:br/>
      </w:r>
      <w:r>
        <w:rPr>
          <w:rFonts w:ascii="Times New Roman"/>
          <w:b w:val="false"/>
          <w:i w:val="false"/>
          <w:color w:val="000000"/>
          <w:sz w:val="28"/>
        </w:rPr>
        <w:t>
</w:t>
      </w:r>
      <w:r>
        <w:rPr>
          <w:rFonts w:ascii="Times New Roman"/>
          <w:b w:val="false"/>
          <w:i w:val="false"/>
          <w:color w:val="000000"/>
          <w:sz w:val="28"/>
        </w:rPr>
        <w:t>
      1) бақылау және қадағалау органдарының, тексеру жүргізу үшін объектіге келген лауазымды адамдарын келесі жағдайларда:</w:t>
      </w:r>
      <w:r>
        <w:br/>
      </w:r>
      <w:r>
        <w:rPr>
          <w:rFonts w:ascii="Times New Roman"/>
          <w:b w:val="false"/>
          <w:i w:val="false"/>
          <w:color w:val="000000"/>
          <w:sz w:val="28"/>
        </w:rPr>
        <w:t>
</w:t>
      </w:r>
      <w:r>
        <w:rPr>
          <w:rFonts w:ascii="Times New Roman"/>
          <w:b w:val="false"/>
          <w:i w:val="false"/>
          <w:color w:val="000000"/>
          <w:sz w:val="28"/>
        </w:rPr>
        <w:t>
      тексеру тағайындау туралы актіде көрсетілген мерзімдер асып кеткен не олар өтіп кеткен,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сәйкес келмесе;</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Заңының 16-бабы 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жағдайларды қоспағанда, мемлекеттік орган белгілі бір мәселе бойынша, белгілі бір кезеңде бұрын тексеру жүргізілген тексерілетін субъектіге қатысты біле тұра қайта тексеру тағайындалса;</w:t>
      </w:r>
      <w:r>
        <w:br/>
      </w:r>
      <w:r>
        <w:rPr>
          <w:rFonts w:ascii="Times New Roman"/>
          <w:b w:val="false"/>
          <w:i w:val="false"/>
          <w:color w:val="000000"/>
          <w:sz w:val="28"/>
        </w:rPr>
        <w:t>
</w:t>
      </w:r>
      <w:r>
        <w:rPr>
          <w:rFonts w:ascii="Times New Roman"/>
          <w:b w:val="false"/>
          <w:i w:val="false"/>
          <w:color w:val="000000"/>
          <w:sz w:val="28"/>
        </w:rPr>
        <w:t>
      егер алдыңғы тексеру кезінде бұзушылықтар анықталмаған болса, «Қазақстан Республикасындағы мемлекеттік бақылау және қадағалау туралы» Қазақстан Республикасының Заңының 15-бабы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жоспардан тыс тексеру тағайындалса;</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15-баптарында</w:t>
      </w:r>
      <w:r>
        <w:rPr>
          <w:rFonts w:ascii="Times New Roman"/>
          <w:b w:val="false"/>
          <w:i w:val="false"/>
          <w:color w:val="000000"/>
          <w:sz w:val="28"/>
        </w:rPr>
        <w:t xml:space="preserve"> және 18-бабының 1-тармағында көзделген ақпарат пен құжаттар болмаса;</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Салық кодексінде өзгеше көзделмесе,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тағайындалса;</w:t>
      </w:r>
      <w:r>
        <w:br/>
      </w:r>
      <w:r>
        <w:rPr>
          <w:rFonts w:ascii="Times New Roman"/>
          <w:b w:val="false"/>
          <w:i w:val="false"/>
          <w:color w:val="000000"/>
          <w:sz w:val="28"/>
        </w:rPr>
        <w:t>
</w:t>
      </w:r>
      <w:r>
        <w:rPr>
          <w:rFonts w:ascii="Times New Roman"/>
          <w:b w:val="false"/>
          <w:i w:val="false"/>
          <w:color w:val="000000"/>
          <w:sz w:val="28"/>
        </w:rPr>
        <w:t>
      тексеру жүргізуге тиісті өкілеттіктері жоқ адамдарға тексеру жүргізу тапсырылса;</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тексеруді тағайындау туралы бір актіде тексеруге тартылатын бірнеше тексерілетін субъектілері көрсетілсе;</w:t>
      </w:r>
      <w:r>
        <w:br/>
      </w:r>
      <w:r>
        <w:rPr>
          <w:rFonts w:ascii="Times New Roman"/>
          <w:b w:val="false"/>
          <w:i w:val="false"/>
          <w:color w:val="000000"/>
          <w:sz w:val="28"/>
        </w:rPr>
        <w:t>
</w:t>
      </w:r>
      <w:r>
        <w:rPr>
          <w:rFonts w:ascii="Times New Roman"/>
          <w:b w:val="false"/>
          <w:i w:val="false"/>
          <w:color w:val="000000"/>
          <w:sz w:val="28"/>
        </w:rPr>
        <w:t>
      тексеру мерзімдері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мерзімнен асырып ұзартылған жағдайларда тексеруге жібермеуге;</w:t>
      </w:r>
      <w:r>
        <w:br/>
      </w:r>
      <w:r>
        <w:rPr>
          <w:rFonts w:ascii="Times New Roman"/>
          <w:b w:val="false"/>
          <w:i w:val="false"/>
          <w:color w:val="000000"/>
          <w:sz w:val="28"/>
        </w:rPr>
        <w:t>
</w:t>
      </w:r>
      <w:r>
        <w:rPr>
          <w:rFonts w:ascii="Times New Roman"/>
          <w:b w:val="false"/>
          <w:i w:val="false"/>
          <w:color w:val="000000"/>
          <w:sz w:val="28"/>
        </w:rPr>
        <w:t>
      2) егер жүргізілетін тексерудің мәніне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актіге және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r>
        <w:br/>
      </w:r>
      <w:r>
        <w:rPr>
          <w:rFonts w:ascii="Times New Roman"/>
          <w:b w:val="false"/>
          <w:i w:val="false"/>
          <w:color w:val="000000"/>
          <w:sz w:val="28"/>
        </w:rPr>
        <w:t>
</w:t>
      </w:r>
      <w:r>
        <w:rPr>
          <w:rFonts w:ascii="Times New Roman"/>
          <w:b w:val="false"/>
          <w:i w:val="false"/>
          <w:color w:val="000000"/>
          <w:sz w:val="28"/>
        </w:rPr>
        <w:t>
      4) мемлекеттік органдардың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w:t>
      </w:r>
      <w:r>
        <w:rPr>
          <w:rFonts w:ascii="Times New Roman"/>
          <w:b w:val="false"/>
          <w:i w:val="false"/>
          <w:color w:val="000000"/>
          <w:sz w:val="28"/>
        </w:rPr>
        <w:t>
      5) тексеруді жүзеге асыру процесін, сондай-ақ лауазымды адамның қызметіне кедергі келтірместен, аудио- және бейне-техника құралдарының көмегімен лауазымды адамның тексеру шеңберінде жүргізетін жекелеген іс-әрекеттерін тіркеуге;</w:t>
      </w:r>
      <w:r>
        <w:br/>
      </w:r>
      <w:r>
        <w:rPr>
          <w:rFonts w:ascii="Times New Roman"/>
          <w:b w:val="false"/>
          <w:i w:val="false"/>
          <w:color w:val="000000"/>
          <w:sz w:val="28"/>
        </w:rPr>
        <w:t>
</w:t>
      </w:r>
      <w:r>
        <w:rPr>
          <w:rFonts w:ascii="Times New Roman"/>
          <w:b w:val="false"/>
          <w:i w:val="false"/>
          <w:color w:val="000000"/>
          <w:sz w:val="28"/>
        </w:rPr>
        <w:t>
      6) үшінші тұлғалардың өз мүдделері мен құқықтарын білдіруі, сондай-ақ үшінші тұлғалардың «Қазақстан Республикасындағы мемлекеттік бақылау және қадағалау туралы» Қазақстан Республикасы Заңының 27 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w:t>
      </w:r>
      <w:r>
        <w:rPr>
          <w:rFonts w:ascii="Times New Roman"/>
          <w:b w:val="false"/>
          <w:i w:val="false"/>
          <w:color w:val="000000"/>
          <w:sz w:val="28"/>
        </w:rPr>
        <w:t>
      Тексерілетін субъектілер:</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мемлекеттік бақылау және қадағалау туралы» Қазақстан Республикасы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талаптары сақталған кезде тексерілетін объектінің аумағына және үй-жайларына мемлекеттік органдардың лауазымды адамдарының кедергісіз өтуін қамтамасыз етуге;</w:t>
      </w:r>
      <w:r>
        <w:br/>
      </w:r>
      <w:r>
        <w:rPr>
          <w:rFonts w:ascii="Times New Roman"/>
          <w:b w:val="false"/>
          <w:i w:val="false"/>
          <w:color w:val="000000"/>
          <w:sz w:val="28"/>
        </w:rPr>
        <w:t>
</w:t>
      </w:r>
      <w:r>
        <w:rPr>
          <w:rFonts w:ascii="Times New Roman"/>
          <w:b w:val="false"/>
          <w:i w:val="false"/>
          <w:color w:val="000000"/>
          <w:sz w:val="28"/>
        </w:rPr>
        <w:t>
      2) коммерциялық не өзге де құпияны қорғау талаптарын сақтай отырып, тексеруді жүзеге асыратын мемлекеттік органдардың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қосу үшін табыс етуге, сондай-ақ тексерудің міндеттері мен мәніне сәйкес автоматтандырылған деректер қорына (ақпараттық жүйелерге) қол жеткізуіне мүмкіндік беруге;</w:t>
      </w:r>
      <w:r>
        <w:br/>
      </w:r>
      <w:r>
        <w:rPr>
          <w:rFonts w:ascii="Times New Roman"/>
          <w:b w:val="false"/>
          <w:i w:val="false"/>
          <w:color w:val="000000"/>
          <w:sz w:val="28"/>
        </w:rPr>
        <w:t>
</w:t>
      </w:r>
      <w:r>
        <w:rPr>
          <w:rFonts w:ascii="Times New Roman"/>
          <w:b w:val="false"/>
          <w:i w:val="false"/>
          <w:color w:val="000000"/>
          <w:sz w:val="28"/>
        </w:rPr>
        <w:t>
      3) тексеруді тағайындау туралы актінің екінші данасында алғаны туралы белгі жасауға;</w:t>
      </w:r>
      <w:r>
        <w:br/>
      </w:r>
      <w:r>
        <w:rPr>
          <w:rFonts w:ascii="Times New Roman"/>
          <w:b w:val="false"/>
          <w:i w:val="false"/>
          <w:color w:val="000000"/>
          <w:sz w:val="28"/>
        </w:rPr>
        <w:t>
</w:t>
      </w:r>
      <w:r>
        <w:rPr>
          <w:rFonts w:ascii="Times New Roman"/>
          <w:b w:val="false"/>
          <w:i w:val="false"/>
          <w:color w:val="000000"/>
          <w:sz w:val="28"/>
        </w:rPr>
        <w:t>
      4) жүргізілген тексерулердің нәтижелері туралы актінің екінші данасында, ол аяқталған күні алғаны туралы белгі жасауға;</w:t>
      </w:r>
      <w:r>
        <w:br/>
      </w:r>
      <w:r>
        <w:rPr>
          <w:rFonts w:ascii="Times New Roman"/>
          <w:b w:val="false"/>
          <w:i w:val="false"/>
          <w:color w:val="000000"/>
          <w:sz w:val="28"/>
        </w:rPr>
        <w:t>
</w:t>
      </w:r>
      <w:r>
        <w:rPr>
          <w:rFonts w:ascii="Times New Roman"/>
          <w:b w:val="false"/>
          <w:i w:val="false"/>
          <w:color w:val="000000"/>
          <w:sz w:val="28"/>
        </w:rPr>
        <w:t>
      5) тексеруді жүзеге асыру кезеңінде тексерілетін құжаттарға, егер «Қазақстан Республикасындағы мемлекеттік бақылау және қадағалау туралы» Қазақстан Республикасы Заң мен не Қазақстан Республикасының өзге де заңдарымен өзгеше көзделмесе, өзгерістер мен толықтырулар енгізуге жол бермеуге;</w:t>
      </w:r>
      <w:r>
        <w:br/>
      </w:r>
      <w:r>
        <w:rPr>
          <w:rFonts w:ascii="Times New Roman"/>
          <w:b w:val="false"/>
          <w:i w:val="false"/>
          <w:color w:val="000000"/>
          <w:sz w:val="28"/>
        </w:rPr>
        <w:t>
</w:t>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Бұйрықтың 5 қосымшасында:</w:t>
      </w:r>
      <w:r>
        <w:br/>
      </w:r>
      <w:r>
        <w:rPr>
          <w:rFonts w:ascii="Times New Roman"/>
          <w:b w:val="false"/>
          <w:i w:val="false"/>
          <w:color w:val="000000"/>
          <w:sz w:val="28"/>
        </w:rPr>
        <w:t>
</w:t>
      </w:r>
      <w:r>
        <w:rPr>
          <w:rFonts w:ascii="Times New Roman"/>
          <w:b w:val="false"/>
          <w:i w:val="false"/>
          <w:color w:val="000000"/>
          <w:sz w:val="28"/>
        </w:rPr>
        <w:t>
      «Жеке кәсіпкерлік туралы» 2006 жылғы 31 қаңтардағы Қазақстан Республикасы Заңының 38-бабы 17-тармағына сәйкес» деген сөздер «Қазақстан Республикасындағы мемлекеттік бақылау және қадағалау туралы» 2011 жылғы 6 қаңтардағы Қазақстан Республикасы Заңының 24-бабы 4-тармағына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заңнамалар және құқықтық қамтамасыз ету департаменті осы бұйрықтың Қазақстан Республикасы Әділет министрлігінде мемлекеттік тіркелуін және оның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Экологиялық реттеу және бақылау комитеті осы бұйрықты аумақтық бөлімшелердің, облыстардың, республикалық маңызы бар қаланың, астананың жергілікті атқарушы органдарының мәліметіне жеткізсін.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 өткеннен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w:t>
      </w:r>
      <w:r>
        <w:br/>
      </w:r>
      <w:r>
        <w:rPr>
          <w:rFonts w:ascii="Times New Roman"/>
          <w:b w:val="false"/>
          <w:i w:val="false"/>
          <w:color w:val="000000"/>
          <w:sz w:val="28"/>
        </w:rPr>
        <w:t>
</w:t>
      </w:r>
      <w:r>
        <w:rPr>
          <w:rFonts w:ascii="Times New Roman"/>
          <w:b w:val="false"/>
          <w:i/>
          <w:color w:val="000000"/>
          <w:sz w:val="28"/>
        </w:rPr>
        <w:t>      министрі                                         Н. Әшім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