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db7698" w14:textId="4db769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Республикасының кейбір нормативтік құқықтық актілеріне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Әділет министрінің 2011 жылғы 19 қыркүйектегі № 314 Бұйрығы. Қазақстан Республикасының Әділет министртігінде 2011 жылы 19 қыркүйекте № 7191 тіркелді. Күші жойылды - Қазақстан Республикасы Әділет министрінің 2012 жылғы 16 тамыздағы № 279 Бұйрығымен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  Ескерту. Күші жойылды - ҚР Әділет министрінің 2012.08.16 </w:t>
      </w:r>
      <w:r>
        <w:rPr>
          <w:rFonts w:ascii="Times New Roman"/>
          <w:b w:val="false"/>
          <w:i w:val="false"/>
          <w:color w:val="ff0000"/>
          <w:sz w:val="28"/>
        </w:rPr>
        <w:t>№ 279</w:t>
      </w:r>
      <w:r>
        <w:rPr>
          <w:rFonts w:ascii="Times New Roman"/>
          <w:b w:val="false"/>
          <w:i w:val="false"/>
          <w:color w:val="ff0000"/>
          <w:sz w:val="28"/>
        </w:rPr>
        <w:t>  Бұйрығымен.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Қолданыстағы заңнамаға сәйкес келтіру мақсатында </w:t>
      </w:r>
      <w:r>
        <w:rPr>
          <w:rFonts w:ascii="Times New Roman"/>
          <w:b/>
          <w:i w:val="false"/>
          <w:color w:val="000000"/>
          <w:sz w:val="28"/>
        </w:rPr>
        <w:t>БҰЙЫРАМЫН: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Қазақстан Республикасының кейбір нормативтік құқықтық актілеріне мынадай өзгерістер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"Мемлекеттік тіркеуге және ресми жариялануға жататын нормативтік құқықтық актілер бойынша уәкілетті мемлекеттік органдары қызметінің тәуекел дәрежесін бағалау критерийлерін бекіту туралы" Қазақстан Республикасы Әділет министрінің міндетін атқарушының 2011 жылғы 5 наурыздағы № 89 </w:t>
      </w:r>
      <w:r>
        <w:rPr>
          <w:rFonts w:ascii="Times New Roman"/>
          <w:b w:val="false"/>
          <w:i w:val="false"/>
          <w:color w:val="000000"/>
          <w:sz w:val="28"/>
        </w:rPr>
        <w:t>бұйрығына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6797 тіркелген):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бұйрықпен бекітілген Мемлекеттік тіркеуге және ресми жариялануға жататын нормативтік құқықтық актілер бойынша уәкілетті мемлекеттік органдары қызметінің тәуекел дәрежесін бағалау критерийлерінде: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5-тармақта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тармақшаның бірінші абзацы мынадай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"1) азаматтардың құқықтарына, бостандықтары мен міндеттеріне қатысты нормативтік құқықтық актілерді әділет органдарына мемлекеттік тіркеуге жолдамау:";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тармақшаның бірінші абзацы мынадай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"3) нормативтік құқықтық актілерді мемлекеттік тіркеу ережесімен белгіленген (осы Критерийлердің 5-тармағының 1) тармақшасында көрсетілген талаптарды қоспағанда) жеке тұлғалардың құқықтарын, бостандықтары мен міндеттерін қозғайтын, сондай-ақ заңға тәуелді нормативтік құқықтық кесімдердің жобаларын ресімдеу және келісу ережесімен белгіленген талаптарды бұзу:";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"Тексеру парағының нысанын бекіту туралы" Қазақстан Республикасы Әділет министрінің міндетін атқарушының 2011 жылғы 5 наурыздағы № 90 </w:t>
      </w:r>
      <w:r>
        <w:rPr>
          <w:rFonts w:ascii="Times New Roman"/>
          <w:b w:val="false"/>
          <w:i w:val="false"/>
          <w:color w:val="000000"/>
          <w:sz w:val="28"/>
        </w:rPr>
        <w:t>бұйрығына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6798 тіркелген):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бұйрықпен бекітілген, Мемлекеттік тіркеуге және ресми жариялануға жататын нормативтік құқықтық актілер бойынша уәкілетті мемлекеттік органы қызметін тексеру парағында: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"Азаматтардың құқықтарына, бостандықтары мен міндеттеріне қатысты нормативтік құқықтық актілерді әділет органдарына мемлекеттік тіркеуге жолдамау.";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3-тармақ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"Нормативтік құқықтық актілерді мемлекеттік тіркеу ережесімен белгіленген жеке тұлғалардың құқықтарын, бостандықтары мен міндеттерін қозғайтын және заңға тәуелді нормативтік құқықтық актілердің жобаларын ресімдеу және келісу ережесімен белгіленген талаптарды бұзу.".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Қазақстан Республикасы Әділет министрлігінің Нормативтік құқықтық актілерді тіркеу департамента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осы бұйрықтың Қазақстан Республикасы Әділет министрлігінде мемлекеттік тіркелуін;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осы бұйрықты Қазақстан Республикасы Әділет министрлігінің Интернет-ресурсында жариялауды қамтамасыз етсін.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бұйрықтың орындалуын бақылау жетекшілік ететін Қазақстан Республикасының Әділет вице-министріне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Осы бұйрық мемлекеттік тіркелген күнінен бастап қолданысқа енгізілді.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Қазақстан Республикасының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Әділет министрі                              Р. Түсіпбеков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