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d41b" w14:textId="a60d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 жүйе құрушыға жатқызу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2011 жылғы 25 тамыздағы № 256 және Қазақстан Республикасы Ауыл шарушылығы министрінің 2011 жылғы 26 тамыздағы № 11-1/487 және Қазақстан Республикасы Қаржы министрінің 2011 жылғы 26 тамыздағы № 440 және Қазақстан Республикасы Индустрия және жаңа технологиялар министрінің 2011 жылғы 31 тамыздағы № 306 бірлескен Бұйрығы. Қазақстан Республикасының Әділет министрлігінде 2011 жылы 1 қыркүйекте № 7155 тіркелді. Күші жойылды - Қазақстан Республикасы Ұлттық экономика министрінің 2023 жылғы 12 қыркүйектегі № 160, Қазақстан Республикасы Қаржы министрінің м.а. 2023 жылғы 13 қыркүйектегі № 973, Қазақстан Республикасы Ауыл шаруашылығы министрінің м.а. 2023 жылғы 14 қыркүйектегі № 328 және Қазақстан Республикасы Индустрия және инфрақұрылымдық даму министрінің м.а. 2023 жылғы 15 қыркүйектегі № 7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12.09.2023 № 160, ҚР Қаржы министрінің м.а. 13.09.2023 № 973, ҚР Ауыл шаруашылығы министрінің м.а. 14.09.2023 № 328 және ҚР Индустрия және инфрақұрылымдық даму министрінің м.а. 15.09.2023 № 7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2011 жылғы 27 маусымдағы № 711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органдардың кәсіпорының Дағдарыстан кейін қалпына келтіру бағдарламасының (бәсекеге қабілетті кәсіпорындарды сауықтыру) талаптарына сәйкестігіне сараптамалық қорытынды беру қағидасының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Кәсіпорындарды жүйе құрушыға жатқызудың қоса беріліп отырған өлшемдері бекітілсін.</w:t>
      </w:r>
    </w:p>
    <w:bookmarkEnd w:id="1"/>
    <w:bookmarkStart w:name="z3" w:id="2"/>
    <w:p>
      <w:pPr>
        <w:spacing w:after="0"/>
        <w:ind w:left="0"/>
        <w:jc w:val="both"/>
      </w:pPr>
      <w:r>
        <w:rPr>
          <w:rFonts w:ascii="Times New Roman"/>
          <w:b w:val="false"/>
          <w:i w:val="false"/>
          <w:color w:val="000000"/>
          <w:sz w:val="28"/>
        </w:rPr>
        <w:t>
      2. Осы бұйрықтың Қазақстан Республикасының индустрия және жаңа технологиялар, ауыл шаруашылығы, қаржы және экономикалық даму және сауда министрліктерінің ресми интернет-ресурстарында жариялануы қамтамасыз етілсін.</w:t>
      </w:r>
    </w:p>
    <w:bookmarkEnd w:id="2"/>
    <w:bookmarkStart w:name="z4" w:id="3"/>
    <w:p>
      <w:pPr>
        <w:spacing w:after="0"/>
        <w:ind w:left="0"/>
        <w:jc w:val="both"/>
      </w:pPr>
      <w:r>
        <w:rPr>
          <w:rFonts w:ascii="Times New Roman"/>
          <w:b w:val="false"/>
          <w:i w:val="false"/>
          <w:color w:val="000000"/>
          <w:sz w:val="28"/>
        </w:rPr>
        <w:t>
      3. Қазақстан Республикасы Экономикалық даму және сауда министрлігі осы бірлескен бұйрықты Қазақстан Республикасы Әділет министрілгінде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4. Осы бұйрықтың бақылау орындалуын бақылау Қазақстан Республикасының Экономикалық даму және сауда вице-министрі М.Ә.Құсайыновқа жүктелсін.</w:t>
      </w:r>
    </w:p>
    <w:bookmarkEnd w:id="4"/>
    <w:bookmarkStart w:name="z6" w:id="5"/>
    <w:p>
      <w:pPr>
        <w:spacing w:after="0"/>
        <w:ind w:left="0"/>
        <w:jc w:val="both"/>
      </w:pPr>
      <w:r>
        <w:rPr>
          <w:rFonts w:ascii="Times New Roman"/>
          <w:b w:val="false"/>
          <w:i w:val="false"/>
          <w:color w:val="000000"/>
          <w:sz w:val="28"/>
        </w:rPr>
        <w:t>
      5. Осы бұйрық оның бірінші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жаңа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 министрлігінің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Вице-министрі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 А.П.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Мамытбеков А.С.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Жәмішев Б.Б.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даму және сауда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Келімбетов Қ.Н.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жаңа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министрінің міндетін атқарушы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Сауранбаев Н.Е.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w:t>
            </w:r>
            <w:r>
              <w:br/>
            </w:r>
            <w:r>
              <w:rPr>
                <w:rFonts w:ascii="Times New Roman"/>
                <w:b w:val="false"/>
                <w:i w:val="false"/>
                <w:color w:val="000000"/>
                <w:sz w:val="20"/>
              </w:rPr>
              <w:t>министрлігінің міндетін атқарушы</w:t>
            </w:r>
            <w:r>
              <w:br/>
            </w:r>
            <w:r>
              <w:rPr>
                <w:rFonts w:ascii="Times New Roman"/>
                <w:b w:val="false"/>
                <w:i w:val="false"/>
                <w:color w:val="000000"/>
                <w:sz w:val="20"/>
              </w:rPr>
              <w:t>2011 жылғы 31 тамыздағы № 306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2011 жылғы 26 тамыздағы</w:t>
            </w:r>
            <w:r>
              <w:br/>
            </w:r>
            <w:r>
              <w:rPr>
                <w:rFonts w:ascii="Times New Roman"/>
                <w:b w:val="false"/>
                <w:i w:val="false"/>
                <w:color w:val="000000"/>
                <w:sz w:val="20"/>
              </w:rPr>
              <w:t>№ 11-1/487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26 тамыздағы № 440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2011 жылғы 25 тамыздағы</w:t>
            </w:r>
            <w:r>
              <w:br/>
            </w:r>
            <w:r>
              <w:rPr>
                <w:rFonts w:ascii="Times New Roman"/>
                <w:b w:val="false"/>
                <w:i w:val="false"/>
                <w:color w:val="000000"/>
                <w:sz w:val="20"/>
              </w:rPr>
              <w:t>№ 256 бірлескен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Кәсіпорындарды жүйе құрушыға жатқызу өлшемдері</w:t>
      </w:r>
    </w:p>
    <w:bookmarkStart w:name="z8" w:id="6"/>
    <w:p>
      <w:pPr>
        <w:spacing w:after="0"/>
        <w:ind w:left="0"/>
        <w:jc w:val="both"/>
      </w:pPr>
      <w:r>
        <w:rPr>
          <w:rFonts w:ascii="Times New Roman"/>
          <w:b w:val="false"/>
          <w:i w:val="false"/>
          <w:color w:val="000000"/>
          <w:sz w:val="28"/>
        </w:rPr>
        <w:t xml:space="preserve">
      1. Осы кәсіпорындарды жүйе құрушыға жатқызу өлшемдері (бұдан әрі – өлшемдер) Қазақстан Республикасы Үкіметінің 2011 жылғы 27 маусымдағы № 711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органдардың кәсіпорының Дағдарыстан кейін қалпына келтіру бағдарламанасының (бәсекеге қабілетті кәсіпорындарды сауықтыру) талаптарына сәйкестігіне сараптамалық қорытынды беру қағидасының 3-тармағының </w:t>
      </w:r>
      <w:r>
        <w:rPr>
          <w:rFonts w:ascii="Times New Roman"/>
          <w:b w:val="false"/>
          <w:i w:val="false"/>
          <w:color w:val="000000"/>
          <w:sz w:val="28"/>
        </w:rPr>
        <w:t>4) тармақшасын</w:t>
      </w:r>
      <w:r>
        <w:rPr>
          <w:rFonts w:ascii="Times New Roman"/>
          <w:b w:val="false"/>
          <w:i w:val="false"/>
          <w:color w:val="000000"/>
          <w:sz w:val="28"/>
        </w:rPr>
        <w:t xml:space="preserve"> орындау үшін әзірленген.</w:t>
      </w:r>
    </w:p>
    <w:bookmarkEnd w:id="6"/>
    <w:bookmarkStart w:name="z9" w:id="7"/>
    <w:p>
      <w:pPr>
        <w:spacing w:after="0"/>
        <w:ind w:left="0"/>
        <w:jc w:val="both"/>
      </w:pPr>
      <w:r>
        <w:rPr>
          <w:rFonts w:ascii="Times New Roman"/>
          <w:b w:val="false"/>
          <w:i w:val="false"/>
          <w:color w:val="000000"/>
          <w:sz w:val="28"/>
        </w:rPr>
        <w:t>
      2. Кәсіпорындарды жүйе құрушыға жатқызу өлшемдері міндетті және ұсынымдық сипаттағы болып бөлінеді:</w:t>
      </w:r>
    </w:p>
    <w:bookmarkEnd w:id="7"/>
    <w:bookmarkStart w:name="z10" w:id="8"/>
    <w:p>
      <w:pPr>
        <w:spacing w:after="0"/>
        <w:ind w:left="0"/>
        <w:jc w:val="both"/>
      </w:pPr>
      <w:r>
        <w:rPr>
          <w:rFonts w:ascii="Times New Roman"/>
          <w:b w:val="false"/>
          <w:i w:val="false"/>
          <w:color w:val="000000"/>
          <w:sz w:val="28"/>
        </w:rPr>
        <w:t>
      1) міндетті өлшемдері:</w:t>
      </w:r>
    </w:p>
    <w:bookmarkEnd w:id="8"/>
    <w:p>
      <w:pPr>
        <w:spacing w:after="0"/>
        <w:ind w:left="0"/>
        <w:jc w:val="both"/>
      </w:pPr>
      <w:r>
        <w:rPr>
          <w:rFonts w:ascii="Times New Roman"/>
          <w:b w:val="false"/>
          <w:i w:val="false"/>
          <w:color w:val="000000"/>
          <w:sz w:val="28"/>
        </w:rPr>
        <w:t xml:space="preserve">
      кәсіпорын Қазақстан Республикасының "Жеке кәсiпкерлiк туралы" </w:t>
      </w:r>
      <w:r>
        <w:rPr>
          <w:rFonts w:ascii="Times New Roman"/>
          <w:b w:val="false"/>
          <w:i w:val="false"/>
          <w:color w:val="000000"/>
          <w:sz w:val="28"/>
        </w:rPr>
        <w:t>Заңына</w:t>
      </w:r>
      <w:r>
        <w:rPr>
          <w:rFonts w:ascii="Times New Roman"/>
          <w:b w:val="false"/>
          <w:i w:val="false"/>
          <w:color w:val="000000"/>
          <w:sz w:val="28"/>
        </w:rPr>
        <w:t xml:space="preserve"> сәйкес орта немесе ірі кәсiпкерлiк субъектiлерiне жатқызылуы тиіс;</w:t>
      </w:r>
    </w:p>
    <w:p>
      <w:pPr>
        <w:spacing w:after="0"/>
        <w:ind w:left="0"/>
        <w:jc w:val="both"/>
      </w:pPr>
      <w:r>
        <w:rPr>
          <w:rFonts w:ascii="Times New Roman"/>
          <w:b w:val="false"/>
          <w:i w:val="false"/>
          <w:color w:val="000000"/>
          <w:sz w:val="28"/>
        </w:rPr>
        <w:t>
      кәсіпорынның есепті жылдың алдындағы үш жылдық кезеңнің біріндегі облыстың (республикалық маңызы бар қаланың, астананың) өнеркәсіп өндірісінің және/немесе көрсетілетін қызметтер мен атқарылатын жұмыстардың жалпы көлеміндегі үлес салмағы, өңірдің ерекшелігі ескеріле отырып – кем дегенде 0,1%;</w:t>
      </w:r>
    </w:p>
    <w:p>
      <w:pPr>
        <w:spacing w:after="0"/>
        <w:ind w:left="0"/>
        <w:jc w:val="both"/>
      </w:pPr>
      <w:r>
        <w:rPr>
          <w:rFonts w:ascii="Times New Roman"/>
          <w:b w:val="false"/>
          <w:i w:val="false"/>
          <w:color w:val="000000"/>
          <w:sz w:val="28"/>
        </w:rPr>
        <w:t>
      кәсіпорын өндірісінің облыстың (республикалық маңызы бар қаланың, астананың) өнеркәсіп өндірісінің және/немесе көрсетілетін қызметтер мен атқарылатын жұмыстардың жалпы көлеміндегі жоспарланған үлес салмағы, өңірдің ерекшелігі ескеріле отырып - кем дегенде 0,1%;</w:t>
      </w:r>
    </w:p>
    <w:bookmarkStart w:name="z11" w:id="9"/>
    <w:p>
      <w:pPr>
        <w:spacing w:after="0"/>
        <w:ind w:left="0"/>
        <w:jc w:val="both"/>
      </w:pPr>
      <w:r>
        <w:rPr>
          <w:rFonts w:ascii="Times New Roman"/>
          <w:b w:val="false"/>
          <w:i w:val="false"/>
          <w:color w:val="000000"/>
          <w:sz w:val="28"/>
        </w:rPr>
        <w:t>
      2) ұсынымдық өлшемдері:</w:t>
      </w:r>
    </w:p>
    <w:bookmarkEnd w:id="9"/>
    <w:p>
      <w:pPr>
        <w:spacing w:after="0"/>
        <w:ind w:left="0"/>
        <w:jc w:val="both"/>
      </w:pPr>
      <w:r>
        <w:rPr>
          <w:rFonts w:ascii="Times New Roman"/>
          <w:b w:val="false"/>
          <w:i w:val="false"/>
          <w:color w:val="000000"/>
          <w:sz w:val="28"/>
        </w:rPr>
        <w:t>
      өндірістік тізбенің сақталуы мен дамуы үшін кәсіпорынның маңыздылығы, өнімдерді өндіруге, барынша жоғары қайта бөлінетін жұмыстарды орындауға көшу үшін әлеуетінің болуы;</w:t>
      </w:r>
    </w:p>
    <w:p>
      <w:pPr>
        <w:spacing w:after="0"/>
        <w:ind w:left="0"/>
        <w:jc w:val="both"/>
      </w:pPr>
      <w:r>
        <w:rPr>
          <w:rFonts w:ascii="Times New Roman"/>
          <w:b w:val="false"/>
          <w:i w:val="false"/>
          <w:color w:val="000000"/>
          <w:sz w:val="28"/>
        </w:rPr>
        <w:t>
      ішкі және сыртқы нарықтарға ұзақ мерзімді өткізу перспективасы бар шығарылатын өнімнің, көрсетілетін қызметтердің, атқарылатын жұмыстардың өзектілігі;</w:t>
      </w:r>
    </w:p>
    <w:p>
      <w:pPr>
        <w:spacing w:after="0"/>
        <w:ind w:left="0"/>
        <w:jc w:val="both"/>
      </w:pPr>
      <w:r>
        <w:rPr>
          <w:rFonts w:ascii="Times New Roman"/>
          <w:b w:val="false"/>
          <w:i w:val="false"/>
          <w:color w:val="000000"/>
          <w:sz w:val="28"/>
        </w:rPr>
        <w:t>
      әлеуметтік тұрақтылықты сақтау, халықтың әлеуметтік осал топтарын бірінші кезектегі қажет таурлармен қамтамасыз ету, бағалардың өзгеру мүмкіндігінің және өнімнің тапшылығының кері салдарларын барынша азайту бөлігінде кәсіпорынның өңір үшін маңыздылығы;</w:t>
      </w:r>
    </w:p>
    <w:p>
      <w:pPr>
        <w:spacing w:after="0"/>
        <w:ind w:left="0"/>
        <w:jc w:val="both"/>
      </w:pPr>
      <w:r>
        <w:rPr>
          <w:rFonts w:ascii="Times New Roman"/>
          <w:b w:val="false"/>
          <w:i w:val="false"/>
          <w:color w:val="000000"/>
          <w:sz w:val="28"/>
        </w:rPr>
        <w:t>
      мультипликативті әсердің болуы, ілеспе өндірістерді, шағын және орта бизнесті дамыту.</w:t>
      </w:r>
    </w:p>
    <w:bookmarkStart w:name="z12" w:id="10"/>
    <w:p>
      <w:pPr>
        <w:spacing w:after="0"/>
        <w:ind w:left="0"/>
        <w:jc w:val="both"/>
      </w:pPr>
      <w:r>
        <w:rPr>
          <w:rFonts w:ascii="Times New Roman"/>
          <w:b w:val="false"/>
          <w:i w:val="false"/>
          <w:color w:val="000000"/>
          <w:sz w:val="28"/>
        </w:rPr>
        <w:t>
      3. Кәсіпорынды жүйе құрушыға жатқызуды өңірдің ерекшілігін ескере отырып, осы Өлшемдерге қосымшаға сәйкес нысан бойынша кәсіпорындарды жүйе құрушыға жатқызу өлшемдерінің сәйкестігі туралы облыстың (республикалық маңызы бар қала, астана) жергілікті атқарушы органы әкімдігінің қорытындысы түрінде жергілікті атқарушы орган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Кәсыпорындарды жүйе құрушыға</w:t>
            </w:r>
            <w:r>
              <w:br/>
            </w:r>
            <w:r>
              <w:rPr>
                <w:rFonts w:ascii="Times New Roman"/>
                <w:b w:val="false"/>
                <w:i w:val="false"/>
                <w:color w:val="000000"/>
                <w:sz w:val="20"/>
              </w:rPr>
              <w:t>жатқызу өлшемдеріне</w:t>
            </w:r>
            <w:r>
              <w:br/>
            </w:r>
            <w:r>
              <w:rPr>
                <w:rFonts w:ascii="Times New Roman"/>
                <w:b w:val="false"/>
                <w:i w:val="false"/>
                <w:color w:val="000000"/>
                <w:sz w:val="20"/>
              </w:rPr>
              <w:t>қосымша</w:t>
            </w:r>
            <w:r>
              <w:br/>
            </w: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Қазақстан Республикасы                Облыстың (республикалық маңызы</w:t>
      </w:r>
    </w:p>
    <w:p>
      <w:pPr>
        <w:spacing w:after="0"/>
        <w:ind w:left="0"/>
        <w:jc w:val="both"/>
      </w:pPr>
      <w:r>
        <w:rPr>
          <w:rFonts w:ascii="Times New Roman"/>
          <w:b w:val="false"/>
          <w:i w:val="false"/>
          <w:color w:val="000000"/>
          <w:sz w:val="28"/>
        </w:rPr>
        <w:t>
      Экономикалық даму және сауда          бар қала, астана) жергілікті</w:t>
      </w:r>
    </w:p>
    <w:p>
      <w:pPr>
        <w:spacing w:after="0"/>
        <w:ind w:left="0"/>
        <w:jc w:val="both"/>
      </w:pPr>
      <w:r>
        <w:rPr>
          <w:rFonts w:ascii="Times New Roman"/>
          <w:b w:val="false"/>
          <w:i w:val="false"/>
          <w:color w:val="000000"/>
          <w:sz w:val="28"/>
        </w:rPr>
        <w:t>
      министрлігімен келісілген             атқарушы органының әкімдігі</w:t>
      </w:r>
    </w:p>
    <w:p>
      <w:pPr>
        <w:spacing w:after="0"/>
        <w:ind w:left="0"/>
        <w:jc w:val="both"/>
      </w:pPr>
      <w:r>
        <w:rPr>
          <w:rFonts w:ascii="Times New Roman"/>
          <w:b w:val="false"/>
          <w:i w:val="false"/>
          <w:color w:val="000000"/>
          <w:sz w:val="28"/>
        </w:rPr>
        <w:t>
                                            бекіткен</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(А.Т.Ә.), қолы                       (А.Т.Ә.), лауазымы, қолы</w:t>
      </w:r>
    </w:p>
    <w:p>
      <w:pPr>
        <w:spacing w:after="0"/>
        <w:ind w:left="0"/>
        <w:jc w:val="both"/>
      </w:pPr>
      <w:r>
        <w:rPr>
          <w:rFonts w:ascii="Times New Roman"/>
          <w:b w:val="false"/>
          <w:i w:val="false"/>
          <w:color w:val="000000"/>
          <w:sz w:val="28"/>
        </w:rPr>
        <w:t>
                                           20 __ жыл______ № ____</w:t>
      </w:r>
    </w:p>
    <w:p>
      <w:pPr>
        <w:spacing w:after="0"/>
        <w:ind w:left="0"/>
        <w:jc w:val="left"/>
      </w:pPr>
      <w:r>
        <w:rPr>
          <w:rFonts w:ascii="Times New Roman"/>
          <w:b/>
          <w:i w:val="false"/>
          <w:color w:val="000000"/>
        </w:rPr>
        <w:t xml:space="preserve"> Облыстың (республикалық маңызы бар қала, астана) жергілікті атқарушы органы әкімдігінің кәсіпорындарды жүйе құрушыға жатқызу өлшемдерінің сәйкестігі туралы</w:t>
      </w:r>
      <w:r>
        <w:br/>
      </w:r>
      <w:r>
        <w:rPr>
          <w:rFonts w:ascii="Times New Roman"/>
          <w:b/>
          <w:i w:val="false"/>
          <w:color w:val="000000"/>
        </w:rPr>
        <w:t>ҚОРЫТЫНДЫСЫ</w:t>
      </w:r>
    </w:p>
    <w:bookmarkStart w:name="z14" w:id="11"/>
    <w:p>
      <w:pPr>
        <w:spacing w:after="0"/>
        <w:ind w:left="0"/>
        <w:jc w:val="both"/>
      </w:pPr>
      <w:r>
        <w:rPr>
          <w:rFonts w:ascii="Times New Roman"/>
          <w:b w:val="false"/>
          <w:i w:val="false"/>
          <w:color w:val="000000"/>
          <w:sz w:val="28"/>
        </w:rPr>
        <w:t>
      1) Кәсіпорындарды міндетті сипаттағы жүйе құрушыға жатқызу өлшемдері</w:t>
      </w:r>
    </w:p>
    <w:bookmarkEnd w:id="11"/>
    <w:p>
      <w:pPr>
        <w:spacing w:after="0"/>
        <w:ind w:left="0"/>
        <w:jc w:val="both"/>
      </w:pPr>
      <w:r>
        <w:rPr>
          <w:rFonts w:ascii="Times New Roman"/>
          <w:b w:val="false"/>
          <w:i w:val="false"/>
          <w:color w:val="000000"/>
          <w:sz w:val="28"/>
        </w:rPr>
        <w:t>
      Облыс, республикалық маңызы бар қала, астана</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кәсiпкерлiк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кәсіпорынның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және/немесе көрсетілетін қызметтер мен атқарылатын жұмыстар көлемінің, сондай-ақ оның есепті жылдың алдындағы үш жылдық кезеңнің біріндегі өнеркәсіп өндірісінің және/немесе көрсетілетін қызметтер мен атқарылатын жұмыстардың жалпы көлеміндегі үлес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кәсіпорын өнімі өндірісінің және/немесе көрсетілетін қызметтер мен атқарылатын жұмыстары жоспарланған, сондай-ақ оның жалпы көлеміндегі өнімі өндірісінің және/немесе көрсетілетін қызметтер мен атқарылатын жұмыстары жоспарланған үлес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Кәсіпорындарды ұсынымдық сипаттар жүйе құрушыға жатқызу өлшемдері</w:t>
      </w:r>
    </w:p>
    <w:bookmarkEnd w:id="12"/>
    <w:p>
      <w:pPr>
        <w:spacing w:after="0"/>
        <w:ind w:left="0"/>
        <w:jc w:val="both"/>
      </w:pPr>
      <w:r>
        <w:rPr>
          <w:rFonts w:ascii="Times New Roman"/>
          <w:b w:val="false"/>
          <w:i w:val="false"/>
          <w:color w:val="000000"/>
          <w:sz w:val="28"/>
        </w:rPr>
        <w:t>
      Облыс, республикалық маңызы бар қала, астана</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p>
            <w:pPr>
              <w:spacing w:after="20"/>
              <w:ind w:left="20"/>
              <w:jc w:val="both"/>
            </w:pPr>
            <w:r>
              <w:rPr>
                <w:rFonts w:ascii="Times New Roman"/>
                <w:b w:val="false"/>
                <w:i w:val="false"/>
                <w:color w:val="000000"/>
                <w:sz w:val="20"/>
              </w:rPr>
              <w:t>
(Кәсіпорынды дамытудың әлеуметтік-экономикалық индикаторларының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тізбенің сақталуы мен дамуы үшін кәсіпорынның маңыздылығы, өнімдерді өндіруге, барынша жоғары қайта бөлінетін жұмыстарды орындауға көшу үшін әлеуетінің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нарықтарға ұзақ мерзімді өткізу перспективасы бар шығарылатын өнімнің, көрсетілетін қызметтердің, атқарылатын жұмыстардың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тұрақтылықты сақтау, халықтың әлеуметтік осал топтарын бірінші кезектегі қажет таурлармен қамтамасыз ету, бағалардың өзгеру мүмкіндігінің және өнімнің тапшылығының кері салдарларын барынша азайта бөлігінде кәсіпорынның өңір үшін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Мультипликативті әсердің болуы, ілеспе өндірістерді, шағын және орта бизнесті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Ақпарат мазмұнды сипатта болуы және болжамды көрсеткіштерді қамту тиіс</w:t>
      </w:r>
    </w:p>
    <w:bookmarkStart w:name="z16" w:id="13"/>
    <w:p>
      <w:pPr>
        <w:spacing w:after="0"/>
        <w:ind w:left="0"/>
        <w:jc w:val="both"/>
      </w:pPr>
      <w:r>
        <w:rPr>
          <w:rFonts w:ascii="Times New Roman"/>
          <w:b w:val="false"/>
          <w:i w:val="false"/>
          <w:color w:val="000000"/>
          <w:sz w:val="28"/>
        </w:rPr>
        <w:t>
      3) Облыстың (республикалық маңызы бар қала, астана әкімдіктері) жергілікті атқарушы органы әкімдігінің кәсіпорындарды, жүйе құрушыға жатқызу қорытындысы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