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36ee" w14:textId="3f93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объектілері және материалдық емес активтердің құнын бағалау" бағалау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2011 жылғы 29 маусымдағы № 244 бұйрығы. Қазақстан Республикасының Әділет министрлігінде 2011 жылы 12 тамызда № 7115 тіркелді. Күші жойылды - Қазақстан Республикасы Әділет министрінің 2015 жылғы 13 қарашадағы № 579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13.11.2015 </w:t>
      </w:r>
      <w:r>
        <w:rPr>
          <w:rFonts w:ascii="Times New Roman"/>
          <w:b w:val="false"/>
          <w:i w:val="false"/>
          <w:color w:val="ff0000"/>
          <w:sz w:val="28"/>
        </w:rPr>
        <w:t>№ 579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«Зияткерлік меншік объектілері және материалдық емес активтердің құнын бағалау» бағалау </w:t>
      </w:r>
      <w:r>
        <w:rPr>
          <w:rFonts w:ascii="Times New Roman"/>
          <w:b w:val="false"/>
          <w:i w:val="false"/>
          <w:color w:val="000000"/>
          <w:sz w:val="28"/>
        </w:rPr>
        <w:t>стандарт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министрлігінің интернет-ресурсында орналастыру жөнінде шаралар қабылдануын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Ә.Т.Аманбаевқа және Қазақстан Республикасы Тіркеу қызметі және құқықтық көмек көрсету комитетінің төрағасы М.И.Сексембаевқа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29 маусымдағы</w:t>
      </w:r>
      <w:r>
        <w:br/>
      </w:r>
      <w:r>
        <w:rPr>
          <w:rFonts w:ascii="Times New Roman"/>
          <w:b w:val="false"/>
          <w:i w:val="false"/>
          <w:color w:val="000000"/>
          <w:sz w:val="28"/>
        </w:rPr>
        <w:t xml:space="preserve">
№ 244 бұйрығымен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«Зияткерлік меншік объектілері және материалдық емес</w:t>
      </w:r>
      <w:r>
        <w:br/>
      </w:r>
      <w:r>
        <w:rPr>
          <w:rFonts w:ascii="Times New Roman"/>
          <w:b/>
          <w:i w:val="false"/>
          <w:color w:val="000000"/>
        </w:rPr>
        <w:t>
активтердің құнын бағалау» бағалау стандарты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стандарт Халықаралық бағалау стандарттарына сәйкес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xml:space="preserve"> Заңының негізінде әзірленген және зияткерлік меншік объектілері мен материалдық емес активтерді бағалау әдістеріне қойылатын талаптарды бекітеді. Стандарт Қазақстан Республикасы аумағындағы зияткерлік меншік объектілері мен материалдық емес активтердің барлық түрін бағалау үшін міндетті.</w:t>
      </w:r>
      <w:r>
        <w:br/>
      </w:r>
      <w:r>
        <w:rPr>
          <w:rFonts w:ascii="Times New Roman"/>
          <w:b w:val="false"/>
          <w:i w:val="false"/>
          <w:color w:val="000000"/>
          <w:sz w:val="28"/>
        </w:rPr>
        <w:t>
</w:t>
      </w:r>
      <w:r>
        <w:rPr>
          <w:rFonts w:ascii="Times New Roman"/>
          <w:b w:val="false"/>
          <w:i w:val="false"/>
          <w:color w:val="000000"/>
          <w:sz w:val="28"/>
        </w:rPr>
        <w:t>
      2. Осы Стандартта келесі ұғымдар пайдаланылады:</w:t>
      </w:r>
      <w:r>
        <w:br/>
      </w:r>
      <w:r>
        <w:rPr>
          <w:rFonts w:ascii="Times New Roman"/>
          <w:b w:val="false"/>
          <w:i w:val="false"/>
          <w:color w:val="000000"/>
          <w:sz w:val="28"/>
        </w:rPr>
        <w:t>
      алу (экстракция) – бұл қиғаш салыстыру әдісі. Ол материалдық және материалдық емес активтердің рентабельділігінің жалпы салалық көрсеткіштері бар кәсіпорынның нақты рентабельділігін талдау арқылы материалдық емес активтердің есептік құнын береді;</w:t>
      </w:r>
      <w:r>
        <w:br/>
      </w:r>
      <w:r>
        <w:rPr>
          <w:rFonts w:ascii="Times New Roman"/>
          <w:b w:val="false"/>
          <w:i w:val="false"/>
          <w:color w:val="000000"/>
          <w:sz w:val="28"/>
        </w:rPr>
        <w:t>
      бағалау объектісі құнының қорытынды мөлшері – бағалаушының бағалаудың түрлі тәсілдері мен әдістерін пайдалану кезінде бағалау объектісінің құнын есептеу нәтижелерін негіздеп жалпылау қорытындысы ретінде алынған бағалау объектісі құнының мөлшері;</w:t>
      </w:r>
      <w:r>
        <w:br/>
      </w:r>
      <w:r>
        <w:rPr>
          <w:rFonts w:ascii="Times New Roman"/>
          <w:b w:val="false"/>
          <w:i w:val="false"/>
          <w:color w:val="000000"/>
          <w:sz w:val="28"/>
        </w:rPr>
        <w:t>
      біріктірілген төлем – роялти мен паушалдық төлем кіретін лицензиялық төлем;</w:t>
      </w:r>
      <w:r>
        <w:br/>
      </w:r>
      <w:r>
        <w:rPr>
          <w:rFonts w:ascii="Times New Roman"/>
          <w:b w:val="false"/>
          <w:i w:val="false"/>
          <w:color w:val="000000"/>
          <w:sz w:val="28"/>
        </w:rPr>
        <w:t>
      дисконттау (капитализация) – болашақтағы ақша ағындарын бағалау объектісінің ағымдағы құнына қайта есептеу;</w:t>
      </w:r>
      <w:r>
        <w:br/>
      </w:r>
      <w:r>
        <w:rPr>
          <w:rFonts w:ascii="Times New Roman"/>
          <w:b w:val="false"/>
          <w:i w:val="false"/>
          <w:color w:val="000000"/>
          <w:sz w:val="28"/>
        </w:rPr>
        <w:t>
      дисконттау ставкасы – болашақта төлеуге немесе алуға жататын ақша сомасын бүгінгі құнға айырбастау үшін пайдаланылатын, зияткерлік меншік объектілерінің құнын бағалау кезінде пайдаланылатын табыстық ставка;</w:t>
      </w:r>
      <w:r>
        <w:br/>
      </w:r>
      <w:r>
        <w:rPr>
          <w:rFonts w:ascii="Times New Roman"/>
          <w:b w:val="false"/>
          <w:i w:val="false"/>
          <w:color w:val="000000"/>
          <w:sz w:val="28"/>
        </w:rPr>
        <w:t>
      зияткерлік меншік – зияткерлік шығармашылық қызметтің нәтижесі және оған теңестірілген заңды тұлғаларды, жеке және заңды тұлғалардың өнімдерін, олармен орындалатын жұмыстар мен қызметтерді (фирмалық атаулар, тауарлық белгі, қызмет көрсету белгісі және т.б.) дараландыру құралдары;</w:t>
      </w:r>
      <w:r>
        <w:br/>
      </w:r>
      <w:r>
        <w:rPr>
          <w:rFonts w:ascii="Times New Roman"/>
          <w:b w:val="false"/>
          <w:i w:val="false"/>
          <w:color w:val="000000"/>
          <w:sz w:val="28"/>
        </w:rPr>
        <w:t>
      зияткерлік меншік құқығы объектісін пайдалы қолданудың қалдық мерзімі – бағалау күнінен бастап зияткерлік меншік құқығы объектісін пайдалы қолданудың қалдық мерзімі аяқталғанға дейінгі кезең;</w:t>
      </w:r>
      <w:r>
        <w:br/>
      </w:r>
      <w:r>
        <w:rPr>
          <w:rFonts w:ascii="Times New Roman"/>
          <w:b w:val="false"/>
          <w:i w:val="false"/>
          <w:color w:val="000000"/>
          <w:sz w:val="28"/>
        </w:rPr>
        <w:t>
      қорғау құжаттары – алдын ала патенттер, инновациялық патенттер өнертабыс патенттері және өнеркәсіп үлгілеріне патенттер, пайдалы модельдерге патенттер, селекциялық жетістіктер, тауар таңбасына немесе қызмет көрсету таңбаларына куәлік, тауар шығарылған жерлердің атаулары;</w:t>
      </w:r>
      <w:r>
        <w:br/>
      </w:r>
      <w:r>
        <w:rPr>
          <w:rFonts w:ascii="Times New Roman"/>
          <w:b w:val="false"/>
          <w:i w:val="false"/>
          <w:color w:val="000000"/>
          <w:sz w:val="28"/>
        </w:rPr>
        <w:t>
      лицензиялық төлем – лицензиялық шарт нысаны болып табылатын зияткерлік меншік құқығы объектісін пайдалану құқығын бергені үшін төлем. Лицензиялық төлемдерге паушалдық төлем, роялти және біріктірілген төлем жатады;</w:t>
      </w:r>
      <w:r>
        <w:br/>
      </w:r>
      <w:r>
        <w:rPr>
          <w:rFonts w:ascii="Times New Roman"/>
          <w:b w:val="false"/>
          <w:i w:val="false"/>
          <w:color w:val="000000"/>
          <w:sz w:val="28"/>
        </w:rPr>
        <w:t>
      лицензиялық шарт – өнеркәсіптік меншік объектісіне айрықша құқықтар иесі (лицензиар) басқа тарапқа (лицензиатқа) өнеркәсіптік меншіктің тиісті объектісін уақытша белгілі бір жолмен пайдалану құқығын беру шарты;</w:t>
      </w:r>
      <w:r>
        <w:br/>
      </w:r>
      <w:r>
        <w:rPr>
          <w:rFonts w:ascii="Times New Roman"/>
          <w:b w:val="false"/>
          <w:i w:val="false"/>
          <w:color w:val="000000"/>
          <w:sz w:val="28"/>
        </w:rPr>
        <w:t>
      материалдық емес активтер – физикалық мәні жоқ, ұзақ мерзім ішінде (бір жылдан астам) пайдалану үшін өндірісте немесе дайын өнімді өткізуде (тауарларды, жұмыстарды, қызметтерді), әкімшілік мақсаттарда және басқа ұйымдарға жалға беруге арналған ақшалай емес активтер;</w:t>
      </w:r>
      <w:r>
        <w:br/>
      </w:r>
      <w:r>
        <w:rPr>
          <w:rFonts w:ascii="Times New Roman"/>
          <w:b w:val="false"/>
          <w:i w:val="false"/>
          <w:color w:val="000000"/>
          <w:sz w:val="28"/>
        </w:rPr>
        <w:t>
      материалдық емес мүлік - зияткерлік меншік (патенттер, сауда маркалары, авторлық құқық объектілері); адам қоры (білім, кәсіби икем және тұрғындардың денсаулығында көрініс тапқан қызмет көрсету саласының өнімдері); тұтыну қоры (клиенттермен қарым-қатынас, ұйым имиджі);</w:t>
      </w:r>
      <w:r>
        <w:br/>
      </w:r>
      <w:r>
        <w:rPr>
          <w:rFonts w:ascii="Times New Roman"/>
          <w:b w:val="false"/>
          <w:i w:val="false"/>
          <w:color w:val="000000"/>
          <w:sz w:val="28"/>
        </w:rPr>
        <w:t>
      опционды орындау бағасы – опциондық шартпен көзделген мерзім ішінде бағалы қағазды шарттасқан көлемде және алдын ала келісілген баға бойынша сатып алу («колл») немесе сату («пут») құқығын беретін мәміле бағасы;</w:t>
      </w:r>
      <w:r>
        <w:br/>
      </w:r>
      <w:r>
        <w:rPr>
          <w:rFonts w:ascii="Times New Roman"/>
          <w:b w:val="false"/>
          <w:i w:val="false"/>
          <w:color w:val="000000"/>
          <w:sz w:val="28"/>
        </w:rPr>
        <w:t>
      өнімді өткізуден түскен пайда – есептік кезеңде өнімді өткізуден алынған өндірілген өнім көлемінің табиғи өлшемі оның бағасына тең болатын қаражат сомасы;</w:t>
      </w:r>
      <w:r>
        <w:br/>
      </w:r>
      <w:r>
        <w:rPr>
          <w:rFonts w:ascii="Times New Roman"/>
          <w:b w:val="false"/>
          <w:i w:val="false"/>
          <w:color w:val="000000"/>
          <w:sz w:val="28"/>
        </w:rPr>
        <w:t>
      роялти – нақты тұрақты ставкалар ретінде белгіленетін және лицензиат нақты келісілген уақыт мерзімінен кейін төлеп тұратын тұрақты пайыздық жарналар;</w:t>
      </w:r>
      <w:r>
        <w:br/>
      </w:r>
      <w:r>
        <w:rPr>
          <w:rFonts w:ascii="Times New Roman"/>
          <w:b w:val="false"/>
          <w:i w:val="false"/>
          <w:color w:val="000000"/>
          <w:sz w:val="28"/>
        </w:rPr>
        <w:t>
      табыс мультипликаторы – сату бағасы немесе мүлік құны және орта жылдық табыс немесе оның күтілген шамасы арасындағы арақатынас; табыстың жалпы немесе таза шамасына негзіделуі мүмкін;</w:t>
      </w:r>
      <w:r>
        <w:br/>
      </w:r>
      <w:r>
        <w:rPr>
          <w:rFonts w:ascii="Times New Roman"/>
          <w:b w:val="false"/>
          <w:i w:val="false"/>
          <w:color w:val="000000"/>
          <w:sz w:val="28"/>
        </w:rPr>
        <w:t>
      таза ақша ағымы – табыс салығын, капиталды шығыстар мен таза айналым капиталының өсуін есептен шығарғандағы таза операциялық пайда мен амортизация сомасына тең, операциялық кезең бойында алынған ақша қаражаттарының көлемі;</w:t>
      </w:r>
      <w:r>
        <w:br/>
      </w:r>
      <w:r>
        <w:rPr>
          <w:rFonts w:ascii="Times New Roman"/>
          <w:b w:val="false"/>
          <w:i w:val="false"/>
          <w:color w:val="000000"/>
          <w:sz w:val="28"/>
        </w:rPr>
        <w:t>
      тарату (аллокация) – бұл қиғаш салыстыру, бұл ретте материалдық емес активтер мен материалдық активтердің құны арасындағы арақатынас әзірленеді. Негізінен салыстыру мақсаты үшін материалдық емес активтер мен активтер арасындағы жалпы нарықтық құнын тарату үшін іс-шара нәтижесі болып табылады.</w:t>
      </w:r>
      <w:r>
        <w:br/>
      </w:r>
      <w:r>
        <w:rPr>
          <w:rFonts w:ascii="Times New Roman"/>
          <w:b w:val="false"/>
          <w:i w:val="false"/>
          <w:color w:val="000000"/>
          <w:sz w:val="28"/>
        </w:rPr>
        <w:t>
</w:t>
      </w:r>
      <w:r>
        <w:rPr>
          <w:rFonts w:ascii="Times New Roman"/>
          <w:b w:val="false"/>
          <w:i w:val="false"/>
          <w:color w:val="000000"/>
          <w:sz w:val="28"/>
        </w:rPr>
        <w:t>
      3. Осы стандарттың әсері келесі зияткерлік меншік объектілерінің мүліктік құқықтарын бағалауға таралады:</w:t>
      </w:r>
      <w:r>
        <w:br/>
      </w:r>
      <w:r>
        <w:rPr>
          <w:rFonts w:ascii="Times New Roman"/>
          <w:b w:val="false"/>
          <w:i w:val="false"/>
          <w:color w:val="000000"/>
          <w:sz w:val="28"/>
        </w:rPr>
        <w:t>
</w:t>
      </w:r>
      <w:r>
        <w:rPr>
          <w:rFonts w:ascii="Times New Roman"/>
          <w:b w:val="false"/>
          <w:i w:val="false"/>
          <w:color w:val="000000"/>
          <w:sz w:val="28"/>
        </w:rPr>
        <w:t>
      1) өнеркәсіптік меншік құқығының объектілері, соның ішінде:</w:t>
      </w:r>
      <w:r>
        <w:br/>
      </w:r>
      <w:r>
        <w:rPr>
          <w:rFonts w:ascii="Times New Roman"/>
          <w:b w:val="false"/>
          <w:i w:val="false"/>
          <w:color w:val="000000"/>
          <w:sz w:val="28"/>
        </w:rPr>
        <w:t>
      өнертабыс;</w:t>
      </w:r>
      <w:r>
        <w:br/>
      </w:r>
      <w:r>
        <w:rPr>
          <w:rFonts w:ascii="Times New Roman"/>
          <w:b w:val="false"/>
          <w:i w:val="false"/>
          <w:color w:val="000000"/>
          <w:sz w:val="28"/>
        </w:rPr>
        <w:t>
      пайдалы модельдар;</w:t>
      </w:r>
      <w:r>
        <w:br/>
      </w:r>
      <w:r>
        <w:rPr>
          <w:rFonts w:ascii="Times New Roman"/>
          <w:b w:val="false"/>
          <w:i w:val="false"/>
          <w:color w:val="000000"/>
          <w:sz w:val="28"/>
        </w:rPr>
        <w:t>
      өнеркәсіптік үлгілер;</w:t>
      </w:r>
      <w:r>
        <w:br/>
      </w:r>
      <w:r>
        <w:rPr>
          <w:rFonts w:ascii="Times New Roman"/>
          <w:b w:val="false"/>
          <w:i w:val="false"/>
          <w:color w:val="000000"/>
          <w:sz w:val="28"/>
        </w:rPr>
        <w:t>
      селекциялық жетістіктер;</w:t>
      </w:r>
      <w:r>
        <w:br/>
      </w:r>
      <w:r>
        <w:rPr>
          <w:rFonts w:ascii="Times New Roman"/>
          <w:b w:val="false"/>
          <w:i w:val="false"/>
          <w:color w:val="000000"/>
          <w:sz w:val="28"/>
        </w:rPr>
        <w:t>
      интегралдық микросхемалар топологиялары;</w:t>
      </w:r>
      <w:r>
        <w:br/>
      </w:r>
      <w:r>
        <w:rPr>
          <w:rFonts w:ascii="Times New Roman"/>
          <w:b w:val="false"/>
          <w:i w:val="false"/>
          <w:color w:val="000000"/>
          <w:sz w:val="28"/>
        </w:rPr>
        <w:t>
      ашылмаған ақпарат, соның ішінде өндіріс құпиялары (ноу-хау);</w:t>
      </w:r>
      <w:r>
        <w:br/>
      </w:r>
      <w:r>
        <w:rPr>
          <w:rFonts w:ascii="Times New Roman"/>
          <w:b w:val="false"/>
          <w:i w:val="false"/>
          <w:color w:val="000000"/>
          <w:sz w:val="28"/>
        </w:rPr>
        <w:t>
      фирмалық атаулар;</w:t>
      </w:r>
      <w:r>
        <w:br/>
      </w:r>
      <w:r>
        <w:rPr>
          <w:rFonts w:ascii="Times New Roman"/>
          <w:b w:val="false"/>
          <w:i w:val="false"/>
          <w:color w:val="000000"/>
          <w:sz w:val="28"/>
        </w:rPr>
        <w:t>
      тауарлық таңбалар және қызмет көрсету таңбалары;</w:t>
      </w:r>
      <w:r>
        <w:br/>
      </w:r>
      <w:r>
        <w:rPr>
          <w:rFonts w:ascii="Times New Roman"/>
          <w:b w:val="false"/>
          <w:i w:val="false"/>
          <w:color w:val="000000"/>
          <w:sz w:val="28"/>
        </w:rPr>
        <w:t>
      тауар шығарылған жерлердің атаулары (шығатын жерін көрсету);</w:t>
      </w:r>
      <w:r>
        <w:br/>
      </w:r>
      <w:r>
        <w:rPr>
          <w:rFonts w:ascii="Times New Roman"/>
          <w:b w:val="false"/>
          <w:i w:val="false"/>
          <w:color w:val="000000"/>
          <w:sz w:val="28"/>
        </w:rPr>
        <w:t>
      ҚР заң актілерінде көзделген реттерде азаматтық айналымға қатысушылардың, тауарлар мен қызмет көрсетулердің басқа да дараландыру құралдары;</w:t>
      </w:r>
      <w:r>
        <w:br/>
      </w:r>
      <w:r>
        <w:rPr>
          <w:rFonts w:ascii="Times New Roman"/>
          <w:b w:val="false"/>
          <w:i w:val="false"/>
          <w:color w:val="000000"/>
          <w:sz w:val="28"/>
        </w:rPr>
        <w:t>
</w:t>
      </w:r>
      <w:r>
        <w:rPr>
          <w:rFonts w:ascii="Times New Roman"/>
          <w:b w:val="false"/>
          <w:i w:val="false"/>
          <w:color w:val="000000"/>
          <w:sz w:val="28"/>
        </w:rPr>
        <w:t>
      2) авторлық құқық объектілері:</w:t>
      </w:r>
      <w:r>
        <w:br/>
      </w:r>
      <w:r>
        <w:rPr>
          <w:rFonts w:ascii="Times New Roman"/>
          <w:b w:val="false"/>
          <w:i w:val="false"/>
          <w:color w:val="000000"/>
          <w:sz w:val="28"/>
        </w:rPr>
        <w:t>
      әдеби туындылар (кітаптар, мұқабалар, мақалалар);</w:t>
      </w:r>
      <w:r>
        <w:br/>
      </w:r>
      <w:r>
        <w:rPr>
          <w:rFonts w:ascii="Times New Roman"/>
          <w:b w:val="false"/>
          <w:i w:val="false"/>
          <w:color w:val="000000"/>
          <w:sz w:val="28"/>
        </w:rPr>
        <w:t>
      драмалық, музыкалық-драмалық, хореография туындылары, пантомима және сценариялық туындылар;</w:t>
      </w:r>
      <w:r>
        <w:br/>
      </w:r>
      <w:r>
        <w:rPr>
          <w:rFonts w:ascii="Times New Roman"/>
          <w:b w:val="false"/>
          <w:i w:val="false"/>
          <w:color w:val="000000"/>
          <w:sz w:val="28"/>
        </w:rPr>
        <w:t>
      мәтіні бар не мәтінсіз музыкалық туындылар;</w:t>
      </w:r>
      <w:r>
        <w:br/>
      </w:r>
      <w:r>
        <w:rPr>
          <w:rFonts w:ascii="Times New Roman"/>
          <w:b w:val="false"/>
          <w:i w:val="false"/>
          <w:color w:val="000000"/>
          <w:sz w:val="28"/>
        </w:rPr>
        <w:t>
      дыбыс – бейнежазу туындылары (кино-, теле-, бейне-, диафильмдер және басқа кино- және телетуындылар);</w:t>
      </w:r>
      <w:r>
        <w:br/>
      </w:r>
      <w:r>
        <w:rPr>
          <w:rFonts w:ascii="Times New Roman"/>
          <w:b w:val="false"/>
          <w:i w:val="false"/>
          <w:color w:val="000000"/>
          <w:sz w:val="28"/>
        </w:rPr>
        <w:t>
      мүсіндеме, кесіндеме, графика, литография және бейнелеу өнерінің басқа да туындылары;</w:t>
      </w:r>
      <w:r>
        <w:br/>
      </w:r>
      <w:r>
        <w:rPr>
          <w:rFonts w:ascii="Times New Roman"/>
          <w:b w:val="false"/>
          <w:i w:val="false"/>
          <w:color w:val="000000"/>
          <w:sz w:val="28"/>
        </w:rPr>
        <w:t>
      қолданбалы өнер туындылары;</w:t>
      </w:r>
      <w:r>
        <w:br/>
      </w:r>
      <w:r>
        <w:rPr>
          <w:rFonts w:ascii="Times New Roman"/>
          <w:b w:val="false"/>
          <w:i w:val="false"/>
          <w:color w:val="000000"/>
          <w:sz w:val="28"/>
        </w:rPr>
        <w:t>
      сәулет, қала құрылысы және бау – саябақ өнері туындылары;</w:t>
      </w:r>
      <w:r>
        <w:br/>
      </w:r>
      <w:r>
        <w:rPr>
          <w:rFonts w:ascii="Times New Roman"/>
          <w:b w:val="false"/>
          <w:i w:val="false"/>
          <w:color w:val="000000"/>
          <w:sz w:val="28"/>
        </w:rPr>
        <w:t>
      суретке түсіру туындылары және суретке түсіруге орайлас әдістермен жасалған туындылар;</w:t>
      </w:r>
      <w:r>
        <w:br/>
      </w:r>
      <w:r>
        <w:rPr>
          <w:rFonts w:ascii="Times New Roman"/>
          <w:b w:val="false"/>
          <w:i w:val="false"/>
          <w:color w:val="000000"/>
          <w:sz w:val="28"/>
        </w:rPr>
        <w:t>
      карталар, жоспарлар, нобайлар, безендірулер және географияға, топография мен басқа ғылымдарға қатысты үш өлшемді туындылар;</w:t>
      </w:r>
      <w:r>
        <w:br/>
      </w:r>
      <w:r>
        <w:rPr>
          <w:rFonts w:ascii="Times New Roman"/>
          <w:b w:val="false"/>
          <w:i w:val="false"/>
          <w:color w:val="000000"/>
          <w:sz w:val="28"/>
        </w:rPr>
        <w:t>
      электронды есептеуіш машиналарға (ЭЕМ) арналған бағдарламалар;</w:t>
      </w:r>
      <w:r>
        <w:br/>
      </w:r>
      <w:r>
        <w:rPr>
          <w:rFonts w:ascii="Times New Roman"/>
          <w:b w:val="false"/>
          <w:i w:val="false"/>
          <w:color w:val="000000"/>
          <w:sz w:val="28"/>
        </w:rPr>
        <w:t>
      туынды шығармалар (аудармалар, өңделген дүниелер, аннотациялар, рефераттар, түйіндер, шолулар, инсценировкалар, музыкалық өңдеулер және басқа да ғылым, әдебиет пен өнер шығармаларын өңдеулер);</w:t>
      </w:r>
      <w:r>
        <w:br/>
      </w:r>
      <w:r>
        <w:rPr>
          <w:rFonts w:ascii="Times New Roman"/>
          <w:b w:val="false"/>
          <w:i w:val="false"/>
          <w:color w:val="000000"/>
          <w:sz w:val="28"/>
        </w:rPr>
        <w:t>
      жинақтар (энциклопедиялар, антологиялар, деректер базалары) және материалдарының іріктелуі немесе орналасуы жағынан шығармашылық еңбектің нәтижесі болып табылатын басқа да құрама туындылар;</w:t>
      </w:r>
      <w:r>
        <w:br/>
      </w:r>
      <w:r>
        <w:rPr>
          <w:rFonts w:ascii="Times New Roman"/>
          <w:b w:val="false"/>
          <w:i w:val="false"/>
          <w:color w:val="000000"/>
          <w:sz w:val="28"/>
        </w:rPr>
        <w:t>
</w:t>
      </w:r>
      <w:r>
        <w:rPr>
          <w:rFonts w:ascii="Times New Roman"/>
          <w:b w:val="false"/>
          <w:i w:val="false"/>
          <w:color w:val="000000"/>
          <w:sz w:val="28"/>
        </w:rPr>
        <w:t>
      3) сабақтас құқықтың объектілері:</w:t>
      </w:r>
      <w:r>
        <w:br/>
      </w:r>
      <w:r>
        <w:rPr>
          <w:rFonts w:ascii="Times New Roman"/>
          <w:b w:val="false"/>
          <w:i w:val="false"/>
          <w:color w:val="000000"/>
          <w:sz w:val="28"/>
        </w:rPr>
        <w:t>
      әртіс-орындаушылар мен дирижерлардың орындаушылықтары, спектакльдердің (орындаушылық) қоюшы-режиссердың қойылымдары, егер бұл орындаушылықтар олардың техникалық құралдар арқылы көшірмеленуі мен таратылуына жол беретін нысанда болса;</w:t>
      </w:r>
      <w:r>
        <w:br/>
      </w:r>
      <w:r>
        <w:rPr>
          <w:rFonts w:ascii="Times New Roman"/>
          <w:b w:val="false"/>
          <w:i w:val="false"/>
          <w:color w:val="000000"/>
          <w:sz w:val="28"/>
        </w:rPr>
        <w:t>
      фонограммалар, яғни дыбыс-бейнежазу туындысына кіргізілген дыбыс жазбасын қоспағанда орындаушылықтардың немесе өзге де дыбыстардың не олардың бейнелерін тек қана дыбыстық кез келген жазбасы;</w:t>
      </w:r>
      <w:r>
        <w:br/>
      </w:r>
      <w:r>
        <w:rPr>
          <w:rFonts w:ascii="Times New Roman"/>
          <w:b w:val="false"/>
          <w:i w:val="false"/>
          <w:color w:val="000000"/>
          <w:sz w:val="28"/>
        </w:rPr>
        <w:t>
      эфирлік немесе кабельдік хабар тарату ұйымының, соның ішінде эфирлік немесе кабельдік хабар тарату ұйымымен не басқа ұйымның қаражаты есебінен оның тапсырысы бойынша жасалған хабарларын тарату;</w:t>
      </w:r>
      <w:r>
        <w:br/>
      </w:r>
      <w:r>
        <w:rPr>
          <w:rFonts w:ascii="Times New Roman"/>
          <w:b w:val="false"/>
          <w:i w:val="false"/>
          <w:color w:val="000000"/>
          <w:sz w:val="28"/>
        </w:rPr>
        <w:t>
</w:t>
      </w:r>
      <w:r>
        <w:rPr>
          <w:rFonts w:ascii="Times New Roman"/>
          <w:b w:val="false"/>
          <w:i w:val="false"/>
          <w:color w:val="000000"/>
          <w:sz w:val="28"/>
        </w:rPr>
        <w:t>
      4. Материалдық емес активтер актив ретінде танылады (есептілікте тіркеледі), егер:</w:t>
      </w:r>
      <w:r>
        <w:br/>
      </w:r>
      <w:r>
        <w:rPr>
          <w:rFonts w:ascii="Times New Roman"/>
          <w:b w:val="false"/>
          <w:i w:val="false"/>
          <w:color w:val="000000"/>
          <w:sz w:val="28"/>
        </w:rPr>
        <w:t>
      осы активпен тікелей байланысты ұйымның болашақта күтілетін экономикалық пайда табуының ықтималдылығы;</w:t>
      </w:r>
      <w:r>
        <w:br/>
      </w:r>
      <w:r>
        <w:rPr>
          <w:rFonts w:ascii="Times New Roman"/>
          <w:b w:val="false"/>
          <w:i w:val="false"/>
          <w:color w:val="000000"/>
          <w:sz w:val="28"/>
        </w:rPr>
        <w:t>
      активтің құнын нақты анықтауға болады.</w:t>
      </w:r>
      <w:r>
        <w:br/>
      </w:r>
      <w:r>
        <w:rPr>
          <w:rFonts w:ascii="Times New Roman"/>
          <w:b w:val="false"/>
          <w:i w:val="false"/>
          <w:color w:val="000000"/>
          <w:sz w:val="28"/>
        </w:rPr>
        <w:t>
</w:t>
      </w:r>
      <w:r>
        <w:rPr>
          <w:rFonts w:ascii="Times New Roman"/>
          <w:b w:val="false"/>
          <w:i w:val="false"/>
          <w:color w:val="000000"/>
          <w:sz w:val="28"/>
        </w:rPr>
        <w:t>
      5. Материалдық емес активтердің құрамына олардың құны көрсетіліп есептік бірліктер ретінде келесідей зияткерлік меншік объектілеріне құқықтар кіреді:</w:t>
      </w:r>
      <w:r>
        <w:br/>
      </w:r>
      <w:r>
        <w:rPr>
          <w:rFonts w:ascii="Times New Roman"/>
          <w:b w:val="false"/>
          <w:i w:val="false"/>
          <w:color w:val="000000"/>
          <w:sz w:val="28"/>
        </w:rPr>
        <w:t>
      өнертабыстарға тиесілі патенттерден шығатын құқықтар;</w:t>
      </w:r>
      <w:r>
        <w:br/>
      </w:r>
      <w:r>
        <w:rPr>
          <w:rFonts w:ascii="Times New Roman"/>
          <w:b w:val="false"/>
          <w:i w:val="false"/>
          <w:color w:val="000000"/>
          <w:sz w:val="28"/>
        </w:rPr>
        <w:t>
      өндірістік үлгілерге тиесілі патенттерден шығатын құқықтар;</w:t>
      </w:r>
      <w:r>
        <w:br/>
      </w:r>
      <w:r>
        <w:rPr>
          <w:rFonts w:ascii="Times New Roman"/>
          <w:b w:val="false"/>
          <w:i w:val="false"/>
          <w:color w:val="000000"/>
          <w:sz w:val="28"/>
        </w:rPr>
        <w:t>
      пайдалы модельдерге тиесілі патенттерден шығатын құқықтар;</w:t>
      </w:r>
      <w:r>
        <w:br/>
      </w:r>
      <w:r>
        <w:rPr>
          <w:rFonts w:ascii="Times New Roman"/>
          <w:b w:val="false"/>
          <w:i w:val="false"/>
          <w:color w:val="000000"/>
          <w:sz w:val="28"/>
        </w:rPr>
        <w:t>
      тауар белгілеріне куәліктерге тиесілі патенттерден шығатын құқықтар;</w:t>
      </w:r>
      <w:r>
        <w:br/>
      </w:r>
      <w:r>
        <w:rPr>
          <w:rFonts w:ascii="Times New Roman"/>
          <w:b w:val="false"/>
          <w:i w:val="false"/>
          <w:color w:val="000000"/>
          <w:sz w:val="28"/>
        </w:rPr>
        <w:t>
      өсімдіктер мен жануарлардың жаңа сорттарына тиесілі патенттерден шығатын құқықтар;</w:t>
      </w:r>
      <w:r>
        <w:br/>
      </w:r>
      <w:r>
        <w:rPr>
          <w:rFonts w:ascii="Times New Roman"/>
          <w:b w:val="false"/>
          <w:i w:val="false"/>
          <w:color w:val="000000"/>
          <w:sz w:val="28"/>
        </w:rPr>
        <w:t>
      басқа тұлғаларға тиесілі, патенттермен қорғалған өнертабыстарды пайдалануға жасалған лицензиялық шарттардан шығатын құқықтар;</w:t>
      </w:r>
      <w:r>
        <w:br/>
      </w:r>
      <w:r>
        <w:rPr>
          <w:rFonts w:ascii="Times New Roman"/>
          <w:b w:val="false"/>
          <w:i w:val="false"/>
          <w:color w:val="000000"/>
          <w:sz w:val="28"/>
        </w:rPr>
        <w:t>
      басқа тұлғаларға тиесілі, патенттермен қорғалған өндірістік үлгілерді пайдалануға жасалған лицензиялық шарттардан шығатын құқықтар;</w:t>
      </w:r>
      <w:r>
        <w:br/>
      </w:r>
      <w:r>
        <w:rPr>
          <w:rFonts w:ascii="Times New Roman"/>
          <w:b w:val="false"/>
          <w:i w:val="false"/>
          <w:color w:val="000000"/>
          <w:sz w:val="28"/>
        </w:rPr>
        <w:t>
      басқа тұлғаларға тиесілі, патенттермен қорғалған пайдалы модельдерді пайдалануға жасалған лицензиялық шарттардан шығатын құқықтар;</w:t>
      </w:r>
      <w:r>
        <w:br/>
      </w:r>
      <w:r>
        <w:rPr>
          <w:rFonts w:ascii="Times New Roman"/>
          <w:b w:val="false"/>
          <w:i w:val="false"/>
          <w:color w:val="000000"/>
          <w:sz w:val="28"/>
        </w:rPr>
        <w:t>
      басқа тұлғаларға тиесілі, куәліктермен қорғалған тауарлық белгілерді пайдалануға жасалған лицензиялық шарттардан шығатын құқықтар;</w:t>
      </w:r>
      <w:r>
        <w:br/>
      </w:r>
      <w:r>
        <w:rPr>
          <w:rFonts w:ascii="Times New Roman"/>
          <w:b w:val="false"/>
          <w:i w:val="false"/>
          <w:color w:val="000000"/>
          <w:sz w:val="28"/>
        </w:rPr>
        <w:t>
      «ноу-хауды» беру туралы келісім негізінде берілетін және «ноу-хауды» беру туралы келісім бойынша тараптар болатын кәсіпорынның құжаттарымен расталған «ноу-хауға» айрықша құқықтар;</w:t>
      </w:r>
      <w:r>
        <w:br/>
      </w:r>
      <w:r>
        <w:rPr>
          <w:rFonts w:ascii="Times New Roman"/>
          <w:b w:val="false"/>
          <w:i w:val="false"/>
          <w:color w:val="000000"/>
          <w:sz w:val="28"/>
        </w:rPr>
        <w:t>
      авторлық құқық пен сабақтас құқықтардың объектілеріне тиесілі құқықтар;</w:t>
      </w:r>
      <w:r>
        <w:br/>
      </w:r>
      <w:r>
        <w:rPr>
          <w:rFonts w:ascii="Times New Roman"/>
          <w:b w:val="false"/>
          <w:i w:val="false"/>
          <w:color w:val="000000"/>
          <w:sz w:val="28"/>
        </w:rPr>
        <w:t>
      мемлекеттік құжаттармен растауды талап етпейтін зияткерлік меншік объектілерінің ерекше құқықтары (интегралдық микросхемалар топологиялары, ЭЕМ-ге арналған бағдарламалар, деректер базасы және авторлық құқықтың т.б. объектілері).</w:t>
      </w:r>
      <w:r>
        <w:br/>
      </w:r>
      <w:r>
        <w:rPr>
          <w:rFonts w:ascii="Times New Roman"/>
          <w:b w:val="false"/>
          <w:i w:val="false"/>
          <w:color w:val="000000"/>
          <w:sz w:val="28"/>
        </w:rPr>
        <w:t>
</w:t>
      </w:r>
      <w:r>
        <w:rPr>
          <w:rFonts w:ascii="Times New Roman"/>
          <w:b w:val="false"/>
          <w:i w:val="false"/>
          <w:color w:val="000000"/>
          <w:sz w:val="28"/>
        </w:rPr>
        <w:t>
      6. Қаржылық мүдделер материалдық емес активтерді қамтиды және оларға:</w:t>
      </w:r>
      <w:r>
        <w:br/>
      </w:r>
      <w:r>
        <w:rPr>
          <w:rFonts w:ascii="Times New Roman"/>
          <w:b w:val="false"/>
          <w:i w:val="false"/>
          <w:color w:val="000000"/>
          <w:sz w:val="28"/>
        </w:rPr>
        <w:t>
      бизнеске немесе мүлікке меншік құқығынан ажырамайтын құқықтар, яғни пайдалану, қарызға алу, сату, жалға беру немесе басқару құқықтары;</w:t>
      </w:r>
      <w:r>
        <w:br/>
      </w:r>
      <w:r>
        <w:rPr>
          <w:rFonts w:ascii="Times New Roman"/>
          <w:b w:val="false"/>
          <w:i w:val="false"/>
          <w:color w:val="000000"/>
          <w:sz w:val="28"/>
        </w:rPr>
        <w:t>
      сатып алуға опционы бар, сатып алуға немесе жалға беру шартына опцион беретін келісім-шарт шегіндегі ажырамайтын құқықтар, яғни орындау немесе орындамау құқығы;</w:t>
      </w:r>
      <w:r>
        <w:br/>
      </w:r>
      <w:r>
        <w:rPr>
          <w:rFonts w:ascii="Times New Roman"/>
          <w:b w:val="false"/>
          <w:i w:val="false"/>
          <w:color w:val="000000"/>
          <w:sz w:val="28"/>
        </w:rPr>
        <w:t>
      бағалы қағаздар шығаруға меншік құқығынан ажырамайтын құқықтар (яғни оларды өзінде сақтау немесе оларды басқа тұлғаларға беру құқықтары).</w:t>
      </w:r>
      <w:r>
        <w:br/>
      </w:r>
      <w:r>
        <w:rPr>
          <w:rFonts w:ascii="Times New Roman"/>
          <w:b w:val="false"/>
          <w:i w:val="false"/>
          <w:color w:val="000000"/>
          <w:sz w:val="28"/>
        </w:rPr>
        <w:t>
</w:t>
      </w:r>
      <w:r>
        <w:rPr>
          <w:rFonts w:ascii="Times New Roman"/>
          <w:b w:val="false"/>
          <w:i w:val="false"/>
          <w:color w:val="000000"/>
          <w:sz w:val="28"/>
        </w:rPr>
        <w:t>
      7. Материалдық емес активтердің нарықтық құнын міндетті түрде бағалау келесі жағдайларда жүргізіледі:</w:t>
      </w:r>
      <w:r>
        <w:br/>
      </w:r>
      <w:r>
        <w:rPr>
          <w:rFonts w:ascii="Times New Roman"/>
          <w:b w:val="false"/>
          <w:i w:val="false"/>
          <w:color w:val="000000"/>
          <w:sz w:val="28"/>
        </w:rPr>
        <w:t>
      халықаралық қаржылық есептілік стандарттарына (ХҚЕС) сәйкес қаржылық есептілік үшін активтерді бағалау кезінде;</w:t>
      </w:r>
      <w:r>
        <w:br/>
      </w:r>
      <w:r>
        <w:rPr>
          <w:rFonts w:ascii="Times New Roman"/>
          <w:b w:val="false"/>
          <w:i w:val="false"/>
          <w:color w:val="000000"/>
          <w:sz w:val="28"/>
        </w:rPr>
        <w:t>
      кепіл мәнінің құнын анықтау кезінде, соның ішінде несиелендіру кезінде;</w:t>
      </w:r>
      <w:r>
        <w:br/>
      </w:r>
      <w:r>
        <w:rPr>
          <w:rFonts w:ascii="Times New Roman"/>
          <w:b w:val="false"/>
          <w:i w:val="false"/>
          <w:color w:val="000000"/>
          <w:sz w:val="28"/>
        </w:rPr>
        <w:t>
      жарғылық қорға мүліктік салымдардың құнын анықтау кезінде;</w:t>
      </w:r>
      <w:r>
        <w:br/>
      </w:r>
      <w:r>
        <w:rPr>
          <w:rFonts w:ascii="Times New Roman"/>
          <w:b w:val="false"/>
          <w:i w:val="false"/>
          <w:color w:val="000000"/>
          <w:sz w:val="28"/>
        </w:rPr>
        <w:t>
      банкроттық рәсімдер барысында борышкер мүлкінің құнын анықтау кезінде;</w:t>
      </w:r>
      <w:r>
        <w:br/>
      </w:r>
      <w:r>
        <w:rPr>
          <w:rFonts w:ascii="Times New Roman"/>
          <w:b w:val="false"/>
          <w:i w:val="false"/>
          <w:color w:val="000000"/>
          <w:sz w:val="28"/>
        </w:rPr>
        <w:t>
      ақысыз алынған мүліктің құнын анықтау кезінде;</w:t>
      </w:r>
      <w:r>
        <w:br/>
      </w:r>
      <w:r>
        <w:rPr>
          <w:rFonts w:ascii="Times New Roman"/>
          <w:b w:val="false"/>
          <w:i w:val="false"/>
          <w:color w:val="000000"/>
          <w:sz w:val="28"/>
        </w:rPr>
        <w:t>
      зияткерлік меншік объектілерін және оларды пайдалануда құқық иелерінің тәуекелін сақтандыру кезінде;</w:t>
      </w:r>
      <w:r>
        <w:br/>
      </w:r>
      <w:r>
        <w:rPr>
          <w:rFonts w:ascii="Times New Roman"/>
          <w:b w:val="false"/>
          <w:i w:val="false"/>
          <w:color w:val="000000"/>
          <w:sz w:val="28"/>
        </w:rPr>
        <w:t>
      зияткерлік меншік құқығының бұзылуы салдарынан құқық иесіне келтірілген зиянды анықтау кезінде;</w:t>
      </w:r>
      <w:r>
        <w:br/>
      </w:r>
      <w:r>
        <w:rPr>
          <w:rFonts w:ascii="Times New Roman"/>
          <w:b w:val="false"/>
          <w:i w:val="false"/>
          <w:color w:val="000000"/>
          <w:sz w:val="28"/>
        </w:rPr>
        <w:t>
      зияткерлік меншік объектілерінің құқықтарын беру және оларды пайдалануға лицензия беру.</w:t>
      </w:r>
      <w:r>
        <w:br/>
      </w:r>
      <w:r>
        <w:rPr>
          <w:rFonts w:ascii="Times New Roman"/>
          <w:b w:val="false"/>
          <w:i w:val="false"/>
          <w:color w:val="000000"/>
          <w:sz w:val="28"/>
        </w:rPr>
        <w:t>
</w:t>
      </w:r>
      <w:r>
        <w:rPr>
          <w:rFonts w:ascii="Times New Roman"/>
          <w:b w:val="false"/>
          <w:i w:val="false"/>
          <w:color w:val="000000"/>
          <w:sz w:val="28"/>
        </w:rPr>
        <w:t>
      8. Зияткерлік меншік объектілерін және материалдық емес активтерді бағалау нақты объектінің, бағалауды тағайындау және сенімді ақпараттың болуына байланысты табыстық, салыстыру және шығыстық тәсіл әдістерімен орындалады. Үш тәсілдің барлығы нарықтық болып табылады, яғни зияткерлік меншік объектілері мен материалдық емес активтерді бағалау кезінде нарықтық ақпарат пайдаланылады.</w:t>
      </w:r>
    </w:p>
    <w:bookmarkEnd w:id="4"/>
    <w:bookmarkStart w:name="z22" w:id="5"/>
    <w:p>
      <w:pPr>
        <w:spacing w:after="0"/>
        <w:ind w:left="0"/>
        <w:jc w:val="left"/>
      </w:pPr>
      <w:r>
        <w:rPr>
          <w:rFonts w:ascii="Times New Roman"/>
          <w:b/>
          <w:i w:val="false"/>
          <w:color w:val="000000"/>
        </w:rPr>
        <w:t xml:space="preserve"> 
2. Табыстық тәсіл әдістері</w:t>
      </w:r>
    </w:p>
    <w:bookmarkEnd w:id="5"/>
    <w:bookmarkStart w:name="z23" w:id="6"/>
    <w:p>
      <w:pPr>
        <w:spacing w:after="0"/>
        <w:ind w:left="0"/>
        <w:jc w:val="both"/>
      </w:pPr>
      <w:r>
        <w:rPr>
          <w:rFonts w:ascii="Times New Roman"/>
          <w:b w:val="false"/>
          <w:i w:val="false"/>
          <w:color w:val="000000"/>
          <w:sz w:val="28"/>
        </w:rPr>
        <w:t>
      9. Роялтидан босау әдісі бойынша бағаланатын зияткерлік меншік объектісі шынайы иесіне тән емес, оған лицензиялық негізде пайдадан түскен келісілген пайыздық жарналар – роялти берілген. Әдісті қолдану шарты болып пайданың күтілетін шамасын анықтауға мүмкіндік беретін ақпараттың болуы (жалпы операциялық табыс) табылады, ол осы өндірісте бағаланатын зияткерлік меншік объектісін пайдалану нәтижесінде пайда болады.</w:t>
      </w:r>
      <w:r>
        <w:br/>
      </w:r>
      <w:r>
        <w:rPr>
          <w:rFonts w:ascii="Times New Roman"/>
          <w:b w:val="false"/>
          <w:i w:val="false"/>
          <w:color w:val="000000"/>
          <w:sz w:val="28"/>
        </w:rPr>
        <w:t>
      Роялтидан босау әдісі әрекеттердің келесідей реттілігін қарастырады:</w:t>
      </w:r>
      <w:r>
        <w:br/>
      </w:r>
      <w:r>
        <w:rPr>
          <w:rFonts w:ascii="Times New Roman"/>
          <w:b w:val="false"/>
          <w:i w:val="false"/>
          <w:color w:val="000000"/>
          <w:sz w:val="28"/>
        </w:rPr>
        <w:t>
      пайдаланылатын зияткерлік меншік объектісіне құқықтардың әрекет ету мерзімі ішінде жыл сайынғы жалпы операциялық табыстың шамасын мүмкін болатын үш түрлі сценарий бойынша (оптимистік, пессимистік және реалистік) анықтау;</w:t>
      </w:r>
      <w:r>
        <w:br/>
      </w:r>
      <w:r>
        <w:rPr>
          <w:rFonts w:ascii="Times New Roman"/>
          <w:b w:val="false"/>
          <w:i w:val="false"/>
          <w:color w:val="000000"/>
          <w:sz w:val="28"/>
        </w:rPr>
        <w:t>
      роялтидің стандартты мағынасының көмегімен өнеркәсіп салалары және тауарлар мен бұйымдардың түрлері бойынша жалпы операциялық табыстың жасалуында зияткерлік меншіктің үлесін анықтау, ол мүлікті бағалау бойынша анықтама әдебиеттерінде жарияланатын мәліметтер бойынша қабылданады;</w:t>
      </w:r>
      <w:r>
        <w:br/>
      </w:r>
      <w:r>
        <w:rPr>
          <w:rFonts w:ascii="Times New Roman"/>
          <w:b w:val="false"/>
          <w:i w:val="false"/>
          <w:color w:val="000000"/>
          <w:sz w:val="28"/>
        </w:rPr>
        <w:t>
      зияткерлік меншік объектісінің құндылығы мен қорғалуына түзетулер енгізу арқылы алынған табыстың (пайданың) шамасын нақтылау, олардың шамасы мүлікті бағалау бойынша анықтама әдебиеттерде жарияланады;</w:t>
      </w:r>
      <w:r>
        <w:br/>
      </w:r>
      <w:r>
        <w:rPr>
          <w:rFonts w:ascii="Times New Roman"/>
          <w:b w:val="false"/>
          <w:i w:val="false"/>
          <w:color w:val="000000"/>
          <w:sz w:val="28"/>
        </w:rPr>
        <w:t>
      қордың орта өлшемді бағасының шамасын есептеу;</w:t>
      </w:r>
      <w:r>
        <w:br/>
      </w:r>
      <w:r>
        <w:rPr>
          <w:rFonts w:ascii="Times New Roman"/>
          <w:b w:val="false"/>
          <w:i w:val="false"/>
          <w:color w:val="000000"/>
          <w:sz w:val="28"/>
        </w:rPr>
        <w:t>
      аннуитет моделін пайдалана отырып табыс мультипликаторын есептеу, ол ЗМО заңдық мерзімі мен қордың орта өлшемді бағасының шамасына тәуелді қызмет болып табылады;</w:t>
      </w:r>
      <w:r>
        <w:br/>
      </w:r>
      <w:r>
        <w:rPr>
          <w:rFonts w:ascii="Times New Roman"/>
          <w:b w:val="false"/>
          <w:i w:val="false"/>
          <w:color w:val="000000"/>
          <w:sz w:val="28"/>
        </w:rPr>
        <w:t>
      терминалды (реверсионды) құнын есептеу;</w:t>
      </w:r>
      <w:r>
        <w:br/>
      </w:r>
      <w:r>
        <w:rPr>
          <w:rFonts w:ascii="Times New Roman"/>
          <w:b w:val="false"/>
          <w:i w:val="false"/>
          <w:color w:val="000000"/>
          <w:sz w:val="28"/>
        </w:rPr>
        <w:t>
      зияткерлік меншік объектісінің нарықтық құнын үш сценарий бойынша капиталға айналдыру және ақша ағындарын дисконттау әдістерімен есептеу;</w:t>
      </w:r>
      <w:r>
        <w:br/>
      </w:r>
      <w:r>
        <w:rPr>
          <w:rFonts w:ascii="Times New Roman"/>
          <w:b w:val="false"/>
          <w:i w:val="false"/>
          <w:color w:val="000000"/>
          <w:sz w:val="28"/>
        </w:rPr>
        <w:t>
      зияткерлік меншік объектісінің құнының неғұрлым ықтимал шамасын үш сценарийді орташа салыстыру әдісімен есептеу.</w:t>
      </w:r>
      <w:r>
        <w:br/>
      </w:r>
      <w:r>
        <w:rPr>
          <w:rFonts w:ascii="Times New Roman"/>
          <w:b w:val="false"/>
          <w:i w:val="false"/>
          <w:color w:val="000000"/>
          <w:sz w:val="28"/>
        </w:rPr>
        <w:t>
      Осы әдіс бойынша зияткерлік меншік объектісінің құны осы жүйеде ақша ағынын жасауға қатысатын зияткерлік меншік объектілерінің құндылығы мен қорғалуына түзетілері бар роялтидің стандартты ставкасына көбейтіліп, лицензиялық шарттың есептік мерзімі үшін бизнес-жүйенің жылдық пайдасының дисконтталған (капиталға айналдыру) сомасы ретінде есептеледі.</w:t>
      </w:r>
      <w:r>
        <w:br/>
      </w:r>
      <w:r>
        <w:rPr>
          <w:rFonts w:ascii="Times New Roman"/>
          <w:b w:val="false"/>
          <w:i w:val="false"/>
          <w:color w:val="000000"/>
          <w:sz w:val="28"/>
        </w:rPr>
        <w:t>
</w:t>
      </w:r>
      <w:r>
        <w:rPr>
          <w:rFonts w:ascii="Times New Roman"/>
          <w:b w:val="false"/>
          <w:i w:val="false"/>
          <w:color w:val="000000"/>
          <w:sz w:val="28"/>
        </w:rPr>
        <w:t>
      10. Табыстардағы артықшылықтарды дисконттау (капиталға айналдыру) әдістері ретінде бағаланатын материалдық емес активпен жасалатын қосымша пайда түсініледі. Ол материалдық емес активтерді пайдалану кезінде алынған пайда мен материалдық емес активтерді пайдаланбай өндіруші өткізілген өнімнен тапқан пайда арасындағы айырмашылыққа тең. Материалдық емес активтерді енгізу өткізілген өнімнен түскен пайданы бағаны көтеру арқылы арттыруға мүмкіндік береді, өйткені тауар сапасы жақсарып, жұмыс өнімділігі артып және өнімнің өзіндік құны төмендейді, осыған байланысты табыстардағы артықшылық туындайды. Бұл жыл сайынғы табыстағы артықшылық оны алудағы болжамды кезеңді есепке алып дисконтталады (капиталға айналады).</w:t>
      </w:r>
      <w:r>
        <w:br/>
      </w:r>
      <w:r>
        <w:rPr>
          <w:rFonts w:ascii="Times New Roman"/>
          <w:b w:val="false"/>
          <w:i w:val="false"/>
          <w:color w:val="000000"/>
          <w:sz w:val="28"/>
        </w:rPr>
        <w:t>
      Бір қалыпты болашақ табыстар әкелетін бағалау объектілері үшін тура капиталға айналдыру әдісі қолданылады. Бірқалыпты емес ақша ағындары дисконтталады.</w:t>
      </w:r>
      <w:r>
        <w:br/>
      </w:r>
      <w:r>
        <w:rPr>
          <w:rFonts w:ascii="Times New Roman"/>
          <w:b w:val="false"/>
          <w:i w:val="false"/>
          <w:color w:val="000000"/>
          <w:sz w:val="28"/>
        </w:rPr>
        <w:t>
      Табыстардағы артықшылық әдісін қолданудағы шарт еркін ақша ағынының шамасын анықтауға мүмкіндік беретін мәліметтің болуы болып табылады, ол бағаланушы объектінің осы өндірісінде пайдаланғаны нәтижесінде пайда болады;</w:t>
      </w:r>
      <w:r>
        <w:br/>
      </w:r>
      <w:r>
        <w:rPr>
          <w:rFonts w:ascii="Times New Roman"/>
          <w:b w:val="false"/>
          <w:i w:val="false"/>
          <w:color w:val="000000"/>
          <w:sz w:val="28"/>
        </w:rPr>
        <w:t>
      Дисконттау (капиталға айналдыру) әдісі әрекеттердің келесідей реттілігін көрсетеді:</w:t>
      </w:r>
      <w:r>
        <w:br/>
      </w:r>
      <w:r>
        <w:rPr>
          <w:rFonts w:ascii="Times New Roman"/>
          <w:b w:val="false"/>
          <w:i w:val="false"/>
          <w:color w:val="000000"/>
          <w:sz w:val="28"/>
        </w:rPr>
        <w:t>
      материалдық емес активтерді пайдалану нәтижесінде жасалатын таза ақша ағыны есептеледі;</w:t>
      </w:r>
      <w:r>
        <w:br/>
      </w:r>
      <w:r>
        <w:rPr>
          <w:rFonts w:ascii="Times New Roman"/>
          <w:b w:val="false"/>
          <w:i w:val="false"/>
          <w:color w:val="000000"/>
          <w:sz w:val="28"/>
        </w:rPr>
        <w:t>
      дисконттау (капиталға айналдыру) ставкасы анықталады;</w:t>
      </w:r>
      <w:r>
        <w:br/>
      </w:r>
      <w:r>
        <w:rPr>
          <w:rFonts w:ascii="Times New Roman"/>
          <w:b w:val="false"/>
          <w:i w:val="false"/>
          <w:color w:val="000000"/>
          <w:sz w:val="28"/>
        </w:rPr>
        <w:t>
      ұзақтығы 5 жылдан асатын ақша ағындары үшін реверсиондық (терминалдық) құны есептеледі;</w:t>
      </w:r>
      <w:r>
        <w:br/>
      </w:r>
      <w:r>
        <w:rPr>
          <w:rFonts w:ascii="Times New Roman"/>
          <w:b w:val="false"/>
          <w:i w:val="false"/>
          <w:color w:val="000000"/>
          <w:sz w:val="28"/>
        </w:rPr>
        <w:t>
      дисконттау (капиталға айналдыру) әдісімен болашақ ақша ағындарының келтірілген құны анықталады;</w:t>
      </w:r>
      <w:r>
        <w:br/>
      </w:r>
      <w:r>
        <w:rPr>
          <w:rFonts w:ascii="Times New Roman"/>
          <w:b w:val="false"/>
          <w:i w:val="false"/>
          <w:color w:val="000000"/>
          <w:sz w:val="28"/>
        </w:rPr>
        <w:t>
      материалдық емес активтердің түріне байланысты немесе материалдық емес активтерді бағалау жөніндегі ғылыми-әдістемелік әдебиеттерде көрсетілген мәліметтер бойынша сараптамалық бағалау әдісімен, өнім өндірісінің сипатын есепке алатын коэффициент болады (дара, сериялық, жаппай өндіріс);</w:t>
      </w:r>
      <w:r>
        <w:br/>
      </w:r>
      <w:r>
        <w:rPr>
          <w:rFonts w:ascii="Times New Roman"/>
          <w:b w:val="false"/>
          <w:i w:val="false"/>
          <w:color w:val="000000"/>
          <w:sz w:val="28"/>
        </w:rPr>
        <w:t>
      материалдық емес активтердің нарықтық құны өнім өндірісінің сипатын есепке алатын коэффициентке қосымша табыстың келтірілген құнын көбейту жолымен есептеледі;</w:t>
      </w:r>
      <w:r>
        <w:br/>
      </w:r>
      <w:r>
        <w:rPr>
          <w:rFonts w:ascii="Times New Roman"/>
          <w:b w:val="false"/>
          <w:i w:val="false"/>
          <w:color w:val="000000"/>
          <w:sz w:val="28"/>
        </w:rPr>
        <w:t>
      Материалдық емес активтердің құнының есебі таза ақша ағынын дисконттау көмегімен материалдық емес активтердің салымы үлесінің коэффициенті және зияткерлік меншік объектілерінің құндылығына түзетулер мен қорғалғандығы есепке алынып жүргізіледі.</w:t>
      </w:r>
      <w:r>
        <w:br/>
      </w:r>
      <w:r>
        <w:rPr>
          <w:rFonts w:ascii="Times New Roman"/>
          <w:b w:val="false"/>
          <w:i w:val="false"/>
          <w:color w:val="000000"/>
          <w:sz w:val="28"/>
        </w:rPr>
        <w:t>
</w:t>
      </w:r>
      <w:r>
        <w:rPr>
          <w:rFonts w:ascii="Times New Roman"/>
          <w:b w:val="false"/>
          <w:i w:val="false"/>
          <w:color w:val="000000"/>
          <w:sz w:val="28"/>
        </w:rPr>
        <w:t>
      11. Қалдық құны әдісі келесі жағдайларда қолданылады:</w:t>
      </w:r>
      <w:r>
        <w:br/>
      </w:r>
      <w:r>
        <w:rPr>
          <w:rFonts w:ascii="Times New Roman"/>
          <w:b w:val="false"/>
          <w:i w:val="false"/>
          <w:color w:val="000000"/>
          <w:sz w:val="28"/>
        </w:rPr>
        <w:t>
      материалдық активтердің құны белгілі немесе нақты айқындалған болса;</w:t>
      </w:r>
      <w:r>
        <w:br/>
      </w:r>
      <w:r>
        <w:rPr>
          <w:rFonts w:ascii="Times New Roman"/>
          <w:b w:val="false"/>
          <w:i w:val="false"/>
          <w:color w:val="000000"/>
          <w:sz w:val="28"/>
        </w:rPr>
        <w:t>
      егер бизнеспен шығарылатын таза ақша ағыны белгілі немесе айқындалған болса, яғни материалдық және материалдық емес активтермен.</w:t>
      </w:r>
      <w:r>
        <w:br/>
      </w:r>
      <w:r>
        <w:rPr>
          <w:rFonts w:ascii="Times New Roman"/>
          <w:b w:val="false"/>
          <w:i w:val="false"/>
          <w:color w:val="000000"/>
          <w:sz w:val="28"/>
        </w:rPr>
        <w:t>
      Материалдық емес активтерді бағалау үшін қалдық құны әдісін қолдану кезінде талдау элементтері ретінде сондай-ақ кірістер мен шығыстар туралы мәліметтер қолданылады. Табыс алу мақсатында кәсіпорынның барлық мүлкін пайдаланудан алуға болатын таза кірістің қаржылық талдауы жүргізіледі. Таза кірістен жақсартулармен талап етілетін қаржылық қайтарып беру есепке алынып шегеру жасалады. Қалған кіріс материалдық емес активтердің есебіне кіретін қалдық болып саналады. Құн көрсеткішін алу үшін ол капиталға айналдырылады.</w:t>
      </w:r>
      <w:r>
        <w:br/>
      </w:r>
      <w:r>
        <w:rPr>
          <w:rFonts w:ascii="Times New Roman"/>
          <w:b w:val="false"/>
          <w:i w:val="false"/>
          <w:color w:val="000000"/>
          <w:sz w:val="28"/>
        </w:rPr>
        <w:t>
      Қалдық құн әдісі әрекеттердің келесідей реттілігін көрсетеді:</w:t>
      </w:r>
      <w:r>
        <w:br/>
      </w:r>
      <w:r>
        <w:rPr>
          <w:rFonts w:ascii="Times New Roman"/>
          <w:b w:val="false"/>
          <w:i w:val="false"/>
          <w:color w:val="000000"/>
          <w:sz w:val="28"/>
        </w:rPr>
        <w:t>
      капиталға айналдыру әдісімен кәсіпорынның (бизнестің) барлығының нарықтық құны табылады, оның ажырамас бөлігі бағаланатын материалдық емес актив болып табылады;</w:t>
      </w:r>
      <w:r>
        <w:br/>
      </w:r>
      <w:r>
        <w:rPr>
          <w:rFonts w:ascii="Times New Roman"/>
          <w:b w:val="false"/>
          <w:i w:val="false"/>
          <w:color w:val="000000"/>
          <w:sz w:val="28"/>
        </w:rPr>
        <w:t>
      материалдық емес активтердің нарықтық құны бизнестің барлық активтерінің құны мен оның материалдық активтері арасындағы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
      12. Даму әдісі – (опциондық әдіс) дисконттау (капиталға айналдыру) әдісінің модельдері нарықта қалыптасатын коньюнктураға байланысты болашақта менеджерлардың бизнестің дамуына әсер ету мүмкіндігін есепке алмайды. Өнімге патент фирмаға өнімнің және оның нарығының даму құқығын қамтамасыз етеді. Осылай болады, егер өнімді сатудан түсетін күтілетін ақша ағынының ағымдағы құны дамудың өзіндік құнын (шығын) асып түсетін болса. Егер бұл болмаса, онда фирма патентті кейінге қалдырып әрі қарай шығындарға ұшырамауы мүмкін. Сондықтан өнімге патент колл-опцион сияқты қарастырылуы мүмкін, онда өнімнің өзі базалық актив болып табылады.</w:t>
      </w:r>
      <w:r>
        <w:br/>
      </w:r>
      <w:r>
        <w:rPr>
          <w:rFonts w:ascii="Times New Roman"/>
          <w:b w:val="false"/>
          <w:i w:val="false"/>
          <w:color w:val="000000"/>
          <w:sz w:val="28"/>
        </w:rPr>
        <w:t>
      Даму әдісі – (опциондық әдіс) әрекеттердің келесідей реттілігін көрсетеді:</w:t>
      </w:r>
      <w:r>
        <w:br/>
      </w:r>
      <w:r>
        <w:rPr>
          <w:rFonts w:ascii="Times New Roman"/>
          <w:b w:val="false"/>
          <w:i w:val="false"/>
          <w:color w:val="000000"/>
          <w:sz w:val="28"/>
        </w:rPr>
        <w:t>
      материалдық емес активтердің өмір сүру уақытына сәйкес келетін тәуекелсіз ставка анықталады;</w:t>
      </w:r>
      <w:r>
        <w:br/>
      </w:r>
      <w:r>
        <w:rPr>
          <w:rFonts w:ascii="Times New Roman"/>
          <w:b w:val="false"/>
          <w:i w:val="false"/>
          <w:color w:val="000000"/>
          <w:sz w:val="28"/>
        </w:rPr>
        <w:t>
      базалық активтің құны есептеледі, яғни бағаланатын материалдық емес активтерді пайдаланудан күтілетін болашақ ақша ағындарының келтірілген құны;</w:t>
      </w:r>
      <w:r>
        <w:br/>
      </w:r>
      <w:r>
        <w:rPr>
          <w:rFonts w:ascii="Times New Roman"/>
          <w:b w:val="false"/>
          <w:i w:val="false"/>
          <w:color w:val="000000"/>
          <w:sz w:val="28"/>
        </w:rPr>
        <w:t>
      орындау бағасы есептеледі, яғни бағаланатын материалдық емес активтерді енгізу мен пайдалану үшін қажетті болашақ шығындардың келтірілген құны;</w:t>
      </w:r>
      <w:r>
        <w:br/>
      </w:r>
      <w:r>
        <w:rPr>
          <w:rFonts w:ascii="Times New Roman"/>
          <w:b w:val="false"/>
          <w:i w:val="false"/>
          <w:color w:val="000000"/>
          <w:sz w:val="28"/>
        </w:rPr>
        <w:t>
      өндірістің әрбір саласы бойынша халықаралық рейтингтік агенттіктермен әрдайым есептеліп отыратын мәліметтер көмегімен базалық бағаның жылдық стандартты ауытқуы анықталады;</w:t>
      </w:r>
      <w:r>
        <w:br/>
      </w:r>
      <w:r>
        <w:rPr>
          <w:rFonts w:ascii="Times New Roman"/>
          <w:b w:val="false"/>
          <w:i w:val="false"/>
          <w:color w:val="000000"/>
          <w:sz w:val="28"/>
        </w:rPr>
        <w:t>
      материалдық емес активтердің әрекет етуінің есептік кезеңі белгіленеді;</w:t>
      </w:r>
      <w:r>
        <w:br/>
      </w:r>
      <w:r>
        <w:rPr>
          <w:rFonts w:ascii="Times New Roman"/>
          <w:b w:val="false"/>
          <w:i w:val="false"/>
          <w:color w:val="000000"/>
          <w:sz w:val="28"/>
        </w:rPr>
        <w:t>
      Блэк-Шоулз моделінің формулалары бойынша қалыпты үлестіру қызметінің дәлелдері есептеледі;</w:t>
      </w:r>
      <w:r>
        <w:br/>
      </w:r>
      <w:r>
        <w:rPr>
          <w:rFonts w:ascii="Times New Roman"/>
          <w:b w:val="false"/>
          <w:i w:val="false"/>
          <w:color w:val="000000"/>
          <w:sz w:val="28"/>
        </w:rPr>
        <w:t>
      стандартталған қалыпты үлестірудің кумулятивті қызметінің көрсеткіштері анықталады;</w:t>
      </w:r>
      <w:r>
        <w:br/>
      </w:r>
      <w:r>
        <w:rPr>
          <w:rFonts w:ascii="Times New Roman"/>
          <w:b w:val="false"/>
          <w:i w:val="false"/>
          <w:color w:val="000000"/>
          <w:sz w:val="28"/>
        </w:rPr>
        <w:t>
      Блэк-Шоулз моделі бойынша материалдық емес активтердің нарықтық құны есептеледі.</w:t>
      </w:r>
    </w:p>
    <w:bookmarkEnd w:id="6"/>
    <w:bookmarkStart w:name="z27" w:id="7"/>
    <w:p>
      <w:pPr>
        <w:spacing w:after="0"/>
        <w:ind w:left="0"/>
        <w:jc w:val="left"/>
      </w:pPr>
      <w:r>
        <w:rPr>
          <w:rFonts w:ascii="Times New Roman"/>
          <w:b/>
          <w:i w:val="false"/>
          <w:color w:val="000000"/>
        </w:rPr>
        <w:t xml:space="preserve"> 
3. Шығындық тәсіл әдісі</w:t>
      </w:r>
    </w:p>
    <w:bookmarkEnd w:id="7"/>
    <w:bookmarkStart w:name="z28" w:id="8"/>
    <w:p>
      <w:pPr>
        <w:spacing w:after="0"/>
        <w:ind w:left="0"/>
        <w:jc w:val="both"/>
      </w:pPr>
      <w:r>
        <w:rPr>
          <w:rFonts w:ascii="Times New Roman"/>
          <w:b w:val="false"/>
          <w:i w:val="false"/>
          <w:color w:val="000000"/>
          <w:sz w:val="28"/>
        </w:rPr>
        <w:t>
      13. Нақты шығындар әдісі:</w:t>
      </w:r>
      <w:r>
        <w:br/>
      </w:r>
      <w:r>
        <w:rPr>
          <w:rFonts w:ascii="Times New Roman"/>
          <w:b w:val="false"/>
          <w:i w:val="false"/>
          <w:color w:val="000000"/>
          <w:sz w:val="28"/>
        </w:rPr>
        <w:t>
      шығындық тәсіл негізіне зияткерлік меншіктің нақты объектісін жасау (алу), зерттеу және жоспарланған пайда мен ескіруін есепке алып сүйемелдеу, салық және міндетті төлемдері үшін қажетті материалдық шығындардың көрсеткіштері салынған. Бұл әдіс басқа әдістермен бағалау үшін бағдар ретінде және баланстық есепке қою үшін кәсіпорынның өзінде құрылған зияткерлік меншік объектілерін бағалау үшін қолданылады, яғни лицензияның минмиалды бағасын анықтау үшін. Зияткерлік меншікке құқықтық құны оны жасау немесе алуға жұмсалған шығыннан төмен болуы мүмкін емес.</w:t>
      </w:r>
      <w:r>
        <w:br/>
      </w:r>
      <w:r>
        <w:rPr>
          <w:rFonts w:ascii="Times New Roman"/>
          <w:b w:val="false"/>
          <w:i w:val="false"/>
          <w:color w:val="000000"/>
          <w:sz w:val="28"/>
        </w:rPr>
        <w:t>
      Шығындық тәсіл әдісі зияткерлік меншік объектілерінің баланстық (бухгалтерлік) құнын анықтау үшін қолданылады.</w:t>
      </w:r>
      <w:r>
        <w:br/>
      </w:r>
      <w:r>
        <w:rPr>
          <w:rFonts w:ascii="Times New Roman"/>
          <w:b w:val="false"/>
          <w:i w:val="false"/>
          <w:color w:val="000000"/>
          <w:sz w:val="28"/>
        </w:rPr>
        <w:t>
      Әдіс әрекеттердің келесідей реттілігін көрсетеді:</w:t>
      </w:r>
      <w:r>
        <w:br/>
      </w:r>
      <w:r>
        <w:rPr>
          <w:rFonts w:ascii="Times New Roman"/>
          <w:b w:val="false"/>
          <w:i w:val="false"/>
          <w:color w:val="000000"/>
          <w:sz w:val="28"/>
        </w:rPr>
        <w:t>
      бухгалтерлік есеп мәліметтері бойынша бағаланатын объект алынған тарихи (алғашқы) құны және оның балансқа қойылған күні белгіленеді;</w:t>
      </w:r>
      <w:r>
        <w:br/>
      </w:r>
      <w:r>
        <w:rPr>
          <w:rFonts w:ascii="Times New Roman"/>
          <w:b w:val="false"/>
          <w:i w:val="false"/>
          <w:color w:val="000000"/>
          <w:sz w:val="28"/>
        </w:rPr>
        <w:t>
      статистика мәліметтері бойынша тренд (бағаланатын объект сатып алынған кезден бастап инфляция индексі) есептеледі;</w:t>
      </w:r>
      <w:r>
        <w:br/>
      </w:r>
      <w:r>
        <w:rPr>
          <w:rFonts w:ascii="Times New Roman"/>
          <w:b w:val="false"/>
          <w:i w:val="false"/>
          <w:color w:val="000000"/>
          <w:sz w:val="28"/>
        </w:rPr>
        <w:t>
      тарихи құны алынған трендке көбейту жолымен ағымдағы құнына әкелінеді;</w:t>
      </w:r>
      <w:r>
        <w:br/>
      </w:r>
      <w:r>
        <w:rPr>
          <w:rFonts w:ascii="Times New Roman"/>
          <w:b w:val="false"/>
          <w:i w:val="false"/>
          <w:color w:val="000000"/>
          <w:sz w:val="28"/>
        </w:rPr>
        <w:t>
      бағаланатын объектінің қызметтік (моральды) ескіруі есептеледі;</w:t>
      </w:r>
      <w:r>
        <w:br/>
      </w:r>
      <w:r>
        <w:rPr>
          <w:rFonts w:ascii="Times New Roman"/>
          <w:b w:val="false"/>
          <w:i w:val="false"/>
          <w:color w:val="000000"/>
          <w:sz w:val="28"/>
        </w:rPr>
        <w:t>
      нарықтық құны алынған ескіруді ағымдағы бастапқы құнынан шегеру жолымен есептеледі.</w:t>
      </w:r>
      <w:r>
        <w:br/>
      </w:r>
      <w:r>
        <w:rPr>
          <w:rFonts w:ascii="Times New Roman"/>
          <w:b w:val="false"/>
          <w:i w:val="false"/>
          <w:color w:val="000000"/>
          <w:sz w:val="28"/>
        </w:rPr>
        <w:t>
</w:t>
      </w:r>
      <w:r>
        <w:rPr>
          <w:rFonts w:ascii="Times New Roman"/>
          <w:b w:val="false"/>
          <w:i w:val="false"/>
          <w:color w:val="000000"/>
          <w:sz w:val="28"/>
        </w:rPr>
        <w:t>
      14. Қалпына келтіру құны әдісі бағалау объектісінің нысанасы мен сапасы бойынша бірегей қайта жасау (қайта өндіру, орнын басу) үшін қажетті бағалау күніне барлық шығындарды анықтауда қорытындыланады.</w:t>
      </w:r>
      <w:r>
        <w:br/>
      </w:r>
      <w:r>
        <w:rPr>
          <w:rFonts w:ascii="Times New Roman"/>
          <w:b w:val="false"/>
          <w:i w:val="false"/>
          <w:color w:val="000000"/>
          <w:sz w:val="28"/>
        </w:rPr>
        <w:t>
      Зияткерлік меншік алынған жағдайда оның құнын анықтау кезіндегі есептерде шығындардың келесідей түрлері есепке алынады:</w:t>
      </w:r>
      <w:r>
        <w:br/>
      </w:r>
      <w:r>
        <w:rPr>
          <w:rFonts w:ascii="Times New Roman"/>
          <w:b w:val="false"/>
          <w:i w:val="false"/>
          <w:color w:val="000000"/>
          <w:sz w:val="28"/>
        </w:rPr>
        <w:t>
      мүліктік құқықтарды алуға;</w:t>
      </w:r>
      <w:r>
        <w:br/>
      </w:r>
      <w:r>
        <w:rPr>
          <w:rFonts w:ascii="Times New Roman"/>
          <w:b w:val="false"/>
          <w:i w:val="false"/>
          <w:color w:val="000000"/>
          <w:sz w:val="28"/>
        </w:rPr>
        <w:t>
      өндірісте зияткерлік меншікті пайдаланып тауарларды игеру;</w:t>
      </w:r>
      <w:r>
        <w:br/>
      </w:r>
      <w:r>
        <w:rPr>
          <w:rFonts w:ascii="Times New Roman"/>
          <w:b w:val="false"/>
          <w:i w:val="false"/>
          <w:color w:val="000000"/>
          <w:sz w:val="28"/>
        </w:rPr>
        <w:t>
      маркетингке: өнеркәсіптік меншіктің болжамды объектілерін анықтау үшін ақпаратты зерттеу, жинау және талдау.</w:t>
      </w:r>
      <w:r>
        <w:br/>
      </w:r>
      <w:r>
        <w:rPr>
          <w:rFonts w:ascii="Times New Roman"/>
          <w:b w:val="false"/>
          <w:i w:val="false"/>
          <w:color w:val="000000"/>
          <w:sz w:val="28"/>
        </w:rPr>
        <w:t>
      Зияткерлік меншік кәсіпорынның өзінде жасалған жағдайларда оның құнын анықтау кезіндегі есептерде шығындардың келесідей түрлері есепке алынады:</w:t>
      </w:r>
      <w:r>
        <w:br/>
      </w:r>
      <w:r>
        <w:rPr>
          <w:rFonts w:ascii="Times New Roman"/>
          <w:b w:val="false"/>
          <w:i w:val="false"/>
          <w:color w:val="000000"/>
          <w:sz w:val="28"/>
        </w:rPr>
        <w:t>
      іздеу жұмыстарына және тақырыптарды өңдеуге;</w:t>
      </w:r>
      <w:r>
        <w:br/>
      </w:r>
      <w:r>
        <w:rPr>
          <w:rFonts w:ascii="Times New Roman"/>
          <w:b w:val="false"/>
          <w:i w:val="false"/>
          <w:color w:val="000000"/>
          <w:sz w:val="28"/>
        </w:rPr>
        <w:t>
      эксперименталды үлгілерді жасауға;</w:t>
      </w:r>
      <w:r>
        <w:br/>
      </w:r>
      <w:r>
        <w:rPr>
          <w:rFonts w:ascii="Times New Roman"/>
          <w:b w:val="false"/>
          <w:i w:val="false"/>
          <w:color w:val="000000"/>
          <w:sz w:val="28"/>
        </w:rPr>
        <w:t>
      бөтен ұйымдардың қызметтеріне (мысалы, зияткерлік меншікті анықтауға, қорғау құжаттарын беруге);</w:t>
      </w:r>
      <w:r>
        <w:br/>
      </w:r>
      <w:r>
        <w:rPr>
          <w:rFonts w:ascii="Times New Roman"/>
          <w:b w:val="false"/>
          <w:i w:val="false"/>
          <w:color w:val="000000"/>
          <w:sz w:val="28"/>
        </w:rPr>
        <w:t>
      патенттік пошлинаны төлеуге (патентті патентті сүйемелдеу);</w:t>
      </w:r>
      <w:r>
        <w:br/>
      </w:r>
      <w:r>
        <w:rPr>
          <w:rFonts w:ascii="Times New Roman"/>
          <w:b w:val="false"/>
          <w:i w:val="false"/>
          <w:color w:val="000000"/>
          <w:sz w:val="28"/>
        </w:rPr>
        <w:t>
      конструкторлы-техникалық, технологиялық, жобалық құжаттарды жасауға;</w:t>
      </w:r>
      <w:r>
        <w:br/>
      </w:r>
      <w:r>
        <w:rPr>
          <w:rFonts w:ascii="Times New Roman"/>
          <w:b w:val="false"/>
          <w:i w:val="false"/>
          <w:color w:val="000000"/>
          <w:sz w:val="28"/>
        </w:rPr>
        <w:t>
      есептілікті жасау мен бекітуге;</w:t>
      </w:r>
      <w:r>
        <w:br/>
      </w:r>
      <w:r>
        <w:rPr>
          <w:rFonts w:ascii="Times New Roman"/>
          <w:b w:val="false"/>
          <w:i w:val="false"/>
          <w:color w:val="000000"/>
          <w:sz w:val="28"/>
        </w:rPr>
        <w:t>
      Зияткерлік меншік объектілерін жасауға жұмсалатын толық шығындар зияткерлік меншік объектілерін жасауға жұмсалған бұрынғы шығындардың ағымдағы құны мен нормативті пайдасын есепке алғандағы оның құқықтық қорғалуы ретінде анықталады.</w:t>
      </w:r>
      <w:r>
        <w:br/>
      </w:r>
      <w:r>
        <w:rPr>
          <w:rFonts w:ascii="Times New Roman"/>
          <w:b w:val="false"/>
          <w:i w:val="false"/>
          <w:color w:val="000000"/>
          <w:sz w:val="28"/>
        </w:rPr>
        <w:t>
      Зияткерлік меншік объектілерінің құнын шығару объектіні жасаумен байланысты ғылыми-зерттеу жұмыстарын (әрі қарай – ҒЗЖ) жүргізуге және конструкторлы-техникалық, технологиялық және/немесе жобалық құжаттарды жасауға жұмсалған шығын сомасы ретінде анықталады.</w:t>
      </w:r>
      <w:r>
        <w:br/>
      </w:r>
      <w:r>
        <w:rPr>
          <w:rFonts w:ascii="Times New Roman"/>
          <w:b w:val="false"/>
          <w:i w:val="false"/>
          <w:color w:val="000000"/>
          <w:sz w:val="28"/>
        </w:rPr>
        <w:t>
      ҒЗЖ жүргізуге жұмсалған шығындардың көлемі іздеу жұмыстары, теориялық зеттеулер жүргізу, эксперименттер жүргізу, есептілікті жасау, қарастыру мен бекіту, сынақтар жүргізу және ҒЗЖ байланысты басқа да шығындар сомасы ретінде анықталады.</w:t>
      </w:r>
      <w:r>
        <w:br/>
      </w:r>
      <w:r>
        <w:rPr>
          <w:rFonts w:ascii="Times New Roman"/>
          <w:b w:val="false"/>
          <w:i w:val="false"/>
          <w:color w:val="000000"/>
          <w:sz w:val="28"/>
        </w:rPr>
        <w:t>
      Құжаттамаларды жасауға жұмсалған шығындардың көлемі эскиздік жобаны орындауға, техникалық жобаны орындауға, жұмыс жобасын орындауға, есептерді орындауға, авторлық қадағалауды жүргізуге, дизайнға жұмсалған шығындар сомасы ретінде анықталады.</w:t>
      </w:r>
      <w:r>
        <w:br/>
      </w:r>
      <w:r>
        <w:rPr>
          <w:rFonts w:ascii="Times New Roman"/>
          <w:b w:val="false"/>
          <w:i w:val="false"/>
          <w:color w:val="000000"/>
          <w:sz w:val="28"/>
        </w:rPr>
        <w:t>
      Жалпы тозу шамасы тиімді жас әдісімен есептеледі.</w:t>
      </w:r>
      <w:r>
        <w:br/>
      </w:r>
      <w:r>
        <w:rPr>
          <w:rFonts w:ascii="Times New Roman"/>
          <w:b w:val="false"/>
          <w:i w:val="false"/>
          <w:color w:val="000000"/>
          <w:sz w:val="28"/>
        </w:rPr>
        <w:t>
      Өнертабыстар мен пайдалы модельдерді бағалау кезінде жалпы тозумен қоса бұрынғы шығындардың ағымдағы құнында сондай-ақ технико-экономикалық мәнінің коэффициенті есепке алынады.</w:t>
      </w:r>
    </w:p>
    <w:bookmarkEnd w:id="8"/>
    <w:bookmarkStart w:name="z30" w:id="9"/>
    <w:p>
      <w:pPr>
        <w:spacing w:after="0"/>
        <w:ind w:left="0"/>
        <w:jc w:val="left"/>
      </w:pPr>
      <w:r>
        <w:rPr>
          <w:rFonts w:ascii="Times New Roman"/>
          <w:b/>
          <w:i w:val="false"/>
          <w:color w:val="000000"/>
        </w:rPr>
        <w:t xml:space="preserve"> 
4. Салыстырмалы талдау әдісі</w:t>
      </w:r>
    </w:p>
    <w:bookmarkEnd w:id="9"/>
    <w:bookmarkStart w:name="z31" w:id="10"/>
    <w:p>
      <w:pPr>
        <w:spacing w:after="0"/>
        <w:ind w:left="0"/>
        <w:jc w:val="both"/>
      </w:pPr>
      <w:r>
        <w:rPr>
          <w:rFonts w:ascii="Times New Roman"/>
          <w:b w:val="false"/>
          <w:i w:val="false"/>
          <w:color w:val="000000"/>
          <w:sz w:val="28"/>
        </w:rPr>
        <w:t>
      15. Салыстырмалы талдау әдісін қолдану кезінде материалдық емес активтердің құны соңғы сатылымдардың нақты бағаларын салыстыру, не ұқсас объектілерге сұраныс пен ұсыныс туралы ақпаратты зерттеу жолымен белгіленген бағаларды салыстыру жолымен анықталады.</w:t>
      </w:r>
      <w:r>
        <w:br/>
      </w:r>
      <w:r>
        <w:rPr>
          <w:rFonts w:ascii="Times New Roman"/>
          <w:b w:val="false"/>
          <w:i w:val="false"/>
          <w:color w:val="000000"/>
          <w:sz w:val="28"/>
        </w:rPr>
        <w:t>
</w:t>
      </w:r>
      <w:r>
        <w:rPr>
          <w:rFonts w:ascii="Times New Roman"/>
          <w:b w:val="false"/>
          <w:i w:val="false"/>
          <w:color w:val="000000"/>
          <w:sz w:val="28"/>
        </w:rPr>
        <w:t>
      Әдіс әрекеттердің келесідей реттілігін көрсетеді:</w:t>
      </w:r>
      <w:r>
        <w:br/>
      </w:r>
      <w:r>
        <w:rPr>
          <w:rFonts w:ascii="Times New Roman"/>
          <w:b w:val="false"/>
          <w:i w:val="false"/>
          <w:color w:val="000000"/>
          <w:sz w:val="28"/>
        </w:rPr>
        <w:t>
</w:t>
      </w:r>
      <w:r>
        <w:rPr>
          <w:rFonts w:ascii="Times New Roman"/>
          <w:b w:val="false"/>
          <w:i w:val="false"/>
          <w:color w:val="000000"/>
          <w:sz w:val="28"/>
        </w:rPr>
        <w:t>
      1) үшеуден кем емес салыстырылатын объектілерді таңдау жүргізіледі, олардың сатылу бағаларының нақтылығы жоғары деңгейде белгілі;</w:t>
      </w:r>
      <w:r>
        <w:br/>
      </w:r>
      <w:r>
        <w:rPr>
          <w:rFonts w:ascii="Times New Roman"/>
          <w:b w:val="false"/>
          <w:i w:val="false"/>
          <w:color w:val="000000"/>
          <w:sz w:val="28"/>
        </w:rPr>
        <w:t>
</w:t>
      </w:r>
      <w:r>
        <w:rPr>
          <w:rFonts w:ascii="Times New Roman"/>
          <w:b w:val="false"/>
          <w:i w:val="false"/>
          <w:color w:val="000000"/>
          <w:sz w:val="28"/>
        </w:rPr>
        <w:t>
      2) осы аналогтың бағаланатын объектіден ерекшелігінің әр бір факторы бойынша индекстер есептеледі:</w:t>
      </w:r>
      <w:r>
        <w:br/>
      </w:r>
      <w:r>
        <w:rPr>
          <w:rFonts w:ascii="Times New Roman"/>
          <w:b w:val="false"/>
          <w:i w:val="false"/>
          <w:color w:val="000000"/>
          <w:sz w:val="28"/>
        </w:rPr>
        <w:t>
      материалдық емес активтер пайдаланылатын сала;</w:t>
      </w:r>
      <w:r>
        <w:br/>
      </w:r>
      <w:r>
        <w:rPr>
          <w:rFonts w:ascii="Times New Roman"/>
          <w:b w:val="false"/>
          <w:i w:val="false"/>
          <w:color w:val="000000"/>
          <w:sz w:val="28"/>
        </w:rPr>
        <w:t>
      материалдық емес активтердің құндылығы мен қорғалғандығы;</w:t>
      </w:r>
      <w:r>
        <w:br/>
      </w:r>
      <w:r>
        <w:rPr>
          <w:rFonts w:ascii="Times New Roman"/>
          <w:b w:val="false"/>
          <w:i w:val="false"/>
          <w:color w:val="000000"/>
          <w:sz w:val="28"/>
        </w:rPr>
        <w:t>
      материалдық емес активтер енгізілетін кәсіпорынның дәрежесі (шағын, орта, ірі бизнес);</w:t>
      </w:r>
      <w:r>
        <w:br/>
      </w:r>
      <w:r>
        <w:rPr>
          <w:rFonts w:ascii="Times New Roman"/>
          <w:b w:val="false"/>
          <w:i w:val="false"/>
          <w:color w:val="000000"/>
          <w:sz w:val="28"/>
        </w:rPr>
        <w:t>
      материалдық емес активтердің пайдаланылу ауқымы;</w:t>
      </w:r>
      <w:r>
        <w:br/>
      </w:r>
      <w:r>
        <w:rPr>
          <w:rFonts w:ascii="Times New Roman"/>
          <w:b w:val="false"/>
          <w:i w:val="false"/>
          <w:color w:val="000000"/>
          <w:sz w:val="28"/>
        </w:rPr>
        <w:t>
      материалдық емес активтерді пайдалану мерзімі;</w:t>
      </w:r>
      <w:r>
        <w:br/>
      </w:r>
      <w:r>
        <w:rPr>
          <w:rFonts w:ascii="Times New Roman"/>
          <w:b w:val="false"/>
          <w:i w:val="false"/>
          <w:color w:val="000000"/>
          <w:sz w:val="28"/>
        </w:rPr>
        <w:t>
      материалдық емес активтерді пайдалану тәуекелі;</w:t>
      </w:r>
      <w:r>
        <w:br/>
      </w:r>
      <w:r>
        <w:rPr>
          <w:rFonts w:ascii="Times New Roman"/>
          <w:b w:val="false"/>
          <w:i w:val="false"/>
          <w:color w:val="000000"/>
          <w:sz w:val="28"/>
        </w:rPr>
        <w:t>
      басқа да салыстыру факторлары, егер олар болатын болса.</w:t>
      </w:r>
      <w:r>
        <w:br/>
      </w:r>
      <w:r>
        <w:rPr>
          <w:rFonts w:ascii="Times New Roman"/>
          <w:b w:val="false"/>
          <w:i w:val="false"/>
          <w:color w:val="000000"/>
          <w:sz w:val="28"/>
        </w:rPr>
        <w:t>
</w:t>
      </w:r>
      <w:r>
        <w:rPr>
          <w:rFonts w:ascii="Times New Roman"/>
          <w:b w:val="false"/>
          <w:i w:val="false"/>
          <w:color w:val="000000"/>
          <w:sz w:val="28"/>
        </w:rPr>
        <w:t>
      3) әр бір аналогтың құны жоғарыда көрсетілген индекстердің көмегімен бағаланатын материалдық емес активтердің құнына тура әкелінеді;</w:t>
      </w:r>
      <w:r>
        <w:br/>
      </w:r>
      <w:r>
        <w:rPr>
          <w:rFonts w:ascii="Times New Roman"/>
          <w:b w:val="false"/>
          <w:i w:val="false"/>
          <w:color w:val="000000"/>
          <w:sz w:val="28"/>
        </w:rPr>
        <w:t>
</w:t>
      </w:r>
      <w:r>
        <w:rPr>
          <w:rFonts w:ascii="Times New Roman"/>
          <w:b w:val="false"/>
          <w:i w:val="false"/>
          <w:color w:val="000000"/>
          <w:sz w:val="28"/>
        </w:rPr>
        <w:t>
      4) материалдық емес активтердің нарықтық құны аналогтардың тура әкелінген құнының шамасы ретінде есептеледі.</w:t>
      </w:r>
      <w:r>
        <w:br/>
      </w:r>
      <w:r>
        <w:rPr>
          <w:rFonts w:ascii="Times New Roman"/>
          <w:b w:val="false"/>
          <w:i w:val="false"/>
          <w:color w:val="000000"/>
          <w:sz w:val="28"/>
        </w:rPr>
        <w:t>
</w:t>
      </w:r>
      <w:r>
        <w:rPr>
          <w:rFonts w:ascii="Times New Roman"/>
          <w:b w:val="false"/>
          <w:i w:val="false"/>
          <w:color w:val="000000"/>
          <w:sz w:val="28"/>
        </w:rPr>
        <w:t>
      16. Тарату (аллокация) әдісін қолданудың шарты кәсіпорынның барлық активтерінің нарықтық құнында материалдық емес ативтердің ең ықтимал үлесі туралы ақпараттың болуы болып табылады;</w:t>
      </w:r>
      <w:r>
        <w:br/>
      </w:r>
      <w:r>
        <w:rPr>
          <w:rFonts w:ascii="Times New Roman"/>
          <w:b w:val="false"/>
          <w:i w:val="false"/>
          <w:color w:val="000000"/>
          <w:sz w:val="28"/>
        </w:rPr>
        <w:t>
      Тарату (аллокация) әдісі әрекеттердің келесідей реттілігін көрсетеді:</w:t>
      </w:r>
      <w:r>
        <w:br/>
      </w:r>
      <w:r>
        <w:rPr>
          <w:rFonts w:ascii="Times New Roman"/>
          <w:b w:val="false"/>
          <w:i w:val="false"/>
          <w:color w:val="000000"/>
          <w:sz w:val="28"/>
        </w:rPr>
        <w:t>
      бағаланатын материалдық емес активтердің аналогтармен салыстыру элементтерін анықтау;</w:t>
      </w:r>
      <w:r>
        <w:br/>
      </w:r>
      <w:r>
        <w:rPr>
          <w:rFonts w:ascii="Times New Roman"/>
          <w:b w:val="false"/>
          <w:i w:val="false"/>
          <w:color w:val="000000"/>
          <w:sz w:val="28"/>
        </w:rPr>
        <w:t>
      салыстырудың элементтерінің әрқайсысы бойынша бағаланатынға қарағанда әрбір осындай материалдық емес активтердің сипаты мен ерекшеліктер дәрежесін анықтау;</w:t>
      </w:r>
      <w:r>
        <w:br/>
      </w:r>
      <w:r>
        <w:rPr>
          <w:rFonts w:ascii="Times New Roman"/>
          <w:b w:val="false"/>
          <w:i w:val="false"/>
          <w:color w:val="000000"/>
          <w:sz w:val="28"/>
        </w:rPr>
        <w:t>
      салыстырудың элементтерінің әрқайсысы бойынша осындай материалдық емес активтердің бағасына түзетулерді анықтау, олардың әр қайсысының сипаты мен ерекшеліктер дәрежесі материалдық емес активтерге қарағанда сәйкес келеді;</w:t>
      </w:r>
      <w:r>
        <w:br/>
      </w:r>
      <w:r>
        <w:rPr>
          <w:rFonts w:ascii="Times New Roman"/>
          <w:b w:val="false"/>
          <w:i w:val="false"/>
          <w:color w:val="000000"/>
          <w:sz w:val="28"/>
        </w:rPr>
        <w:t>
      салыстырудың элементтерінің әрқайсысы бойынша бағаланатын материалдық емес активтердің олардан ерекшеліктерін көрсететін әрбір осындай материалдық емес активтердің бағаларын түзету;</w:t>
      </w:r>
      <w:r>
        <w:br/>
      </w:r>
      <w:r>
        <w:rPr>
          <w:rFonts w:ascii="Times New Roman"/>
          <w:b w:val="false"/>
          <w:i w:val="false"/>
          <w:color w:val="000000"/>
          <w:sz w:val="28"/>
        </w:rPr>
        <w:t>
      материалдық емес активтердің нарықтық құнын нәтижелерді түзетуден кейін алынған орта мәнін анықтау жолымен есептеу;</w:t>
      </w:r>
      <w:r>
        <w:br/>
      </w:r>
      <w:r>
        <w:rPr>
          <w:rFonts w:ascii="Times New Roman"/>
          <w:b w:val="false"/>
          <w:i w:val="false"/>
          <w:color w:val="000000"/>
          <w:sz w:val="28"/>
        </w:rPr>
        <w:t>
      бағаланатынға ұқсас, кәсіпорын активтерінің жалпы құнындағы материалдық емес активтер үлесінің ең ықтимал мәнін анықтау;</w:t>
      </w:r>
      <w:r>
        <w:br/>
      </w:r>
      <w:r>
        <w:rPr>
          <w:rFonts w:ascii="Times New Roman"/>
          <w:b w:val="false"/>
          <w:i w:val="false"/>
          <w:color w:val="000000"/>
          <w:sz w:val="28"/>
        </w:rPr>
        <w:t>
      материалдық емес активтердің нарықтық құнын бағаланатын кәсіпорынның барлық активтерінің нарықтық құнындағы үлесі ретінде есептеу.</w:t>
      </w:r>
      <w:r>
        <w:br/>
      </w:r>
      <w:r>
        <w:rPr>
          <w:rFonts w:ascii="Times New Roman"/>
          <w:b w:val="false"/>
          <w:i w:val="false"/>
          <w:color w:val="000000"/>
          <w:sz w:val="28"/>
        </w:rPr>
        <w:t>
</w:t>
      </w:r>
      <w:r>
        <w:rPr>
          <w:rFonts w:ascii="Times New Roman"/>
          <w:b w:val="false"/>
          <w:i w:val="false"/>
          <w:color w:val="000000"/>
          <w:sz w:val="28"/>
        </w:rPr>
        <w:t>
      17. Алу (экстракция) әдісі</w:t>
      </w:r>
      <w:r>
        <w:br/>
      </w:r>
      <w:r>
        <w:rPr>
          <w:rFonts w:ascii="Times New Roman"/>
          <w:b w:val="false"/>
          <w:i w:val="false"/>
          <w:color w:val="000000"/>
          <w:sz w:val="28"/>
        </w:rPr>
        <w:t>
      Алу (экстракция) әдісін қолдану шарттары:</w:t>
      </w:r>
      <w:r>
        <w:br/>
      </w:r>
      <w:r>
        <w:rPr>
          <w:rFonts w:ascii="Times New Roman"/>
          <w:b w:val="false"/>
          <w:i w:val="false"/>
          <w:color w:val="000000"/>
          <w:sz w:val="28"/>
        </w:rPr>
        <w:t>
      кәсіпорынның материалдық активтері құнының шамасы туралы ақпараттың болуы;</w:t>
      </w:r>
      <w:r>
        <w:br/>
      </w:r>
      <w:r>
        <w:rPr>
          <w:rFonts w:ascii="Times New Roman"/>
          <w:b w:val="false"/>
          <w:i w:val="false"/>
          <w:color w:val="000000"/>
          <w:sz w:val="28"/>
        </w:rPr>
        <w:t>
      кәсіпорынның нақты таза операциялық кірісінің шамасы туралы ақпараттың болуы;</w:t>
      </w:r>
      <w:r>
        <w:br/>
      </w:r>
      <w:r>
        <w:rPr>
          <w:rFonts w:ascii="Times New Roman"/>
          <w:b w:val="false"/>
          <w:i w:val="false"/>
          <w:color w:val="000000"/>
          <w:sz w:val="28"/>
        </w:rPr>
        <w:t>
      материалдық және материалдық емес активтердің орта салалық рентабельділігінің шамасы туралы ақпараттың болуы.</w:t>
      </w:r>
      <w:r>
        <w:br/>
      </w:r>
      <w:r>
        <w:rPr>
          <w:rFonts w:ascii="Times New Roman"/>
          <w:b w:val="false"/>
          <w:i w:val="false"/>
          <w:color w:val="000000"/>
          <w:sz w:val="28"/>
        </w:rPr>
        <w:t>
      Әдіс әрекеттердің келесідей реттілігін көрсетеді:</w:t>
      </w:r>
      <w:r>
        <w:br/>
      </w:r>
      <w:r>
        <w:rPr>
          <w:rFonts w:ascii="Times New Roman"/>
          <w:b w:val="false"/>
          <w:i w:val="false"/>
          <w:color w:val="000000"/>
          <w:sz w:val="28"/>
        </w:rPr>
        <w:t>
      есептік орта салалық кірістің шамасын нақты таза операциялық кірісті орта салалық рентабельділікке көбейту жолымен анықтау;</w:t>
      </w:r>
      <w:r>
        <w:br/>
      </w:r>
      <w:r>
        <w:rPr>
          <w:rFonts w:ascii="Times New Roman"/>
          <w:b w:val="false"/>
          <w:i w:val="false"/>
          <w:color w:val="000000"/>
          <w:sz w:val="28"/>
        </w:rPr>
        <w:t>
      есептік орта салалық кірістің шамасын анықтау, ол бұл кәсіпорынның материалдық емес активтерін басқаруы мүмкін.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