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3fc8" w14:textId="a903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 шілдедегі № 345 бұйрығы. Қазақстан Республикасының Әділет министрлігінде 2011 жылы 27 шілдеде № 7093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"Заң газеті" газетінде 2009 жылғы 5 маусымда № 84 (1507) жарияланған) мынадай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125-126 болатын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Меркурий 115 ФKZ (115KZ010 нұсқа)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МИНИКА 1105 Ф транспорттық (720-00 нұсқа)".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