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1780" w14:textId="a7a1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 нотариустарды есептік тіркеу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15 шілдедегі № 264 Бұйрығы. Қазақстан Республикасының Әділет министрлігінде 2011 жылы 19 шілдеде № 7074 тіркелді. Күші жойылды - Қазақстан Республикасы Әділет министрінің 2012 жылғы 31 қаңтардағы № 30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Әділет министрінің 2012.01.31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«Нотариат туралы» Қазақстан Республикасының Заңының 32-бабы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Жекеше нотариустарды есептік тіркеу туралы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министрінің 2003 жылғы 13 желтоқсандағы № 264 «Жекеше нотариустарды есептік тіркеу туралы ережені бекіту туралы» (Нормативтік құқықтық актілерді мемлекеттік тіркеу тізілімінде № 2625 болып тіркелген, Қазақстан Республикасы орталық атқарушы және өзге де мемлекеттік органдарының нормативтік құқықтық актілер бюллетенінде 2004 ж., № 17-20, 919-құжат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Тіркеу қызметі және құқықтық көмек көрсету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Түсіпбеков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шілдеде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 нотариустарды есептік тіркеу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Осы Ереже «Нотариат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негізінде әзірленді және жекеше нотариустарды есептік тіркеудің шарты мен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Жекеше нотариустарды есептік тіркеу (бұдан әрі - есептік тіркеу) келу сипатында болады және конкурстық іріктеуден өткен және нотариаттық палата мүшелігіне енген адамды, жекеше нотариустар туралы деректерді және үй-жайдың орналасқан жері туралы мәліметтерді қалыптастыру мақсатында, аумақтық әділет органдарына есепке қою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Конкурстық іріктеуден өткен және нотариаттық палата мүшелігіне енген адам аумақтық әділет органына есептік тіркеуден өту үшін белгіленген нысанда өтініш береді </w:t>
      </w:r>
      <w:r>
        <w:rPr>
          <w:rFonts w:ascii="Times New Roman"/>
          <w:b w:val="false"/>
          <w:i w:val="false"/>
          <w:color w:val="000000"/>
          <w:sz w:val="28"/>
        </w:rPr>
        <w:t>(1-қосымша)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азаматының жеке басты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нотариаттық палатаға мүше болып қабылданған туралы аумақтық нотариаттық палата басқармасының шешімінен үзінді;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нотариаттық округтен есептік тіркеуден шығару туралы аумақтық әділет органы бұйрығының көшірмесі (егер өтініш беруші бұрын басқа нотариаттық округте нотариаттық қызмет жасаған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жекеше нотариустың үй-жайына меншік құқығын немесе үй-жайды жалға алғанын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2006 жылғы 8 ақпандағы Қазақстан Республикасының Төтенше жағдайлар жөніндегі министрінің № 35 бұйрығымен бекітілген өртке қарсы қауіпсіздігі органдарының Қазақстан Республикасының өрт қауіпсіздігі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нотариустың үй-жайының сәйкестігі туралы қорытындысы (Нормативтік құқықтық актілерді мемлекеттік тіркеу тізілімінде № 4126 болып тіркелген)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Жекеше нотариустың үй-жайы Заңның 15-бабының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болуы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нотариустың нотариаттық қызметті жүзеге асыру үшін тек бір ғана үй-жайы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нотариустың үй-жайы азаматтардың, заңды тұлға өкілдерінің кедергісіз кіруін қамтамасыз етуі және іргелі ғимаратта орналасуы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нотариустың үй-жайы жертөлелерде, жер асты жолдарында, дүңгіршектерде және басқа да уақытша құрылыстарда орналасуына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жекеше нотариустың үй-жайы тұрғын үй қорына кіретін ғимараттың құрылымында болса, онда бөлек кіреберістің болуы және бірінші қабатта орналасуы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нотариустың үй-жайы үш бөлмеден тұрады (нотариаттық іс-әрекетті жасауға, клиенттер күтуге, мұрағаттық үй-жай үшін).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нотариустың үй-жайы басқа нотариустың үй-жайымен бір кеңседе орналасқан жағдайда, кеңседе нотариаттық іс-әрекеттерді жасауға арналған бөлменің және мұрағатқа арналған үй-жайдың саны нотариустың санына сәйкес болу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нотариустың үй-жайы оның белгіленген қызмет ету аумағының шегінде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Аумақтық әділет органы есептік тіркеу туралы өтініш келіп түскен күннен бастап бес жұмыс күннің ішінде есептік тіркеу туралы өтінішті қарайды және жекеше нотариустың үй-жайына осы Ереженің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сәйкестігіне тексеруді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Аумақтық әділет органы өтінішті қарау нәтижесінде өтініш берушіні есептік тіркеу жөнінде бұйрық шығарады және нотариаттық палатамен бірлесіп, оның қызмет ету аумағын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Ереженің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толық табыс етілмесе немесе жекеше нотариустың үй-жайы Қазақстан Республикасының заңнама талаптарына сәйкес келмесе, аумақтық әділет органы есептік тіркеуден бас тарту жөнінде бұйрық шығарады.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Өтініш берушіні есептік тіркеу туралы мәлімет және оның белгіленген қызмет ету аумағы Бірыңғай ақпараттық нотариалдық жүйесінің жекеше нотариустарды есептік тіркеу жөніндегі мәліметтердің электрондық тізіліміне (бұдан әрі - БАНЖ-нің электрондық тізілімі) енгізіледі </w:t>
      </w:r>
      <w:r>
        <w:rPr>
          <w:rFonts w:ascii="Times New Roman"/>
          <w:b w:val="false"/>
          <w:i w:val="false"/>
          <w:color w:val="000000"/>
          <w:sz w:val="28"/>
        </w:rPr>
        <w:t>(2-қосымша)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БАНЖ-нің электрондық тізілімі аумақтық әділет органымен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Енгізілген мәліметтің толықтылығына, дұрыстығына және уақытылы енгізілуіне аумақтық әділет органының бастығы немесе оның міндетін атқарушы адамның бұйрығымен белгіленген әділет органының қызметкері жургізеді.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Жекеше нотариустың тегі, аты, әкесінің аты немесе оның басқа да сауалнама мәліметтері өзгерген жағдайда аумақтық әділет органы жекеше нотариустан тиісті мәліметтер келіп түскен күннен бастап бес жұмыс күнінің ішінде БАНЖ-нің электрондық тізіліміне өзгерістер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жекеше нотариус өзінің сауалнама мәліметтерін өзгерткені туралы аумақтық әділет органына беретін өзінің ақпаратында өзгеріс орын алғанын растайтын құжаттардың көшірмесін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Жекеше нотариус үй-жайының орналасқан мекен-жайы өзгергендігі туралы мәліметті аумақтық әділет органына бір ай мерзім ішінде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Аумақтық әділет органы хабарлама алған күннен бастап жекеше нотариустың үй-жайының осы Ереженің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сәйкестігін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жекеше нотариус нотариаттық қызметті жаңа мекен-жайында нотариустың үй-жайының жаңа мекен-жайы орналасқан жері бойынша есептік тіркеуге алынған соң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нотариустың үй-жайы осы Ереженің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тармақшасының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келсе, аумақтық әділет органы нотариусты жаңа үй-жайының орналасқан жері бойынша есептік тіркеуге алады және тиісті өзгерісті БАНЖ-нің электронды тізіліміне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нотариустың үй-жайы Қазақстан Республикасының заңнама талаптарына сәйкес келмесе, аумақтық әділет органы нотариусты жаңа үй-жайының орналасқан жері бойынша есептік тіркеуге алудан бас тартады және нотариусқа нотариаттық қызметті жүзеге асыруға ыңғайлы басқа үй-жай таңдауды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Жекеше нотариус нотариаттық палата мүшелігінен шығу туралы өтініш берсе, ол жөнінде нотариаттық палата үш жұмыс күні ішінде аумақтық әділет органына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Жекеше нотариустың нотариаттық палатадан шығатыны туралы хабарлама келіп түскен соң, аумақтық әділет органы нотариаттық палатамен бірлесіп бір ай мерзімде мынадай іс-шараларды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жасалған нотариаттық іс-әрекеттің заңдылығына тексеру және жекеше нотариустың анықталған бұзушылықтарды жою;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жекеше нотариаттық мұрағатқа нотариаттық құжаттарды қабылдап-тапсыру;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жекеше нотариустың жеке мөрін алып қою мен жою;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жекеше нотариустың лицензиясын Әділет министрлігіне жіберу (егер Заңның 12-бабының </w:t>
      </w:r>
      <w:r>
        <w:rPr>
          <w:rFonts w:ascii="Times New Roman"/>
          <w:b w:val="false"/>
          <w:i w:val="false"/>
          <w:color w:val="000000"/>
          <w:sz w:val="28"/>
        </w:rPr>
        <w:t>2-)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тармақтарының негізінде лицензиясының күші тоқтатылған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көрсетілген іс-шараларды өткізу үшін қосымша уақыт қажет болған жағдайларда, аумақтық әділет органының бастығы немесе оның міндетін атқарушы тұлға және нотариаттық палатаның төрағасы мерзімдерді бір айдан аспайтын уақытқа ұзарта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Ереженің көзделген іс-шаралардың нәтижесі бойынша аумақтық әділет органы нотариаттық палатамен бірлесіп қорытынды шығарады </w:t>
      </w:r>
      <w:r>
        <w:rPr>
          <w:rFonts w:ascii="Times New Roman"/>
          <w:b w:val="false"/>
          <w:i w:val="false"/>
          <w:color w:val="000000"/>
          <w:sz w:val="28"/>
        </w:rPr>
        <w:t>(3-қосымша)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Шығарған қорытынды негізінде аумақтық әділет органы жекеше нотариусты есептік тіркеуден шығару туралы бұйрық шығарады.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Жекеше нотариусты есептік тіркеуден шығару туралы мәлімет БАНЖ-нің электрондық тізіліміне енгізіледі.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Жекеше нотариустарды есептік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туралы Ережеге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(қалаласы)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</w:p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(бос орын бар нотариаттық округтің әкімшілік-аумақтық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бірлігі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нотариусы ретінде есептік тіркеу жүргізуіңізді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өтінішке: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қоса ұсынамын.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           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(қолы)                                 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"____"____________</w:t>
      </w:r>
    </w:p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Жекеше нотариустарды есептік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туралы Ережеге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 (қаласының)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жекеше нотариустарын Бірыңғай нотариалдық ақпараттық жүйесінде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есептік тіркеу туралы электрондық тізілімі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840"/>
        <w:gridCol w:w="1152"/>
        <w:gridCol w:w="929"/>
        <w:gridCol w:w="929"/>
        <w:gridCol w:w="929"/>
        <w:gridCol w:w="1152"/>
        <w:gridCol w:w="1354"/>
        <w:gridCol w:w="1153"/>
        <w:gridCol w:w="1153"/>
        <w:gridCol w:w="930"/>
        <w:gridCol w:w="1153"/>
        <w:gridCol w:w="774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 нотариустың Т.А.Ә.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басты куә ланд ыратын құ жаттың н өмірі бері лген күні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Мем. лиц ензиясының нөмірі,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Нотариаттық палата мүшелігіне енген күні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тіркеуге алынған күні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 нотариустың қызмет ету аумағы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 нотариустың үй-жайының орналасқан жері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 нотариустың үйінің мекен-жайы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Нотариаттық палата мүшелігінен шығарылған күні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тіркеуден шығарылған күні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енгізген адамның (қызметі) Т.А.Ә.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Жекеше нотариустарды есептік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туралы Ережеге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_________________(аумағы)                            Келісемін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Нотариаттық палатаның                ____________қаласы(облысы)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                                                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_________________(Т.А.Ә)             бастығы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 жылы «___»________     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 __ ж. «___» ___________</w:t>
      </w:r>
    </w:p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 нотариусты есептік тіркеуден шығару туралы</w:t>
      </w:r>
      <w:r>
        <w:br/>
      </w:r>
      <w:r>
        <w:rPr>
          <w:rFonts w:ascii="Times New Roman"/>
          <w:b/>
          <w:i w:val="false"/>
          <w:color w:val="000000"/>
        </w:rPr>
        <w:t>
қорытынды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(облыстық) әділет Департаменті (аймақтың атауы) нотариаттық палатасымен бірлесіп, жекеше практикамен айналысатын жекеше нотариустың (жекеше нотариустың Т.А.Ә.) есептік тіркеуден шығару туралы табыс етілген құжаттарын қарап, келесіні анықтады.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20___ жылы «____» _______ (аймақтың атауы) нотариаттық палатасына жекеше нотариустан (жекеше нотариустың Т.А.Ә.) (аймақтың атауы) нотариаттық палата мүшелігінен шығу туралы өтініші келіп түсті.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 (жекеше нотариустың Т.А.Ә.) (аймақтың атауы) нотариаттық палатаның мүшелігінен нотариаттық палатаның басқарма мүшелерінің жиналысының хаттамасына сәйкес (хаттама күні) (аймақтың атауы) нотариаттық палатасынан шығарылды.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20___ жылы «____» _______ (қаласы, облысы) әділет Департаментіне (аймақтың атауы) нотариаттық палатасынан жекеше нотариусты (жекеше нотариустың Т.А.Ә.) (аймақтың атауы) нотариаттық палатаның мүшелігінен шығару жөніндегі хабарлама келіп түсті.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20___ жылы «____» _______ (қаласы, облысы) әділет Департаментімен жекеше нотариуспен жасалған іс-әрекеттің заңдылығына тексеру жүргізілді, ол жөнінде тексеру нәтижесі туралы акт жасалынды.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Тексеру нәтижесінің актісіне сәйкес жекеше нотариустың (жекеше нотариустың Т.А.Ә.) жасаған іс-әрекеттерінің заңдылығын тексеру барысында бұзушылықтар анықталған жоқ (бұзушылықтар анықталған жағдайда, оны жоюға арналған іс-шаралар көрсетілуі тиіс).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(Қаласы, облысы) Әділет департаментімен 20___ жылғы «____» _______ актіге сәйкес жекеше нотариустың жеке мөрін алып қойды және жойды. Жекеше нотариустың құжаттары 20___ жылғы «____» _______ қабылдап-алу тапсыру актісіне сәйкес жекеше нотариустың мұрағатына берілді. Жекеше нотариустың (жекеше нотариустың Т.А.Ә.) 20___ жылғы «___» _______ жекеше нотариалдық қызметпен айналысуға берілген лицензиясы алып қойылды.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аталғанның негізінде жекеше нотариус (жекеше нотариустың Т.А.Ә.) жекеше нотариусты есептік тіркеуден шығаруға жатады деп санаймын.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</w:t>
      </w:r>
      <w:r>
        <w:rPr>
          <w:rFonts w:ascii="Times New Roman"/>
          <w:b w:val="false"/>
          <w:i w:val="false"/>
          <w:color w:val="000000"/>
          <w:sz w:val="28"/>
        </w:rPr>
        <w:t>орытындыны шы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адамны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Т.А.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., лауазымы,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