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b8c1" w14:textId="c05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қызметінде білім беру ұйымдары пайдаланатын қатаң есептегі құжаттардың нысандарын бекіту туралы" Қазақстан Республикасы Білім және ғылым министрі міндетін атқарушының 2007 жылғы 23 қазандағы № 502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міндетін атқарушының 2011 жылғы 12 шілдедегі № 305 бұйрығы. Қазақстан Республикасының Әділет министрлігінде 2011 жылы 14 шілдеде № 7066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«Білім туралы» Қазақстан Республикасы Заңының 5-бабының </w:t>
      </w:r>
      <w:r>
        <w:rPr>
          <w:rFonts w:ascii="Times New Roman"/>
          <w:b w:val="false"/>
          <w:i w:val="false"/>
          <w:color w:val="000000"/>
          <w:sz w:val="28"/>
        </w:rPr>
        <w:t>23)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 қызметінде білім беру ұйымдары пайдаланатын қатаң есептегі құжаттардың нысандарын бекіту туралы» Қазақстан Республикасы Білім және ғылым министрі міндетін атқарушының 2007 жылғы 23 қазандағы № 502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4991 болып тіркелген)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Білім беру қызметінде білім беру ұйымдары пайдаланатын қатаң есептегі құжаттардың нысандарында: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ұлттық </w:t>
      </w:r>
      <w:r>
        <w:rPr>
          <w:rFonts w:ascii="Times New Roman"/>
          <w:b w:val="false"/>
          <w:i w:val="false"/>
          <w:color w:val="000000"/>
          <w:sz w:val="28"/>
        </w:rPr>
        <w:t>бірыңғай тестілеу сертификатының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талапкерлерді кешенді тестілеу </w:t>
      </w:r>
      <w:r>
        <w:rPr>
          <w:rFonts w:ascii="Times New Roman"/>
          <w:b w:val="false"/>
          <w:i w:val="false"/>
          <w:color w:val="000000"/>
          <w:sz w:val="28"/>
        </w:rPr>
        <w:t>сертификатының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грантын тағайындау </w:t>
      </w:r>
      <w:r>
        <w:rPr>
          <w:rFonts w:ascii="Times New Roman"/>
          <w:b w:val="false"/>
          <w:i w:val="false"/>
          <w:color w:val="000000"/>
          <w:sz w:val="28"/>
        </w:rPr>
        <w:t>куәлігінің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 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ұлттық бірыңғай тестілеу мен талапкерлерді кешенді тестілеуге қатысу </w:t>
      </w:r>
      <w:r>
        <w:rPr>
          <w:rFonts w:ascii="Times New Roman"/>
          <w:b w:val="false"/>
          <w:i w:val="false"/>
          <w:color w:val="000000"/>
          <w:sz w:val="28"/>
        </w:rPr>
        <w:t>өтінішінің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 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гранттарын тағайындау конкурсына қатысу </w:t>
      </w:r>
      <w:r>
        <w:rPr>
          <w:rFonts w:ascii="Times New Roman"/>
          <w:b w:val="false"/>
          <w:i w:val="false"/>
          <w:color w:val="000000"/>
          <w:sz w:val="28"/>
        </w:rPr>
        <w:t>өтінішінің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 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ұлттық бірыңғай тестілеу мен талапкерлерді кешенді тестілеуге арналған </w:t>
      </w:r>
      <w:r>
        <w:rPr>
          <w:rFonts w:ascii="Times New Roman"/>
          <w:b w:val="false"/>
          <w:i w:val="false"/>
          <w:color w:val="000000"/>
          <w:sz w:val="28"/>
        </w:rPr>
        <w:t>жауап парағының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 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(С.М. Өмірбаев)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жарияланғаннан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 М. Орынханов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№ 1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Серия       </w:t>
      </w:r>
      <w:r>
        <w:rPr>
          <w:rFonts w:ascii="Times New Roman"/>
          <w:b/>
          <w:i w:val="false"/>
          <w:color w:val="000000"/>
          <w:sz w:val="28"/>
        </w:rPr>
        <w:t>СЕРТИФИКАТ     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ТЖК/ИКТ -ХХХХХХХХХ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Фамилия Имя Отчество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737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жылы_______ ұлттық бірыңғай тестілеуден өтті. Білім гранттарын тағайындау конкурсына қатысу және ЖОО қабылдау үшін барлық мүмкін болған 100 баллдан жинаған балл саны -___(______) жеке пәндерден: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прошел(ла) в 201_ году______единое национальное тестирование. Для участия в конкурсе на присуждение образовательного гранта и зачисления в ВУЗ набрал(ла) ___(__________) балла из возможных 100 баллов в том числе:</w:t>
            </w:r>
          </w:p>
        </w:tc>
      </w:tr>
      <w:tr>
        <w:trPr>
          <w:trHeight w:val="30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Қазақ/Орыс тілі 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Қазақстан тарихы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Математика      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Таңдау пәні            ХХ балл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Орыс/Қазақ тілі 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қазақ/орыс тілінде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оқитын мектептер үшін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бірыңғай тестілеудің нәтижесі бойынша жинаған жалпы балл саны - __ (__________) балл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Казахский/Русский язык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История Казахстана    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Математика            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Предмет по выбору           ХХ баллов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5. Русский/Казахский язык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казахским/русским языкам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сумма баллов по результатам единого национального тестирования составляет ___(____________)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Председатель государственной комиссии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__ ___________201_ ж.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__ ___________201_ г.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ҚР БҒМ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Представитель МОН РК      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Сертификаттың жарамдылық мерзімі 31.12.201_ж. Срок действия сертификата до 31.12.201_г.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Тұлғаны куәландыратын құжат болған жағдайда күші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Действителен при предъявлении документа, удостоверяющего личность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№ 2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Серия       </w:t>
      </w:r>
      <w:r>
        <w:rPr>
          <w:rFonts w:ascii="Times New Roman"/>
          <w:b/>
          <w:i w:val="false"/>
          <w:color w:val="000000"/>
          <w:sz w:val="28"/>
        </w:rPr>
        <w:t>СЕРТИФИКАТ     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ТЖК/ИКТ -ХХХХХХХХХ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Фамилия Имя Отчество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737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201_ жылы_______ кешенді тестілеуден өтіп, барлық мүмкін болған 100 балдан жинаған балл саны -___(______) жеке пәндерден: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прошел(ла) в 201_ году______ комплексное тестирование и набрал(а) ___(__________) балл из возможных 100 баллов в том числе:</w:t>
            </w:r>
          </w:p>
        </w:tc>
      </w:tr>
      <w:tr>
        <w:trPr>
          <w:trHeight w:val="114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 Қазақ/Орыс тілі 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Қазақстан тарихы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Математика             ХХ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Таңдау пәні            ХХ балл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 Казахский/Русский язык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2. История Казахстана    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3. Математика                  ХХ баллов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 Предмет по выбору           ХХ баллов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комиссия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Председатель государственной комиссии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__ ___________201_ ж.  </w:t>
      </w:r>
      <w:r>
        <w:rPr>
          <w:rFonts w:ascii="Times New Roman"/>
          <w:b/>
          <w:i w:val="false"/>
          <w:color w:val="000000"/>
          <w:sz w:val="28"/>
        </w:rPr>
        <w:t>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__ ___________201_ г.  </w:t>
      </w:r>
      <w:r>
        <w:rPr>
          <w:rFonts w:ascii="Times New Roman"/>
          <w:b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ҚР БҒМ өкілі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Представитель МОН РК                 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Сертификаттың жарамдылық мерзімі 31.12.201_ж. Срок действия сертификата до 31.12.201_г.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Тұлғаны куәландыратын құжат болған жағдайда күші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Действителен при предъявлении документа, удостоверяющего личность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№ 3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Серия       </w:t>
      </w:r>
      <w:r>
        <w:rPr>
          <w:rFonts w:ascii="Times New Roman"/>
          <w:b/>
          <w:i w:val="false"/>
          <w:color w:val="000000"/>
          <w:sz w:val="28"/>
        </w:rPr>
        <w:t>     КУӘЛІК     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СВИДЕТЕЛЬСТВО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ЖӘНЕ ҒЫЛЫМ МИНИСТРЛІГІ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 w:val="false"/>
          <w:i/>
          <w:color w:val="000000"/>
          <w:sz w:val="28"/>
        </w:rPr>
        <w:t>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ТЖК ХХХХХХХХ ИКТ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3"/>
        <w:gridCol w:w="7373"/>
      </w:tblGrid>
      <w:tr>
        <w:trPr>
          <w:trHeight w:val="3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  министрінің 201_ жылғы __ ____________ №____ бұйрығының негізінде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прошел(ла) в 201_ году______ комплексное тестирование и набрал(а) ___(__________) балл из возможных 100 баллов в том числе:</w:t>
            </w:r>
          </w:p>
        </w:tc>
      </w:tr>
      <w:tr>
        <w:trPr>
          <w:trHeight w:val="1140" w:hRule="atLeast"/>
        </w:trPr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Мамандық шифры - Мамандық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оқыту нысаны,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(квота)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мамандығы бойынша білім грантының иегері болып табылады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Шифр специальности - 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ВУЗ,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обучения,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(квота)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_______________________________________________        __ ___________201_ ж..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 куәландыратын құжат болған жағдайда күші бар. Жарамдылығы - барлық оқу мерзімі.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Действителен при предъявлении документа, удостоверяющего личность. Срок действия - на период обучения.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№ 4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1195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1195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№ 5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96300" cy="1200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96300" cy="1200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305 бұйрығына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 № 6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Білім және ғылым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502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Нысан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1225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225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