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b1e6" w14:textId="9ffb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қызметтерді көрсету бойынша тәуекел дәрежесін бағалау өлшемдерін және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6 маусымдағы № 360 Бұйрығы. Қазақстан Республикасының Әділет министрлігінде 2011 жылы 27 маусымда № 7045 тіркелді. Күші жойылды - Қазақстан Республикасы Денсаулық сақтау министрінің 2012 жылғы 14 қарашадағы № 796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Денсаулық сақтау министрінің 2012.11.14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19-бабының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қызметтерді көрсету жөніндегі саладағы тәуекел дәрежесін бағалау өлшемдері;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тиісінше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амбулаториялық-емханалық, стационарлық және стационарды алмастыратын, жедел медициналық көмек көрсететін медициналық ұйымдарға арналған тексеру парақтарының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(Н.Е. Бейсен):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Денсаулық сақтау министрлігінің ресми интернет-қорында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осы бұйрықтың мемлекеттік тіркеуден өткеннен кейін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Медициналық қызметтерді көрсету саласында тәуекел</w:t>
      </w:r>
      <w:r>
        <w:br/>
      </w:r>
      <w:r>
        <w:rPr>
          <w:rFonts w:ascii="Times New Roman"/>
          <w:b/>
          <w:i w:val="false"/>
          <w:color w:val="000000"/>
        </w:rPr>
        <w:t>
дәрежесін бағалау критерийлері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медициналық қызметтерді көрсету саласында тәуекел дәрежесін бағалау критерийлері (бұдан әрі - Критерийлер) көрсетілетін медициналық қызметтер сапасына тексерілетін субъектілерді тәуекел дәрежесінің әр түрлі тобына жатқызу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қызметтерді саласындағы тәуекел – сапасыз медициналық қызмет көрсету нәтижесінде оның салдарларының ауырлығын ескере отырып, пациенттің денсаулығына немесе өміріне жағымсыз нәтиженің туу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тексерілетін субъектілер – мемлекеттік денсаулық сақтау ұйымдары, ведомстволық қарауына байланысты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қызмет сапасын бағалау индикаторлары – медициналық қызметтердің тиімділігін, толық болуын және денсаулық сақтау саласындағы стандарттарға сәйкестігінің көрсеткіштері.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Тексерілетін субъектіні тәуекел дәрежесінің тиісті тобына жатқызу екі кезеңде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Бірінші кезеңде тексерілетін субъектілер тәуекелдің жоғары, орташа, төмен дәреже топтарына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Ұсынылатын медициналық көмек нысандары және денсаулық сақтау ұйымдары түрлеріне байланысты тексерілетін субъектілер тәуекел дәрежесі бойынша мынадай болып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тәуекелдің жоғары дәрежелі тобына Қазақстан Республикасы Үкіметінің 2010 жылғы 10 ақпандағы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Денсаулық сақтау министрлігінің 2010-2014 жылдарға арналған стратегиялық жоспарына сәйкес стратегиялық бағыттар бойынша (бұдан әрі - стратегиялық бағыттар) стационарлық, стационарды алмастыратын және амбулаториялық-емханалық көмек көрсететін, сондай-ақ жедел көмек көрсететін денсаулық сақтау субъектілері, санитариялық авиация ұйымдары мен медициналық апаттар саласында денсаулық сақтау ұйымдары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тәуекелдің орташа дәрежелі тобына стратегиялық бағыттарды қоспағанда стационарлық, стационарды алмастыратын және амбулаториялық-емханалық көмек көрсететін денсаулық сақтау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тәуекелдің төмен дәрежелі тобына қалпына келтіріп емдеу және медициналық оңалту ұйымдары, паллиативтік көмек пен мейірбикелік күтім көрсететін ұйымдар; инвазиялық әдістер қолдану және дәрілік заттар және медициналық мақсаттардағы бұйымдар мен медициналық техниканың пайдалану көмегімен косметологиялық көмек көрсететін ұйымдар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Екінші кезеңде тексерілетін субъектілердің тәуекел дәрежесі топтары бойынша бөлу пайыздармен айқындалған, көрсетілген медициналық қызмет сапасының сәйкестік көрсеткіші ескеріле отырып жүзеге асырылады (бұдан әрі – Сәйкестік көрсеткіші).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Сәйкестік көрсеткіші көрсетілген медициналық сапаны бағалаудың әрбір индикаторы бойынша пайыздарда көрсетілген медициналық қызмет сапасын бағалау индикаторларының 100 % және шектік мәндерінің (бұдан әрі - Шектік мән) айырмашылығы ретінде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медициналық қызмет сапасын бағалау индикаторлары және олардың Шектік мәндері осы Критерийлерге қосымшаға сәйкес анықталған.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жүргізуді жоспарлау үшін Сәйкестік көрсеткішінің орташа мәні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Тәуекел дәрежесінің жоғары тобына жататын тексерілген субъектілер ішінен тексеру жүргізу жоспарына орташа Сәйкестік көрсеткіші бар тексерілген субъектілер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және одан төмен;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3 жыл бойы 50 %-дан 60 %-ға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және төмен тәуекел дәрежелеріне жататын тексерілген субъектілердің ішінен тексеру жоспарына Сәйкестік көрсеткіші бар тексерілген субъектілер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40 % және одан төмен;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3 жыл бойы 40 %-дан 60 %-ға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Бір тәуекел топтың ішінде субъектілерді тексеру жүргізу жоспарына басымды кіргізуге негіздемелер: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соңғы тексеру жүргізілген кезеңнен кейін 18 айдан аса уақыт өткен кезең;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алдыңғы тексеру жүргізу кезінде анықталған елеулі бұзушылықтардың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ұлттық аккредиттеу туралы куәліктің болмауы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Елеулі бұзушылықтарға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медициналық қызмет түрлерінің (кіші түрлерінің), берілген лицензияға қосымшасының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тегін медициналық көмектің кепілдік берілген көлемін алу құқығының бұзылуы;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тексерілген субъектілердің тегін медициналық көмектің кепілдік берілген көлемін ұсыну шартының міндеттерін бұзуы;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медицина қызметкерінің маман сертификатының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 қызметті лицензиялау кезінде қойылатын біліктілік талаптарына сәйкес келмеуі.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қызметтерді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 тәуекел дәрежесін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критерийлеріне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"__" _______ № 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Көрсетілетін медициналық қызметтер сапасын бағалау</w:t>
      </w:r>
      <w:r>
        <w:br/>
      </w:r>
      <w:r>
        <w:rPr>
          <w:rFonts w:ascii="Times New Roman"/>
          <w:b/>
          <w:i w:val="false"/>
          <w:color w:val="000000"/>
        </w:rPr>
        <w:t>
индикаторлары және олардың шектік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414"/>
        <w:gridCol w:w="4560"/>
        <w:gridCol w:w="3051"/>
      </w:tblGrid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Индикаторлардың атауы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Шектік мәні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Стационарлық көмек көрсететін медициналық ұйымдар үшін медициналық қызметтер сапасын бағалау индикаторлары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Негізсіз емдеуге жатқызу оқиғаларының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барлық емдеуге жатқызылғандардың жалпы санынан негізсіз емдеуге жатқызылғандардың пайызы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нөлге ұмтылуы тиіс</w:t>
            </w:r>
          </w:p>
        </w:tc>
      </w:tr>
      <w:tr>
        <w:trPr>
          <w:trHeight w:val="11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емдеуге жатқызу кезінде қайтыс болған оқиғалар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жоспарлы тәртіппен барлық емдеуге жатқызылғандардың стационарда қайтыс болған оқиғалардың пайызы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нөлге ұмтылуы тиіс</w:t>
            </w:r>
          </w:p>
        </w:tc>
      </w:tr>
      <w:tr>
        <w:trPr>
          <w:trHeight w:val="11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емдеуге жатқызу оқиғаларындағы операциядан кейінгі өлім-жітім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жоспарлы тәртіппен барлық операция жасалғандардың ішінде операциядан кейін қайтыс болған оқиғалардың пайызы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емдеуге жатқызу оқиғаларында индикатордың мәні нөлге ұмтылуы тиіс</w:t>
            </w:r>
          </w:p>
        </w:tc>
      </w:tr>
      <w:tr>
        <w:trPr>
          <w:trHeight w:val="11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кезінде және босанғаннан кейінгі мерзімде қайтыс болған әйелдердің саны, оның ішінде басқару болатын себептерден: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акушериялық қан кету;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гестоздар;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аборттар.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Босанған әйелдердің жалпы санынан қайтыс болған әйелдердің пайызы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1 %-дан аспауы тиіс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0-ден 14 жасқа дейінгі балалардың өлім-жітім жағдайларының саны, оның ішінде есепті кезеңге басқаруға болатын себептер бойынша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0-ден 14 жасқа дейінгі балалардың, оның ішінде 0-ден 14 жасқа дейінгі шығарылған балалардың санынан 1 жасқа дейінгі қайтыс болған балалардың пайызы (оның ішінде 1 жасқа дейінгі балалар)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Басқаруға болатын себептер бойынша индикатордың мәні нөлге ұмтылуы тиіс</w:t>
            </w:r>
          </w:p>
        </w:tc>
      </w:tr>
      <w:tr>
        <w:trPr>
          <w:trHeight w:val="12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инфекция оқиғаларының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жұқпалармен тіркелген оқиғалардың саны/ шығарылғандардың саны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1 %-ға дейін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Қайталап түсу оқиғаларының саны (бір айдың ішінде бір ауру бойынша қайта түсу)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Емдеуге жатқызуға қайта түсу саны/есепті кезеңге емдеуге жатқызушылардың жатқызушылардың жалпы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нөлге ұмтылуы тиіс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клиникалық және патологиялық-анатомиялық диагноздар сәйкессіздігі оқиғаларының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диагноздар айырмашылығы оқиғаларының саны/барлық патологиялық-анатомиялық зерттеулердің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жылмен салыстырғанда есепті кезеңге негізделген шағымның жалпы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негізделген шағымдардың саны/алдыңғы кезеңге негізделген шағымдардың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мәні 10 %-ға төмендеуі тиіс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Медициналық-санитариялық және консультациялық көмек көрсететін медициналық ұйымдар үшін медициналық қызметтер сапасын бағалау индикаторлары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кезеңмен салыстырғанда жалпы өлім-жітім көрсеткіші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халыққа шаққанда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нөлге ұмтылуы тиіс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Қан-айналым жүйесінің ауруларынан өлім-жітім көрсеткіші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халыққа шаққанда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көрсеткішін 1 % төмендету</w:t>
            </w:r>
          </w:p>
        </w:tc>
      </w:tr>
      <w:tr>
        <w:trPr>
          <w:trHeight w:val="23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бекітілген халық арасындағы ана өлім-жітім оқиғаларының саны, оның ішінде басқаруға болатын себептерден: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акушериялық қан кету;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гестоздар;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аборттар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тірі туғандарға шаққанда есептеу көрсеткіші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Басқаруға болатын себептер бойынша индикатордың мәні нөлге ұмтылуы тиіс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бекітілген аумақта тұратын ұрпақты болу жастағы, оның ішінде экстрагениталды патологиясы бар әйелдердің аборт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Ұрпақты болу жастағы әйелдер саны/аборт саны 1000-ға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кезеңмен салыстырғанда мәні 10 %-ға төмендеуі тиіс 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тіркелген халық арасындағы өлім-жітімі саны, оның ішінде басқаруға болатын себептер: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тыныс алу ағзаларының аурулары;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ішек инфекциялары;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туа біткен даму кемістіктері;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перинатальдық кезең себептері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тірі туғандарға есептеу көрсеткіші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Басқаруға болатын себептер бойынша индикатордың мәні нөлге ұмтылуы тиіс</w:t>
            </w:r>
          </w:p>
        </w:tc>
      </w:tr>
      <w:tr>
        <w:trPr>
          <w:trHeight w:val="14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есепті кезеңмен салыстырғанда негізделген шағымның жалпы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негізделген шағымның саны /алдыңғы кезеңдегі негізделген шағымның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кезеңмен салыстырғанда мәні 10 %-ға төмендеуі тиіс 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қайтыс болған балалардың көрсеткіші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қайтыс болған балалардың көрсеткіші / 14 жасқа дейін қайтыс болған балалардың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көрсеткішін 5 % төмендету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Артериялық гипертония науқастарын гипертониялық дағдарыс жағдайында емдеуге жатқызу деңгейі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гипертония науқастарын гипертониялық дағдарыс жағдайында емдеуге жатқызу саны/барлық артериялық гипертензиямен «Д» есепте тұрғандардың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10 %-дан кем емес</w:t>
            </w:r>
          </w:p>
        </w:tc>
      </w:tr>
      <w:tr>
        <w:trPr>
          <w:trHeight w:val="10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профилактикалық флюорографиямен қамту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флюорографиямен қамтылған халық саны/тіркелген халық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60 %-дан кем емес 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әдісімен зерттеліп-қаралған тұлғалардың арасында туберкулез науқастарды анықтау көрсеткіші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жоспарлы флюорографиялық зерттеп-қарау кезеңде анықталған туберкулез оқиғаларының саны / тексеру кезеңіне жоспарлы флюорографиялық зерттеп қарау жүргізілген тұлғалар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60 %-дан кем емес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ауырған науқастардың алғаш анықталғандар арасында асқынған оқиғалардың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Асқынған туберкулез оқиғалары бар жаңа өкпе аурулары бар науқастардың саны / ересектер мен жасөспірімдердің арасында жаңа өкпе аурулары бар науқастардың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1,5 %-дан кем емес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1-2 сатыдағы қатерлі ісік аурулары бар алғаш анықталған науқастардың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1-2 сатыдағы қатерлі ісік диагнозы алғаш қойылған науқастардың саны / қатерлі ісік диагнозы алғаш қойылғандардың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көрсеткішін жыл сайын 1 % ұлғайту 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Қатерлі ісік аурулары бар 5 жыл және одан көп өмір сүретін науқастар саны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 және одан көп уақыт қадағалаудағы қатерлі ісік науқастарының салыстырмалы салмағы / Қатерлі ісік себебі бойынша «Д» есептегілердің жалпы санын 100 %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көрсеткішін жыл сайын 1 % ұлғайту </w:t>
            </w:r>
          </w:p>
        </w:tc>
      </w:tr>
      <w:tr>
        <w:trPr>
          <w:trHeight w:val="15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кезеңге тіркелген халық арасындағы акушериялық қан кету себебінен ана өлім-жітімінің саны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тіркелген халық арасындағы акушериялық қан кету себебінен ана өлім-жітімінің саны / жаңа босанғандардың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10 % азайту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тіркелген халық арасындағы гестоздар себебінен ана өлім-жітімінің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тіркелген халық арасындағы гестоздар себебінен аналар өлім-жітімінің саны/жаңа босанғандардың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өз көрсеткішінің 10 % азайту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тіркелген халық арасындағы аборттар себебінен ана өлім-жітімінің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тіркелген халық арасындағы аборттар себебінен ана өлім-жітімінің саны/жаңа босанғандардың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10 % азайту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диабеті асқынуларымен емдеуге жатқызылған, тіркелген халық ішіндегі науқастарды емдеуге жатқызу деңгейінің көрсеткіші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диабеті асқынуларымен тіркелген халық ішіндегі емделіп шыққан науқастардың саны *100 / Қант диабетімен тіркелген халық ішіндегі емделіп шыққан науқастардың саны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қазіргі кезең көрсеткішінің мәнін 10 % азайту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Жедел медициналық көмек көрсететін медициналық ұйымдар үшін медициналық қызметтер сапасын бағалау индикаторлары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тәулік ішінде бір ауру бойынша бірінші шақыру сәтінен бастап бір ауру бойынша қайталап шақыру оқиғаларының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шақыруға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нөлге ұмтылуы тиіс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Науқасқа жету уақытын орташа қалыптасқан уақыттан асыру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шақыруға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мыңнан аса халқы бар елді мекендерде көрсеткіштердің мәні 15 %-дан аспауы тиіс және 200 мыңнан кем халқы бар елді мекендерде индикатордың мәні 2 %-дан аспауы тиіс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кезінде бригаданың көзінше болған өлім-жітім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шақыруға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нөлге ұмтылуы тиіс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Жеткізілгендердің ішінен емдеуге жатқызылғандардың салыстырмалы салмағы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шақыруларға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5 %-дан аспауы тиіс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көмек бригадасы және стационарға емдеуге жатқызылған науқастардың диагноздарының арасындағы сәйкессіздік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шақыруға есептеу көрсеткіші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Индикатордың мәні 5 %-дан аспауы тиіс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есепті кезеңге негізделген шағымның жалпы саны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негізделген шағымның жалпы саны/өткен жылмен салыстырғанда есепті кезеңге негізделген шағымның жалпы санын 100-ге көбейту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мәні 10 %-ға төмендеуі тиіс</w:t>
            </w:r>
          </w:p>
        </w:tc>
      </w:tr>
    </w:tbl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Амбулаториялық-емханалық</w:t>
      </w:r>
      <w:r>
        <w:br/>
      </w:r>
      <w:r>
        <w:rPr>
          <w:rFonts w:ascii="Times New Roman"/>
          <w:b/>
          <w:i w:val="false"/>
          <w:color w:val="000000"/>
        </w:rPr>
        <w:t>
көмек көрсететін медициналық ұйымдарға арналған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Құрастыру орны                          күні «__» ___________20____ж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атауы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орналасқан мекенжайы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басшысы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(лауазымы,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1204"/>
        <w:gridCol w:w="168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көрсеткіштер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 көрсету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қосымшалардың болуы (нөмірі, сериясы, берілген күні)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Дәрігерлермен, орта медициналық қызметкерлерімен толықтырылуы (қызметті атқару коэффициенті) (%)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қызметкерлерінде маман сертификаттарының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(жалпы дәрігерлер саны %, жалпы орта медицина қызметкерлерінің саны %)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 санаттылығының деңгейі (санаттар бойынша %)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5 жылға біліктілікті арттыру курсынан өту туралы мамандар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(қызметкерлердің жалпы саны %)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медициналық көмек көрсетуге арналған дәрілік заттардың болуы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 тиімді пайдалану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жабдықтардың тозуы (%)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– есептік құжаттау жүргізу сапасы, жұмыс рәсімдерін құжаттау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аурухана қызметкерлерінің инфекциялық ауруларды жұқтыруының алдын алу іс-шаралары: ЖИТС, АИТВ, вирусты гепатит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тұрғындардың, оның ішінде жұмысқа жарамдылар арасындағы жалпы өлім-жітім көрсеткішінің өсуі немесе төмендеуі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тұрғындардың арасындағы ана өлім-жітім оқиғаларының саны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 арасындағы нәрестелер өлім-жітімі оқиғаларының саны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Аурулардың профилактикасы, диагностикасы және оларды емдеудің жаңа әдістері мен құралдары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Жүктіліктің асқынуы профилактикасы мақсатында жүктілікті ерте анықтау (12 аптаға дейін) және уақытын БМСК медициналық бақылауға алу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Физиологиялық және патологиялық жүктілік кезінде әйелдерге жетекшілік ету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Перзентханадан шыққан жаңа туған нәрестелерді патронажбен уақтылы және толық қамту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ден 5 жасқа дейінгі балаларды қоса алғанда, олардың үйде қайтыс болуы оқиғаларының санының өсуі немесе төмендеуі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стратегиялық болып табылатын аурулардан үйде қайтыс болған еңбекке жарамды тұлғалар санының өсуі мен төмендеуі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 басымды болып табылатын аурулар бойынша еңбекке жарамды тұлғалардың алғаш рет мүгедектікке шығу оқиғаларының санының өсуі немесе төмендеуі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екпе жүргізу, жоспарлауды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екпелердің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күнтізбелік мерзімін сақтау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Стационарды алмастыратын технологияларды енгізу (күндізгі стационар)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Диагностиканың уақтылы жүргізілмеуі және асқынған қатерлі ісіктердің саны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 анықталғандар арасындағы асқынған туберкулез формаларының саны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құжаттамалардың сараптамасы (амбулаториялық карталар)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жұмысының көрсеткіштері: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пациенттердің өтініштерін қарау нәтижелері;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ұйым бөлімшелері қызметінің тиімділігін талдау;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медициналық көмек сапасы мен тиімділігін арттыруға ықпал ететін және жұмыс кемшіліктерді ескерту мен алдын алу және жұмыс кемшіліктерін жоюға бағытталған бағдарламалық шараларды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медициналық көмек сапасын қамтамасыз ету мәселесі бойынша ұйымдардың қызметкерлерін оқыту және әдістемелік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тегін медициналық көмектің кепілдік берілген көлемін көрсету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диагностика және емдеу хаттамаларын сақтау.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тәртібін реттейтін нормативтік құқықтық актілердің талаптарын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медициналық қызметтер сапасына ішкі және сыртқы сараптаманы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азаматтардың тегін медициналық көмектің кепілдік берілген көлемін алуын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ақылы қызметтерді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туу, қайтыс болу және перинаталдық қайтыс болу жағдайларын куәландыратын бастапқы медициналық құжаттамалар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 және беру;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халықаралық аурулардың статистикалық жіктемесіне (ХАЖ-10) сәйкес стационар және стационарды алмастыратын емдеуге жататын аурулар тізбесін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қалпына келтіре емдеуді және медициналық оңалтуды көрсетуді, оның ішінде және балаларды медициналық оңалтуды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азаматтардың уақытша еңбекке жарамсыздығын куәландыратын медициналық ұйымдардың құжаттарын толтыру және 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паллиативтік көмек пен мейірбикелік күтімді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денсаулық сақтау ұйымдарында азаматтарға консультативтік-диагностикалық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медициналық ұйымдарда қан мен оның қан компонеттерін беру (донация) донорды медициналық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халықтың нысаналы топтарын жаппай профилактикалық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тексеріп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-қараудан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бастапқы медициналық–санитариялық көмек ұйымдары деңгейінде ерте жастағы балаларға медициналық көмек көрсету;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денсаулық сақтау ұйымдарының туберкулездің жұқпалы формасымен ауыратын, емдеуден бас тартқан немесе қашып жүрген науқастарды анықтау, есепке алу және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емдеуге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жіберу бойынша іс-шараларды жүргізуі, сондай-ақ туберкулезге қарсы мамандандырылған ұйымдарда болу режімі;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бастапқы медициналық–санитариялық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(бұдан әрі - БМСК) азаматтарды БМСК ұйымдарына бекіту;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Қазақстан Республикасы азаматтарының және оралмандардың тегін медициналық көмектің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алуын қамтамасыз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тегін медициналық көмектің кепілдік берілген көлемі шеңберінде дәрілік заттармен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пациенттерді тегін және жеңілдікті рецептермен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декреттелген контингентке жыл сайынғы жоспарлы профилактикалық тексеріп қарау жүргізу, декреттелген контингентті профилактикалық тексеріп қараумен қамту.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ЖИТС – жұқтырылған иммун тапшылығы синдромы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АИТВ – адамның иммун тапшылығы вирусы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БМСК – бастапқы медициналық санитариялық көмек көрсету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Стационар және стационарды алмастыратын көмек көрсететін</w:t>
      </w:r>
      <w:r>
        <w:br/>
      </w:r>
      <w:r>
        <w:rPr>
          <w:rFonts w:ascii="Times New Roman"/>
          <w:b/>
          <w:i w:val="false"/>
          <w:color w:val="000000"/>
        </w:rPr>
        <w:t>
медициналық ұйымдарға арналған 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Құрастыру орны                           күні «__» _________20____ж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атауы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орналасқан мекенжайы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басшысы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(лауазымы,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0725"/>
        <w:gridCol w:w="2367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көрсеткіштер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 көрсету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қосымшаларының болуы (нөмірі, сериясы, берілген күні)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 қызметкерлерімен толықтырылуы атқару қызметін (қызметін қоса коэффициенті) (%)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қызметкерлерінде маман сертификаттарының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болуы (жалпы дәрігерлер саны, % жалпы орта медицина қызметкерлерінің саны %)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соңғы 5 жылға біліктілікті арттыру курсынан өту туралы мамандар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(қызметкерлердің жалпы саны %)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құжаттамасын жүргізу сапасы, жұмыс үдерісінің құжаттамасы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аурухана қызметкерлерінің инфекциялық ауруларды жұқтыруының алдын алу іс-шаралары: ЖИТС, АИТВ, вирустық гепатит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медицина қызметкерлерінің қауіпсіздігін сақтау, АІИ оқиғаларының болуы, АІИ алдын алу үшін қабылданған шаралар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 тиімді пайдалану (%)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кезеңмен салыстырғанда негізделмеген емдеуге жатқызу оқиғаларының саны (1-3 күнге жатқызу)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емдеуге жатқызу кезінде қайтыс болған оқиғалар саны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зерттеп-қараусыз жоспарлы науқастарды емдеуге жатқызу деңгейі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 емес емдеуге жатқызу жағдайларының бар болуы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 диагностикасы мен емдеу хаттамасымен емдеу-диагностикалық іс-шараларға сәйкестік деңгейі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Төсектік қорды тиімді пайдалану көрсеткіштері (төсекте науқастардың болуының орташа ұзақтығы, төсектің жұмысы, төсектің тұрып қалуы, емдеуге жатқызу мерзімдерінің негіздемесіз бұзылуы)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 пайызы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емдеуге жатқызу жағдайында операциядан кейінгі өлім-жітім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өлім-жітім оқиғаларының саны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 өлім-жітім оқиғаларының саны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жұқпа көрсеткіші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түсу көрсеткіштері (бір айдың ішінде бір аурудың қайталануы)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патологиялық-анатомиялық диагноздардың сәйкессіздік оқиғалары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Профилактика, диагностика, емдеу және медициналық оңалтудың жаңа әдістері мен құралдарын қолдану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айғақтар бойынша қан препараттары және компоненттерімен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жұмысының көрсеткіштері: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пациенттердің өтініштерін қарау нәтижелері;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ұйым бөлімшелері қызметінің тиімділігін талдау;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медициналық көмек сапасы мен тиімділігін арттыруға ықпал ететін және кемшіліктерді алдын алу және жұмыс кемшіліктерін жоюға бағытталған бағдарламалық шараларды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медициналық көмек сапасын қамтамасыз ету мәселесі бойынша ұйымдардың қызметкерлерін оқыту және әдістемелік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тегін медициналық көмектің кепілдік берілген көлемін көрсету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Диагностика және емдеу хаттамаларын сақтау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тәртібін реттейтін нормативтік құқықтық актілердің талаптарын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жедел медициналық жәрдем және санитариялық авиация нысанындағы медициналық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азаматтардың тегін медициналық көмектің кепілдік берілген көлемін алуын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ақылы қызметтерді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бастапқы медициналық құжаттамалар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 және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халықаралық аурулардың статистикалық жіктемесіне (ХАЖ-10) сәйкес стационар және стационарды алмастыратын емдеуге жататын аурулар тізбесін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қалпына келтіре емдеуді және медициналық оңалтуды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оның ішінде және балалар медициналық оңалтуды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азаматтардың уақытша еңбекке жарамсыздығын куәландыратын медициналық ұйымдардың құжаттарын толтыру және 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паллиативтік көмек пен мейірбикелік күтімді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Қазақстан Республикасы жедел медициналық жәрдем және санитариялық авиация нысанындағы медициналық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меншік нысанына және ведомстволық тиістілігіне қарамастан стационарлық көмек көрсететін (бұдан әрі - стационарлар) денсаулық сақтау ұйымдарының медициналық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меншік нысанына және ведомстволық тиістілігіне қарамастан стационарды алмастыратын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Қазақстан Республикасы азаматтарының және оралмандардың тегін медициналық көмектің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алуын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денсаулық сақтаудың мемлекеттік емес секторында емдеуге тыйым салынатын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тегін медициналық көмектің кепілдік берілген көлемі шеңберінде дәрілік заттармен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ЖИТС – жұқтырылған иммун тапшылығы синдромы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АИТВ – адамның иммун тапшылығы вирусы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АІИ – ауруханішілік инфекциялар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ТМККК - тегін медициналық көмектің кепілдік берілген көлемі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 қосымша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Жедел медициналық</w:t>
      </w:r>
      <w:r>
        <w:br/>
      </w:r>
      <w:r>
        <w:rPr>
          <w:rFonts w:ascii="Times New Roman"/>
          <w:b/>
          <w:i w:val="false"/>
          <w:color w:val="000000"/>
        </w:rPr>
        <w:t>
көмек көрсететін медициналық ұйымдарға арналған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Құрастыру орны                        күні «__» ___________20____ж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атауы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басшысы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(лауазымы,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505"/>
        <w:gridCol w:w="1605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Фактілер бойынша көрсеткіштер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 көрсетуге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лицензияға қосымшаларының болуы (нөмірі, сериясы, берілген күні)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қызметкерлерімен толықтырылуы (қызметін қоса атқару коэффициенті) (%)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қызметкерлерінде маман сертификаттарының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(дәрігерлердің жалпы санынан %, жалпы орта медицина қызметкерлердің санынан 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соңғы 5 жылда біліктілікті арттыру курсынан өтуі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(қызметкерлердің жалпы санынан 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 тиімді пайдалану (%)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жабдықтармен жарақтандыру деңгейлерінің белгіленген нормативтеріне сәйкестік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жабдықтың тозуы (%)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 көмек көрсетуге арналған дәрілік заттардың болуы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ауру түрі бойынша алғашқы шақырудан кейін бір тәулік ішінде бірнеше қайталап шақырудың салыстырмалы салмағы (нақты оқиғалар, талдау)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жедел көмек бригадасының уақытты асырып келу шақыруларының салыстырмалы салмағы (себептерді талдау)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Шақырулар кезіндегі қайтыс болу оқиғаларының саны (бригада келгенге дейінгі қайтыс болу, бригада келген кездегі қайтыс болуы)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айғақтарсыз науқастарды емдеуге жатқызуға жеткізудің салыстырмалы салмағы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шақыруға жұмсалған уақыт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БМСК ұйымдарына берілген активтердің салыстырмалы салмағы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 емдеуге жатқызу жағдайында жедел медициналық көмек бригадасы мен стационарда қойылған диагноздардың айрымашылығы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жылғы ұқсас кезеңмен салыстырғандағы негізделген шағымдардың жалпы саны (шағымдардың туындау себептерін талдау)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- есеп құжаттамаларын жүргізу сапасы, жұмыс үдерісінің құжаттамасы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жұмысының көрсеткіштері: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пациенттердің өтініштерін қарау нәтижелері;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ұйым бөлімшелері қызметінің тиімділігін талдау;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медициналық көмек сапасы мен тиімділігін арттыруға ықпал ететін және жұмыс кемшіліктерінің алдын алу мен кемшіліктерін жоюға бағытталған бағдарламалық шараларды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медициналық қызмет сапасын қамтамасыз ету бойынша қызметкерлерді оқыту және әдістемелік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тегін медициналық көмектің кепілдік берілген көлемін көрсету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диагностика және емдеу хаттамаларын сақтау.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тәртібін реттеуші нормативтік құқықтық актілердің талаптарын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жедел медициналық көмек және санитариялық авиация нысанындағы медициналық көмек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қызметтер сапасына ішкі және сыртқы сараптаманы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Қазақстан Республикасы азаматтарының және оралмандардың тегін медициналық көмектің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алуын қамтамасыз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тегін медициналық көмектің кепілдік берілген көлемі шеңберінде дәрілік заттармен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бастапқы медициналық құжаттамалар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 және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халықаралық аурулардың статистикалық жіктемесіне (ХАЖ-10) сәйкес стационар және стационарды алмастыратын емдеуге жататын аурулар тізбесін сақтау.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БМСК – бастапқы медициналық санитариялық көмек көрсету.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