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bd12" w14:textId="44fb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Дерматовенерологиялық көмек көрсететін денсаулық сақтау ұйымдарының қызметі туралы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23 мамырдағы N 312 Бұйрығы. Қазақстан Республикасының Әділет министрлігінде 2011 жылы 20 маусымдағы N 7018 тіркелді. Күші жойылды - Қазақстан Республикасы Денсаулық сақтау министрінің 2023 жылғы 20 наурыздағы № 43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20.03.2023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32-бабына</w:t>
      </w:r>
      <w:r>
        <w:rPr>
          <w:rFonts w:ascii="Times New Roman"/>
          <w:b w:val="false"/>
          <w:i w:val="false"/>
          <w:color w:val="000000"/>
          <w:sz w:val="28"/>
        </w:rPr>
        <w:t xml:space="preserve"> және Қазақстан Республикасы Үкіметінің 2011 жылғы 29 қаңтардағы № 41 қаулысымен бекітілген Қазақстан Республикасының денсаулық сақтау саласының 2011-2015 жылдарға арналған "Саламатты Қазақстан"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 жөніндегі іс-шаралар жоспарының 89-тармағына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Дерматовенерологиялық көмек көрсететін денсаулық сақтау ұйымдарының қызметі туралы </w:t>
      </w:r>
      <w:r>
        <w:rPr>
          <w:rFonts w:ascii="Times New Roman"/>
          <w:b w:val="false"/>
          <w:i w:val="false"/>
          <w:color w:val="000000"/>
          <w:sz w:val="28"/>
        </w:rPr>
        <w:t>қағида</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осы бұйрықты Қазақстан Республикасы Әділет министрлігінде мемлекеттік тіркеуді қамтамасыз етсін.</w:t>
      </w:r>
    </w:p>
    <w:bookmarkEnd w:id="2"/>
    <w:bookmarkStart w:name="z6" w:id="3"/>
    <w:p>
      <w:pPr>
        <w:spacing w:after="0"/>
        <w:ind w:left="0"/>
        <w:jc w:val="both"/>
      </w:pPr>
      <w:r>
        <w:rPr>
          <w:rFonts w:ascii="Times New Roman"/>
          <w:b w:val="false"/>
          <w:i w:val="false"/>
          <w:color w:val="000000"/>
          <w:sz w:val="28"/>
        </w:rPr>
        <w:t>
      3. Қазақстан Республикасы Денсаулық сақтау министрлігінің Заң департаменті (А.С. Таласпаева) осы бұйрықты заңнамада белгіленген тәртіппен Қазақстан Республикасы Әділет министрлігінде мемлекеттік тіркегеннен кейін оны бұқаралық ақпарат құралдарында ресми жариялауды қамтамасыз етсін.</w:t>
      </w:r>
    </w:p>
    <w:bookmarkEnd w:id="3"/>
    <w:bookmarkStart w:name="z7"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4"/>
    <w:bookmarkStart w:name="z8" w:id="5"/>
    <w:p>
      <w:pPr>
        <w:spacing w:after="0"/>
        <w:ind w:left="0"/>
        <w:jc w:val="both"/>
      </w:pPr>
      <w:r>
        <w:rPr>
          <w:rFonts w:ascii="Times New Roman"/>
          <w:b w:val="false"/>
          <w:i w:val="false"/>
          <w:color w:val="000000"/>
          <w:sz w:val="28"/>
        </w:rPr>
        <w:t>
      5. Осы бұйрық оны алғашқы ресми жариялаған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23 мамырдағы</w:t>
            </w:r>
            <w:r>
              <w:br/>
            </w:r>
            <w:r>
              <w:rPr>
                <w:rFonts w:ascii="Times New Roman"/>
                <w:b w:val="false"/>
                <w:i w:val="false"/>
                <w:color w:val="000000"/>
                <w:sz w:val="20"/>
              </w:rPr>
              <w:t>№ 312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Дерматовенерологиялық көмек көрсететін ұйымдардың қызметі туралы қағида</w:t>
      </w:r>
      <w:r>
        <w:br/>
      </w:r>
      <w:r>
        <w:rPr>
          <w:rFonts w:ascii="Times New Roman"/>
          <w:b/>
          <w:i w:val="false"/>
          <w:color w:val="000000"/>
        </w:rPr>
        <w:t>1. Жалпы қағидалар</w:t>
      </w:r>
    </w:p>
    <w:bookmarkEnd w:id="6"/>
    <w:bookmarkStart w:name="z11" w:id="7"/>
    <w:p>
      <w:pPr>
        <w:spacing w:after="0"/>
        <w:ind w:left="0"/>
        <w:jc w:val="both"/>
      </w:pPr>
      <w:r>
        <w:rPr>
          <w:rFonts w:ascii="Times New Roman"/>
          <w:b w:val="false"/>
          <w:i w:val="false"/>
          <w:color w:val="000000"/>
          <w:sz w:val="28"/>
        </w:rPr>
        <w:t>
      1. Дерматовенерологиялық көмек көрсететін ұйымдар туралы осы қағида (бұдан әрі – Қағида) меншік нысаны мен ведомстволық бағыныстылығына қарамастан дерматовенерологиялық көмек көрсететін ұйымдардың қызметін реттейді.</w:t>
      </w:r>
    </w:p>
    <w:bookmarkEnd w:id="7"/>
    <w:bookmarkStart w:name="z12" w:id="8"/>
    <w:p>
      <w:pPr>
        <w:spacing w:after="0"/>
        <w:ind w:left="0"/>
        <w:jc w:val="both"/>
      </w:pPr>
      <w:r>
        <w:rPr>
          <w:rFonts w:ascii="Times New Roman"/>
          <w:b w:val="false"/>
          <w:i w:val="false"/>
          <w:color w:val="000000"/>
          <w:sz w:val="28"/>
        </w:rPr>
        <w:t>
      2. Халыққа мамандандырылған дерматовенерологиялық көмек көрсететін денсаулық сақтау ұйымдары тері ауруларымен және жыныстық жолмен берілетін инфекциялармен (бұдан әрі – ЖЖБИ) ауыратын науқастарды анықтауға, емдеуге және медициналық оңалтуға бағытталған іс-шараларды уақтылы өткізу мақсатында құрылады.</w:t>
      </w:r>
    </w:p>
    <w:bookmarkEnd w:id="8"/>
    <w:bookmarkStart w:name="z13" w:id="9"/>
    <w:p>
      <w:pPr>
        <w:spacing w:after="0"/>
        <w:ind w:left="0"/>
        <w:jc w:val="both"/>
      </w:pPr>
      <w:r>
        <w:rPr>
          <w:rFonts w:ascii="Times New Roman"/>
          <w:b w:val="false"/>
          <w:i w:val="false"/>
          <w:color w:val="000000"/>
          <w:sz w:val="28"/>
        </w:rPr>
        <w:t>
      3. Халыққа (ересектер мен балаларға) дерматовенерологиялық көмек көрсететін ұйымдардың жұмысын штаттан тыс бас дерматовенеролог маман (республиканың, облыстың, қаланың, Астана, Алматы қалаларының) үйлестіреді.</w:t>
      </w:r>
    </w:p>
    <w:bookmarkEnd w:id="9"/>
    <w:bookmarkStart w:name="z14" w:id="10"/>
    <w:p>
      <w:pPr>
        <w:spacing w:after="0"/>
        <w:ind w:left="0"/>
        <w:jc w:val="both"/>
      </w:pPr>
      <w:r>
        <w:rPr>
          <w:rFonts w:ascii="Times New Roman"/>
          <w:b w:val="false"/>
          <w:i w:val="false"/>
          <w:color w:val="000000"/>
          <w:sz w:val="28"/>
        </w:rPr>
        <w:t xml:space="preserve">
      4. Халыққа дерматовенерологиялық көмек бастапқы медициналық-санитариялық көмек (бұдан әрі – БМСК), </w:t>
      </w:r>
      <w:r>
        <w:rPr>
          <w:rFonts w:ascii="Times New Roman"/>
          <w:b w:val="false"/>
          <w:i w:val="false"/>
          <w:color w:val="000000"/>
          <w:sz w:val="28"/>
        </w:rPr>
        <w:t>консультациялық-диагностикалық</w:t>
      </w:r>
      <w:r>
        <w:rPr>
          <w:rFonts w:ascii="Times New Roman"/>
          <w:b w:val="false"/>
          <w:i w:val="false"/>
          <w:color w:val="000000"/>
          <w:sz w:val="28"/>
        </w:rPr>
        <w:t xml:space="preserve"> (бұдан әрі – КДК), стационарлық,  </w:t>
      </w:r>
      <w:r>
        <w:rPr>
          <w:rFonts w:ascii="Times New Roman"/>
          <w:b w:val="false"/>
          <w:i w:val="false"/>
          <w:color w:val="000000"/>
          <w:sz w:val="28"/>
        </w:rPr>
        <w:t>стационарды алмастыратын</w:t>
      </w:r>
      <w:r>
        <w:rPr>
          <w:rFonts w:ascii="Times New Roman"/>
          <w:b w:val="false"/>
          <w:i w:val="false"/>
          <w:color w:val="000000"/>
          <w:sz w:val="28"/>
        </w:rPr>
        <w:t xml:space="preserve"> көмек көрсететін денсаулық сақтау ұйымдарында көрсетіледі.</w:t>
      </w:r>
    </w:p>
    <w:bookmarkEnd w:id="10"/>
    <w:bookmarkStart w:name="z15" w:id="11"/>
    <w:p>
      <w:pPr>
        <w:spacing w:after="0"/>
        <w:ind w:left="0"/>
        <w:jc w:val="both"/>
      </w:pPr>
      <w:r>
        <w:rPr>
          <w:rFonts w:ascii="Times New Roman"/>
          <w:b w:val="false"/>
          <w:i w:val="false"/>
          <w:color w:val="000000"/>
          <w:sz w:val="28"/>
        </w:rPr>
        <w:t>
      5. КДК, стационарлық және стационарды алмастыратын көмек тері-венерологиялық (қалалық, облыстық) диспансерлерде (бұдан әрі – Диспансер), аудандық орталық аурухананың бөлімшелерінде және республикалық деңгейдегі және астанадағы ұйымдардың бөлімшелерінде көрсетіледі.</w:t>
      </w:r>
    </w:p>
    <w:bookmarkEnd w:id="11"/>
    <w:bookmarkStart w:name="z16" w:id="12"/>
    <w:p>
      <w:pPr>
        <w:spacing w:after="0"/>
        <w:ind w:left="0"/>
        <w:jc w:val="both"/>
      </w:pPr>
      <w:r>
        <w:rPr>
          <w:rFonts w:ascii="Times New Roman"/>
          <w:b w:val="false"/>
          <w:i w:val="false"/>
          <w:color w:val="000000"/>
          <w:sz w:val="28"/>
        </w:rPr>
        <w:t>
      6. КДК және стационарды алмастыратын көмек дерматовенерологиялық кабинеттерде көрсетіледі.</w:t>
      </w:r>
    </w:p>
    <w:bookmarkEnd w:id="12"/>
    <w:bookmarkStart w:name="z17" w:id="13"/>
    <w:p>
      <w:pPr>
        <w:spacing w:after="0"/>
        <w:ind w:left="0"/>
        <w:jc w:val="both"/>
      </w:pPr>
      <w:r>
        <w:rPr>
          <w:rFonts w:ascii="Times New Roman"/>
          <w:b w:val="false"/>
          <w:i w:val="false"/>
          <w:color w:val="000000"/>
          <w:sz w:val="28"/>
        </w:rPr>
        <w:t>
      7. Дерматовенерологиялық кабинет Диспансердің (қалалық, облыстық) құрылымында, емханаларда (облыстық, қалалық, аудандық, ауылдық), ведомстволық медициналық ұйымдарда және жеке меншік нысанындағы денсаулық сақтау ұйымдарында ұйымдастырылады.</w:t>
      </w:r>
    </w:p>
    <w:bookmarkEnd w:id="13"/>
    <w:bookmarkStart w:name="z18" w:id="14"/>
    <w:p>
      <w:pPr>
        <w:spacing w:after="0"/>
        <w:ind w:left="0"/>
        <w:jc w:val="both"/>
      </w:pPr>
      <w:r>
        <w:rPr>
          <w:rFonts w:ascii="Times New Roman"/>
          <w:b w:val="false"/>
          <w:i w:val="false"/>
          <w:color w:val="000000"/>
          <w:sz w:val="28"/>
        </w:rPr>
        <w:t>
      8. Диспансер заңды тұлға болып табылады және оның қызметіне қажетті жеке мүлікке ие, тіркеу нөмірі, дербес балансы, банкте есептік және өзге де шоттары, өз атауларымен мөрі, арнайы бланктері мен басқа да реквизиттері бар.</w:t>
      </w:r>
    </w:p>
    <w:bookmarkEnd w:id="14"/>
    <w:bookmarkStart w:name="z19" w:id="15"/>
    <w:p>
      <w:pPr>
        <w:spacing w:after="0"/>
        <w:ind w:left="0"/>
        <w:jc w:val="both"/>
      </w:pPr>
      <w:r>
        <w:rPr>
          <w:rFonts w:ascii="Times New Roman"/>
          <w:b w:val="false"/>
          <w:i w:val="false"/>
          <w:color w:val="000000"/>
          <w:sz w:val="28"/>
        </w:rPr>
        <w:t xml:space="preserve">
      9. Диспансердің штаттары үлгі штаттар мен штат нормативтеріне сәйкес белгіленеді ("Денсаулық сақтау ұйымдарының үлгі штаттары мен штат нормативтерін бекіту туралы" ҚР ДСМ 2010 жылғы 7 сәуірдегі № 238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6173 тіркелген).</w:t>
      </w:r>
    </w:p>
    <w:bookmarkEnd w:id="15"/>
    <w:bookmarkStart w:name="z20" w:id="16"/>
    <w:p>
      <w:pPr>
        <w:spacing w:after="0"/>
        <w:ind w:left="0"/>
        <w:jc w:val="both"/>
      </w:pPr>
      <w:r>
        <w:rPr>
          <w:rFonts w:ascii="Times New Roman"/>
          <w:b w:val="false"/>
          <w:i w:val="false"/>
          <w:color w:val="000000"/>
          <w:sz w:val="28"/>
        </w:rPr>
        <w:t xml:space="preserve">
      10. Дерматовенерологиялық көмек көрсететін ұйым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 Үкіметінің 2011 жылғы 29 қаңтардағы № 41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денсаулық сақтау саласын дамытудың 2011-2015 жылдарға арналған "Саламатты Қазақстан" мемлекеттік бағдарламасын, жоғары тұрған органдардың бұйрықтары мен өкімдерін, Қазақстан Республикасының денсаулық сақтау саласындағы нормативтік құқықтық актілерді, Жарғыны және осы Қағиданы басшылыққа алады.</w:t>
      </w:r>
    </w:p>
    <w:bookmarkEnd w:id="16"/>
    <w:bookmarkStart w:name="z21" w:id="17"/>
    <w:p>
      <w:pPr>
        <w:spacing w:after="0"/>
        <w:ind w:left="0"/>
        <w:jc w:val="left"/>
      </w:pPr>
      <w:r>
        <w:rPr>
          <w:rFonts w:ascii="Times New Roman"/>
          <w:b/>
          <w:i w:val="false"/>
          <w:color w:val="000000"/>
        </w:rPr>
        <w:t xml:space="preserve"> 2. Дерматовенерологиялық көмек көрсететін ұйымдардың негізгі міндеттері мен функциялары</w:t>
      </w:r>
    </w:p>
    <w:bookmarkEnd w:id="17"/>
    <w:bookmarkStart w:name="z22" w:id="18"/>
    <w:p>
      <w:pPr>
        <w:spacing w:after="0"/>
        <w:ind w:left="0"/>
        <w:jc w:val="both"/>
      </w:pPr>
      <w:r>
        <w:rPr>
          <w:rFonts w:ascii="Times New Roman"/>
          <w:b w:val="false"/>
          <w:i w:val="false"/>
          <w:color w:val="000000"/>
          <w:sz w:val="28"/>
        </w:rPr>
        <w:t>
      11. Дерматовенерологиялық кабинеттің негізгі міндеттері:</w:t>
      </w:r>
    </w:p>
    <w:bookmarkEnd w:id="18"/>
    <w:bookmarkStart w:name="z23" w:id="19"/>
    <w:p>
      <w:pPr>
        <w:spacing w:after="0"/>
        <w:ind w:left="0"/>
        <w:jc w:val="both"/>
      </w:pPr>
      <w:r>
        <w:rPr>
          <w:rFonts w:ascii="Times New Roman"/>
          <w:b w:val="false"/>
          <w:i w:val="false"/>
          <w:color w:val="000000"/>
          <w:sz w:val="28"/>
        </w:rPr>
        <w:t>
      1) ЖЖБИ, дерматоздар мен жұқпалы тері ауруларының (бұдан әрі - дерматовенерологиялық бейін ауруларының) алдын алу және ерте диагностикалау;</w:t>
      </w:r>
    </w:p>
    <w:bookmarkEnd w:id="19"/>
    <w:bookmarkStart w:name="z24" w:id="20"/>
    <w:p>
      <w:pPr>
        <w:spacing w:after="0"/>
        <w:ind w:left="0"/>
        <w:jc w:val="both"/>
      </w:pPr>
      <w:r>
        <w:rPr>
          <w:rFonts w:ascii="Times New Roman"/>
          <w:b w:val="false"/>
          <w:i w:val="false"/>
          <w:color w:val="000000"/>
          <w:sz w:val="28"/>
        </w:rPr>
        <w:t>
      2) дерматовенерологиялық бейін ауруларын емдеу;</w:t>
      </w:r>
    </w:p>
    <w:bookmarkEnd w:id="20"/>
    <w:bookmarkStart w:name="z25" w:id="21"/>
    <w:p>
      <w:pPr>
        <w:spacing w:after="0"/>
        <w:ind w:left="0"/>
        <w:jc w:val="both"/>
      </w:pPr>
      <w:r>
        <w:rPr>
          <w:rFonts w:ascii="Times New Roman"/>
          <w:b w:val="false"/>
          <w:i w:val="false"/>
          <w:color w:val="000000"/>
          <w:sz w:val="28"/>
        </w:rPr>
        <w:t>
      3) стационарды алмастыратын көмек көрсету;</w:t>
      </w:r>
    </w:p>
    <w:bookmarkEnd w:id="21"/>
    <w:bookmarkStart w:name="z26" w:id="22"/>
    <w:p>
      <w:pPr>
        <w:spacing w:after="0"/>
        <w:ind w:left="0"/>
        <w:jc w:val="both"/>
      </w:pPr>
      <w:r>
        <w:rPr>
          <w:rFonts w:ascii="Times New Roman"/>
          <w:b w:val="false"/>
          <w:i w:val="false"/>
          <w:color w:val="000000"/>
          <w:sz w:val="28"/>
        </w:rPr>
        <w:t>
      4) дерматовенерологиялық бейін науқастарын диспансерлеу болып табылады.</w:t>
      </w:r>
    </w:p>
    <w:bookmarkEnd w:id="22"/>
    <w:bookmarkStart w:name="z27" w:id="23"/>
    <w:p>
      <w:pPr>
        <w:spacing w:after="0"/>
        <w:ind w:left="0"/>
        <w:jc w:val="both"/>
      </w:pPr>
      <w:r>
        <w:rPr>
          <w:rFonts w:ascii="Times New Roman"/>
          <w:b w:val="false"/>
          <w:i w:val="false"/>
          <w:color w:val="000000"/>
          <w:sz w:val="28"/>
        </w:rPr>
        <w:t>
      12. Диспансердің негізгі міндеттері:</w:t>
      </w:r>
    </w:p>
    <w:bookmarkEnd w:id="23"/>
    <w:bookmarkStart w:name="z28" w:id="24"/>
    <w:p>
      <w:pPr>
        <w:spacing w:after="0"/>
        <w:ind w:left="0"/>
        <w:jc w:val="both"/>
      </w:pPr>
      <w:r>
        <w:rPr>
          <w:rFonts w:ascii="Times New Roman"/>
          <w:b w:val="false"/>
          <w:i w:val="false"/>
          <w:color w:val="000000"/>
          <w:sz w:val="28"/>
        </w:rPr>
        <w:t>
      1) тиімді медициналық технологияларды қолдана, тері және ЖЖБИ ауруларымен ауыратын науқастармен (бұдан әрі - дерматовенерологиялық бейін науқастары) жұмыста диспансерлік қағидаттарды сақтай отырып, амбулаториялық, стационарлық және стационарды алмастыратын жағдайларда әкімшілік аумақтардағы халыққа мамандандырылған консультациялық-диагностикалық және емдеу-профилактикалық дерматовенерологиялық көмек көрсету;</w:t>
      </w:r>
    </w:p>
    <w:bookmarkEnd w:id="24"/>
    <w:bookmarkStart w:name="z29" w:id="25"/>
    <w:p>
      <w:pPr>
        <w:spacing w:after="0"/>
        <w:ind w:left="0"/>
        <w:jc w:val="both"/>
      </w:pPr>
      <w:r>
        <w:rPr>
          <w:rFonts w:ascii="Times New Roman"/>
          <w:b w:val="false"/>
          <w:i w:val="false"/>
          <w:color w:val="000000"/>
          <w:sz w:val="28"/>
        </w:rPr>
        <w:t>
      2) дерматовенерологиялық қызметтің жұмысының барлық түрлерінің нысаналы бағдарламаларын әзірлеу, жоспарлау және енгізу;</w:t>
      </w:r>
    </w:p>
    <w:bookmarkEnd w:id="25"/>
    <w:bookmarkStart w:name="z30" w:id="26"/>
    <w:p>
      <w:pPr>
        <w:spacing w:after="0"/>
        <w:ind w:left="0"/>
        <w:jc w:val="both"/>
      </w:pPr>
      <w:r>
        <w:rPr>
          <w:rFonts w:ascii="Times New Roman"/>
          <w:b w:val="false"/>
          <w:i w:val="false"/>
          <w:color w:val="000000"/>
          <w:sz w:val="28"/>
        </w:rPr>
        <w:t>
      3) мемлекеттік санитариялық-эпидемиологиялық қадағалау орталықтарымен бірлесіп ЖЖБИ мен жұқпалы тері ауруларын эпидемиологиялық бақылау жүргізу;</w:t>
      </w:r>
    </w:p>
    <w:bookmarkEnd w:id="26"/>
    <w:bookmarkStart w:name="z31" w:id="27"/>
    <w:p>
      <w:pPr>
        <w:spacing w:after="0"/>
        <w:ind w:left="0"/>
        <w:jc w:val="both"/>
      </w:pPr>
      <w:r>
        <w:rPr>
          <w:rFonts w:ascii="Times New Roman"/>
          <w:b w:val="false"/>
          <w:i w:val="false"/>
          <w:color w:val="000000"/>
          <w:sz w:val="28"/>
        </w:rPr>
        <w:t>
      4) дерматовенерологиялық бейін аурулары кезінде халыққа консультациялық, диагностикалық, емдеу және профилактикалық көмек көрсету мәселесі бойынша медициналық ұйымдарға ұйымдастыру-әдістемелік және практикалық көмек көрсету;</w:t>
      </w:r>
    </w:p>
    <w:bookmarkEnd w:id="27"/>
    <w:bookmarkStart w:name="z32" w:id="28"/>
    <w:p>
      <w:pPr>
        <w:spacing w:after="0"/>
        <w:ind w:left="0"/>
        <w:jc w:val="both"/>
      </w:pPr>
      <w:r>
        <w:rPr>
          <w:rFonts w:ascii="Times New Roman"/>
          <w:b w:val="false"/>
          <w:i w:val="false"/>
          <w:color w:val="000000"/>
          <w:sz w:val="28"/>
        </w:rPr>
        <w:t>
      5) медициналық ұйымдардың дерматовенерологиялық бейін науқастарына медициналық көмек көрсету сапасына мониторингті жүзеге асыру;</w:t>
      </w:r>
    </w:p>
    <w:bookmarkEnd w:id="28"/>
    <w:bookmarkStart w:name="z33" w:id="29"/>
    <w:p>
      <w:pPr>
        <w:spacing w:after="0"/>
        <w:ind w:left="0"/>
        <w:jc w:val="both"/>
      </w:pPr>
      <w:r>
        <w:rPr>
          <w:rFonts w:ascii="Times New Roman"/>
          <w:b w:val="false"/>
          <w:i w:val="false"/>
          <w:color w:val="000000"/>
          <w:sz w:val="28"/>
        </w:rPr>
        <w:t>
      6) саламатты өмір салты қызметтерімен бірлесіп, дерматовенерологиялық бейін ауруларының профилактикасы, Қазақстан Республикасы халқының арасында саламатты өмір салтын насихаттау бойынша іс-шараларды ұйымдастыру болып табылады.</w:t>
      </w:r>
    </w:p>
    <w:bookmarkEnd w:id="29"/>
    <w:bookmarkStart w:name="z34" w:id="30"/>
    <w:p>
      <w:pPr>
        <w:spacing w:after="0"/>
        <w:ind w:left="0"/>
        <w:jc w:val="both"/>
      </w:pPr>
      <w:r>
        <w:rPr>
          <w:rFonts w:ascii="Times New Roman"/>
          <w:b w:val="false"/>
          <w:i w:val="false"/>
          <w:color w:val="000000"/>
          <w:sz w:val="28"/>
        </w:rPr>
        <w:t>
      13. Дерматовенерологиялық бейін ұйымы қойылған міндеттерге сәйкес мынадай функцияларды жүзеге асырады:</w:t>
      </w:r>
    </w:p>
    <w:bookmarkEnd w:id="30"/>
    <w:bookmarkStart w:name="z35" w:id="31"/>
    <w:p>
      <w:pPr>
        <w:spacing w:after="0"/>
        <w:ind w:left="0"/>
        <w:jc w:val="both"/>
      </w:pPr>
      <w:r>
        <w:rPr>
          <w:rFonts w:ascii="Times New Roman"/>
          <w:b w:val="false"/>
          <w:i w:val="false"/>
          <w:color w:val="000000"/>
          <w:sz w:val="28"/>
        </w:rPr>
        <w:t>
      1) ересектер мен балаларға мамандандырылған дерматовенерологиялық көмек көрсету;</w:t>
      </w:r>
    </w:p>
    <w:bookmarkEnd w:id="31"/>
    <w:bookmarkStart w:name="z36" w:id="32"/>
    <w:p>
      <w:pPr>
        <w:spacing w:after="0"/>
        <w:ind w:left="0"/>
        <w:jc w:val="both"/>
      </w:pPr>
      <w:r>
        <w:rPr>
          <w:rFonts w:ascii="Times New Roman"/>
          <w:b w:val="false"/>
          <w:i w:val="false"/>
          <w:color w:val="000000"/>
          <w:sz w:val="28"/>
        </w:rPr>
        <w:t>
      2) диспансерлік науқастарға емдеу және профилактикалық іс-шаралар кешенін жүргізу;</w:t>
      </w:r>
    </w:p>
    <w:bookmarkEnd w:id="32"/>
    <w:bookmarkStart w:name="z37" w:id="33"/>
    <w:p>
      <w:pPr>
        <w:spacing w:after="0"/>
        <w:ind w:left="0"/>
        <w:jc w:val="both"/>
      </w:pPr>
      <w:r>
        <w:rPr>
          <w:rFonts w:ascii="Times New Roman"/>
          <w:b w:val="false"/>
          <w:i w:val="false"/>
          <w:color w:val="000000"/>
          <w:sz w:val="28"/>
        </w:rPr>
        <w:t>
      3) дерматовенерология мәселесі бойынша ғылыми-практикалық іс-шараларды ұйымдастыруға және өткізуге қатысу;</w:t>
      </w:r>
    </w:p>
    <w:bookmarkEnd w:id="33"/>
    <w:bookmarkStart w:name="z38" w:id="34"/>
    <w:p>
      <w:pPr>
        <w:spacing w:after="0"/>
        <w:ind w:left="0"/>
        <w:jc w:val="both"/>
      </w:pPr>
      <w:r>
        <w:rPr>
          <w:rFonts w:ascii="Times New Roman"/>
          <w:b w:val="false"/>
          <w:i w:val="false"/>
          <w:color w:val="000000"/>
          <w:sz w:val="28"/>
        </w:rPr>
        <w:t>
      4) дерматокосметологиялық емдеу әдістері мен медициналық-әлеуметтік оңалтуды қоса алғанда, дерматовенерологиялық бейін науқастарын медициналық оңалту;</w:t>
      </w:r>
    </w:p>
    <w:bookmarkEnd w:id="34"/>
    <w:bookmarkStart w:name="z39" w:id="35"/>
    <w:p>
      <w:pPr>
        <w:spacing w:after="0"/>
        <w:ind w:left="0"/>
        <w:jc w:val="both"/>
      </w:pPr>
      <w:r>
        <w:rPr>
          <w:rFonts w:ascii="Times New Roman"/>
          <w:b w:val="false"/>
          <w:i w:val="false"/>
          <w:color w:val="000000"/>
          <w:sz w:val="28"/>
        </w:rPr>
        <w:t>
      5) дерматовенерологиялық бейін ауруларының профилактикасы бойынша халықтың арасында санитариялық-гигиеналық жұмысты ұйымдастыру және өткізу, кезеңдік және профилактикалық медициналық тексерулер жүргізу;</w:t>
      </w:r>
    </w:p>
    <w:bookmarkEnd w:id="35"/>
    <w:bookmarkStart w:name="z40" w:id="36"/>
    <w:p>
      <w:pPr>
        <w:spacing w:after="0"/>
        <w:ind w:left="0"/>
        <w:jc w:val="both"/>
      </w:pPr>
      <w:r>
        <w:rPr>
          <w:rFonts w:ascii="Times New Roman"/>
          <w:b w:val="false"/>
          <w:i w:val="false"/>
          <w:color w:val="000000"/>
          <w:sz w:val="28"/>
        </w:rPr>
        <w:t>
      6) есепке алу және есеп беру құжаттарын енгізу, қызмет туралы есептерді ұсыну.</w:t>
      </w:r>
    </w:p>
    <w:bookmarkEnd w:id="36"/>
    <w:bookmarkStart w:name="z41" w:id="37"/>
    <w:p>
      <w:pPr>
        <w:spacing w:after="0"/>
        <w:ind w:left="0"/>
        <w:jc w:val="both"/>
      </w:pPr>
      <w:r>
        <w:rPr>
          <w:rFonts w:ascii="Times New Roman"/>
          <w:b w:val="false"/>
          <w:i w:val="false"/>
          <w:color w:val="000000"/>
          <w:sz w:val="28"/>
        </w:rPr>
        <w:t>
      14. Меншік нысаны мен ведомстволық тиістілігі бар медициналық ұйымдар:</w:t>
      </w:r>
    </w:p>
    <w:bookmarkEnd w:id="37"/>
    <w:bookmarkStart w:name="z42" w:id="38"/>
    <w:p>
      <w:pPr>
        <w:spacing w:after="0"/>
        <w:ind w:left="0"/>
        <w:jc w:val="both"/>
      </w:pPr>
      <w:r>
        <w:rPr>
          <w:rFonts w:ascii="Times New Roman"/>
          <w:b w:val="false"/>
          <w:i w:val="false"/>
          <w:color w:val="000000"/>
          <w:sz w:val="28"/>
        </w:rPr>
        <w:t xml:space="preserve">
      1) дерматовенерологиялық, акушериялық-гинекологиялық және урологиялық көмекке өтініш білдірген адамдарға ЖЖБИ болуына тексеруге жататын контингенттердің тізбесіне сәйкес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тексеру және ЖЖБИ диагностикалау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жүргізеді;</w:t>
      </w:r>
    </w:p>
    <w:bookmarkEnd w:id="38"/>
    <w:bookmarkStart w:name="z43" w:id="39"/>
    <w:p>
      <w:pPr>
        <w:spacing w:after="0"/>
        <w:ind w:left="0"/>
        <w:jc w:val="both"/>
      </w:pPr>
      <w:r>
        <w:rPr>
          <w:rFonts w:ascii="Times New Roman"/>
          <w:b w:val="false"/>
          <w:i w:val="false"/>
          <w:color w:val="000000"/>
          <w:sz w:val="28"/>
        </w:rPr>
        <w:t>
      2) жұқтыру көздері мен байланыстағы адамдарды анықтау бойынша профилактикалық іс-шараларды өткізеді;</w:t>
      </w:r>
    </w:p>
    <w:bookmarkEnd w:id="39"/>
    <w:bookmarkStart w:name="z44" w:id="40"/>
    <w:p>
      <w:pPr>
        <w:spacing w:after="0"/>
        <w:ind w:left="0"/>
        <w:jc w:val="both"/>
      </w:pPr>
      <w:r>
        <w:rPr>
          <w:rFonts w:ascii="Times New Roman"/>
          <w:b w:val="false"/>
          <w:i w:val="false"/>
          <w:color w:val="000000"/>
          <w:sz w:val="28"/>
        </w:rPr>
        <w:t>
      3) алғаш анықталған ЖЖБИ (мерез, гонорея, хламидиоз) барлық жағдайларын тіркеу және тері-венерология ұйымдарына беруді жүзеге асырады;</w:t>
      </w:r>
    </w:p>
    <w:bookmarkEnd w:id="40"/>
    <w:bookmarkStart w:name="z45" w:id="41"/>
    <w:p>
      <w:pPr>
        <w:spacing w:after="0"/>
        <w:ind w:left="0"/>
        <w:jc w:val="both"/>
      </w:pPr>
      <w:r>
        <w:rPr>
          <w:rFonts w:ascii="Times New Roman"/>
          <w:b w:val="false"/>
          <w:i w:val="false"/>
          <w:color w:val="000000"/>
          <w:sz w:val="28"/>
        </w:rPr>
        <w:t>
      4) тері-венерология ұйымына мерезге күдікті науқастарды толық тексеруге және кейіннен емдеуге жібереді.</w:t>
      </w:r>
    </w:p>
    <w:bookmarkEnd w:id="41"/>
    <w:bookmarkStart w:name="z46" w:id="42"/>
    <w:p>
      <w:pPr>
        <w:spacing w:after="0"/>
        <w:ind w:left="0"/>
        <w:jc w:val="left"/>
      </w:pPr>
      <w:r>
        <w:rPr>
          <w:rFonts w:ascii="Times New Roman"/>
          <w:b/>
          <w:i w:val="false"/>
          <w:color w:val="000000"/>
        </w:rPr>
        <w:t xml:space="preserve"> 3. Дерматовенерологиялық көмек көрсететін ұйымдардың құрылымы</w:t>
      </w:r>
    </w:p>
    <w:bookmarkEnd w:id="42"/>
    <w:bookmarkStart w:name="z47" w:id="43"/>
    <w:p>
      <w:pPr>
        <w:spacing w:after="0"/>
        <w:ind w:left="0"/>
        <w:jc w:val="both"/>
      </w:pPr>
      <w:r>
        <w:rPr>
          <w:rFonts w:ascii="Times New Roman"/>
          <w:b w:val="false"/>
          <w:i w:val="false"/>
          <w:color w:val="000000"/>
          <w:sz w:val="28"/>
        </w:rPr>
        <w:t>
      15. Дерматовенерология кабинеті өзінің құрамында қосымша бөлімшелері жоқ толық ұйым болып табылады.</w:t>
      </w:r>
    </w:p>
    <w:bookmarkEnd w:id="43"/>
    <w:bookmarkStart w:name="z48" w:id="44"/>
    <w:p>
      <w:pPr>
        <w:spacing w:after="0"/>
        <w:ind w:left="0"/>
        <w:jc w:val="both"/>
      </w:pPr>
      <w:r>
        <w:rPr>
          <w:rFonts w:ascii="Times New Roman"/>
          <w:b w:val="false"/>
          <w:i w:val="false"/>
          <w:color w:val="000000"/>
          <w:sz w:val="28"/>
        </w:rPr>
        <w:t>
      16. Диспансер мынадай бөлімшелерден тұрады:</w:t>
      </w:r>
    </w:p>
    <w:bookmarkEnd w:id="44"/>
    <w:bookmarkStart w:name="z49" w:id="45"/>
    <w:p>
      <w:pPr>
        <w:spacing w:after="0"/>
        <w:ind w:left="0"/>
        <w:jc w:val="both"/>
      </w:pPr>
      <w:r>
        <w:rPr>
          <w:rFonts w:ascii="Times New Roman"/>
          <w:b w:val="false"/>
          <w:i w:val="false"/>
          <w:color w:val="000000"/>
          <w:sz w:val="28"/>
        </w:rPr>
        <w:t>
      1) амбулаториялық-емханалық бөлімше;</w:t>
      </w:r>
    </w:p>
    <w:bookmarkEnd w:id="45"/>
    <w:bookmarkStart w:name="z50" w:id="46"/>
    <w:p>
      <w:pPr>
        <w:spacing w:after="0"/>
        <w:ind w:left="0"/>
        <w:jc w:val="both"/>
      </w:pPr>
      <w:r>
        <w:rPr>
          <w:rFonts w:ascii="Times New Roman"/>
          <w:b w:val="false"/>
          <w:i w:val="false"/>
          <w:color w:val="000000"/>
          <w:sz w:val="28"/>
        </w:rPr>
        <w:t>
      2) стационарлық бөлімше, оның ішінде балалар бөлімшесі;</w:t>
      </w:r>
    </w:p>
    <w:bookmarkEnd w:id="46"/>
    <w:bookmarkStart w:name="z51" w:id="47"/>
    <w:p>
      <w:pPr>
        <w:spacing w:after="0"/>
        <w:ind w:left="0"/>
        <w:jc w:val="both"/>
      </w:pPr>
      <w:r>
        <w:rPr>
          <w:rFonts w:ascii="Times New Roman"/>
          <w:b w:val="false"/>
          <w:i w:val="false"/>
          <w:color w:val="000000"/>
          <w:sz w:val="28"/>
        </w:rPr>
        <w:t>
      3) күндізгі стационар;</w:t>
      </w:r>
    </w:p>
    <w:bookmarkEnd w:id="47"/>
    <w:bookmarkStart w:name="z52" w:id="48"/>
    <w:p>
      <w:pPr>
        <w:spacing w:after="0"/>
        <w:ind w:left="0"/>
        <w:jc w:val="both"/>
      </w:pPr>
      <w:r>
        <w:rPr>
          <w:rFonts w:ascii="Times New Roman"/>
          <w:b w:val="false"/>
          <w:i w:val="false"/>
          <w:color w:val="000000"/>
          <w:sz w:val="28"/>
        </w:rPr>
        <w:t>
      4) диагностикалық зертхана;</w:t>
      </w:r>
    </w:p>
    <w:bookmarkEnd w:id="48"/>
    <w:bookmarkStart w:name="z53" w:id="49"/>
    <w:p>
      <w:pPr>
        <w:spacing w:after="0"/>
        <w:ind w:left="0"/>
        <w:jc w:val="both"/>
      </w:pPr>
      <w:r>
        <w:rPr>
          <w:rFonts w:ascii="Times New Roman"/>
          <w:b w:val="false"/>
          <w:i w:val="false"/>
          <w:color w:val="000000"/>
          <w:sz w:val="28"/>
        </w:rPr>
        <w:t>
      5) физиотерапиялық емдеу әдістері бөлімшелері (кабинеті);</w:t>
      </w:r>
    </w:p>
    <w:bookmarkEnd w:id="49"/>
    <w:bookmarkStart w:name="z54" w:id="50"/>
    <w:p>
      <w:pPr>
        <w:spacing w:after="0"/>
        <w:ind w:left="0"/>
        <w:jc w:val="both"/>
      </w:pPr>
      <w:r>
        <w:rPr>
          <w:rFonts w:ascii="Times New Roman"/>
          <w:b w:val="false"/>
          <w:i w:val="false"/>
          <w:color w:val="000000"/>
          <w:sz w:val="28"/>
        </w:rPr>
        <w:t>
      6) косметологиялық бөлімше (кабинет);</w:t>
      </w:r>
    </w:p>
    <w:bookmarkEnd w:id="50"/>
    <w:bookmarkStart w:name="z55" w:id="51"/>
    <w:p>
      <w:pPr>
        <w:spacing w:after="0"/>
        <w:ind w:left="0"/>
        <w:jc w:val="both"/>
      </w:pPr>
      <w:r>
        <w:rPr>
          <w:rFonts w:ascii="Times New Roman"/>
          <w:b w:val="false"/>
          <w:i w:val="false"/>
          <w:color w:val="000000"/>
          <w:sz w:val="28"/>
        </w:rPr>
        <w:t>
      7) ұйымдастыру-әдістемелік бөлім (кабинет).</w:t>
      </w:r>
    </w:p>
    <w:bookmarkEnd w:id="51"/>
    <w:bookmarkStart w:name="z56" w:id="52"/>
    <w:p>
      <w:pPr>
        <w:spacing w:after="0"/>
        <w:ind w:left="0"/>
        <w:jc w:val="left"/>
      </w:pPr>
      <w:r>
        <w:rPr>
          <w:rFonts w:ascii="Times New Roman"/>
          <w:b/>
          <w:i w:val="false"/>
          <w:color w:val="000000"/>
        </w:rPr>
        <w:t xml:space="preserve"> 4. Емханалардағы дерматовенерологиялық кабинет (облыстық/ қалалық, аудандық)</w:t>
      </w:r>
    </w:p>
    <w:bookmarkEnd w:id="52"/>
    <w:bookmarkStart w:name="z57" w:id="53"/>
    <w:p>
      <w:pPr>
        <w:spacing w:after="0"/>
        <w:ind w:left="0"/>
        <w:jc w:val="both"/>
      </w:pPr>
      <w:r>
        <w:rPr>
          <w:rFonts w:ascii="Times New Roman"/>
          <w:b w:val="false"/>
          <w:i w:val="false"/>
          <w:color w:val="000000"/>
          <w:sz w:val="28"/>
        </w:rPr>
        <w:t>
      17. Дерматовенерологиялық кабинет мынадай функцияларды жүзеге асырады:</w:t>
      </w:r>
    </w:p>
    <w:bookmarkEnd w:id="53"/>
    <w:bookmarkStart w:name="z58" w:id="54"/>
    <w:p>
      <w:pPr>
        <w:spacing w:after="0"/>
        <w:ind w:left="0"/>
        <w:jc w:val="both"/>
      </w:pPr>
      <w:r>
        <w:rPr>
          <w:rFonts w:ascii="Times New Roman"/>
          <w:b w:val="false"/>
          <w:i w:val="false"/>
          <w:color w:val="000000"/>
          <w:sz w:val="28"/>
        </w:rPr>
        <w:t>
      1) есепке алу және есеп беру құжаттарын жүргізу, заңнамада белгіленген тәртіппен қызмет туралы есептерді ұсыну;</w:t>
      </w:r>
    </w:p>
    <w:bookmarkEnd w:id="54"/>
    <w:bookmarkStart w:name="z59" w:id="55"/>
    <w:p>
      <w:pPr>
        <w:spacing w:after="0"/>
        <w:ind w:left="0"/>
        <w:jc w:val="both"/>
      </w:pPr>
      <w:r>
        <w:rPr>
          <w:rFonts w:ascii="Times New Roman"/>
          <w:b w:val="false"/>
          <w:i w:val="false"/>
          <w:color w:val="000000"/>
          <w:sz w:val="28"/>
        </w:rPr>
        <w:t>
      2) дерматовенерологиялық бейін науқастарына стационарлық емдеуге іріктеу және жіберу;</w:t>
      </w:r>
    </w:p>
    <w:bookmarkEnd w:id="55"/>
    <w:bookmarkStart w:name="z60" w:id="56"/>
    <w:p>
      <w:pPr>
        <w:spacing w:after="0"/>
        <w:ind w:left="0"/>
        <w:jc w:val="both"/>
      </w:pPr>
      <w:r>
        <w:rPr>
          <w:rFonts w:ascii="Times New Roman"/>
          <w:b w:val="false"/>
          <w:i w:val="false"/>
          <w:color w:val="000000"/>
          <w:sz w:val="28"/>
        </w:rPr>
        <w:t>
      3) жоғары тұрған мамандандырылған мекемелермен дерматовенерологиялық науқастарды емдеуге сабақтастықты қамтамасыз ету;</w:t>
      </w:r>
    </w:p>
    <w:bookmarkEnd w:id="56"/>
    <w:bookmarkStart w:name="z61" w:id="57"/>
    <w:p>
      <w:pPr>
        <w:spacing w:after="0"/>
        <w:ind w:left="0"/>
        <w:jc w:val="both"/>
      </w:pPr>
      <w:r>
        <w:rPr>
          <w:rFonts w:ascii="Times New Roman"/>
          <w:b w:val="false"/>
          <w:i w:val="false"/>
          <w:color w:val="000000"/>
          <w:sz w:val="28"/>
        </w:rPr>
        <w:t>
      4) дерматовенерологиялық бейін науқастарының профилактикасы, диагностикасы, емдеу мен оңалтудың жаңа әдістерін практикаға енгізу.</w:t>
      </w:r>
    </w:p>
    <w:bookmarkEnd w:id="57"/>
    <w:bookmarkStart w:name="z62" w:id="58"/>
    <w:p>
      <w:pPr>
        <w:spacing w:after="0"/>
        <w:ind w:left="0"/>
        <w:jc w:val="left"/>
      </w:pPr>
      <w:r>
        <w:rPr>
          <w:rFonts w:ascii="Times New Roman"/>
          <w:b/>
          <w:i w:val="false"/>
          <w:color w:val="000000"/>
        </w:rPr>
        <w:t xml:space="preserve"> 5. Дерматовенерологиялық диспансердің амбулаториялық-емханалық дерматовенерологиялық бөлімше (облыстық, қалалық)</w:t>
      </w:r>
    </w:p>
    <w:bookmarkEnd w:id="58"/>
    <w:bookmarkStart w:name="z63" w:id="59"/>
    <w:p>
      <w:pPr>
        <w:spacing w:after="0"/>
        <w:ind w:left="0"/>
        <w:jc w:val="both"/>
      </w:pPr>
      <w:r>
        <w:rPr>
          <w:rFonts w:ascii="Times New Roman"/>
          <w:b w:val="false"/>
          <w:i w:val="false"/>
          <w:color w:val="000000"/>
          <w:sz w:val="28"/>
        </w:rPr>
        <w:t>
      18. Амбулаториялық-емханалық бөлімше Диспансердің құрылымдық бөлімшесі болып табылады және құпиялық, оның ішінде анонимдік жағдайында мамандандырылған консультациялық және амбулаториялық дерматовенерологиялық медициналық көмек көрсетуде Қазақстан Республикасының әкімшілік бірлігі халқының қажеттілігін ескере отырып, қалыптастырылады.</w:t>
      </w:r>
    </w:p>
    <w:bookmarkEnd w:id="59"/>
    <w:bookmarkStart w:name="z64" w:id="60"/>
    <w:p>
      <w:pPr>
        <w:spacing w:after="0"/>
        <w:ind w:left="0"/>
        <w:jc w:val="both"/>
      </w:pPr>
      <w:r>
        <w:rPr>
          <w:rFonts w:ascii="Times New Roman"/>
          <w:b w:val="false"/>
          <w:i w:val="false"/>
          <w:color w:val="000000"/>
          <w:sz w:val="28"/>
        </w:rPr>
        <w:t>
      19. Амбулаториялық-емханалық бөлімшесі мынадай функцияларды жүзеге асырады:</w:t>
      </w:r>
    </w:p>
    <w:bookmarkEnd w:id="60"/>
    <w:bookmarkStart w:name="z65" w:id="61"/>
    <w:p>
      <w:pPr>
        <w:spacing w:after="0"/>
        <w:ind w:left="0"/>
        <w:jc w:val="both"/>
      </w:pPr>
      <w:r>
        <w:rPr>
          <w:rFonts w:ascii="Times New Roman"/>
          <w:b w:val="false"/>
          <w:i w:val="false"/>
          <w:color w:val="000000"/>
          <w:sz w:val="28"/>
        </w:rPr>
        <w:t>
      1) дерматовенерологиялық бейін науқастарын анықтау, есепке алу және диспансерлік бақылау;</w:t>
      </w:r>
    </w:p>
    <w:bookmarkEnd w:id="61"/>
    <w:bookmarkStart w:name="z66" w:id="62"/>
    <w:p>
      <w:pPr>
        <w:spacing w:after="0"/>
        <w:ind w:left="0"/>
        <w:jc w:val="both"/>
      </w:pPr>
      <w:r>
        <w:rPr>
          <w:rFonts w:ascii="Times New Roman"/>
          <w:b w:val="false"/>
          <w:i w:val="false"/>
          <w:color w:val="000000"/>
          <w:sz w:val="28"/>
        </w:rPr>
        <w:t>
      2) жүргізілген емдеу тиімсіз болған жағдайда дерматовенерологиялық бейін науқастарын жоспарлы емдеуге жіберу және қажет болған жағдайда шұғыл емдеуге жатқызу;</w:t>
      </w:r>
    </w:p>
    <w:bookmarkEnd w:id="62"/>
    <w:bookmarkStart w:name="z67" w:id="63"/>
    <w:p>
      <w:pPr>
        <w:spacing w:after="0"/>
        <w:ind w:left="0"/>
        <w:jc w:val="both"/>
      </w:pPr>
      <w:r>
        <w:rPr>
          <w:rFonts w:ascii="Times New Roman"/>
          <w:b w:val="false"/>
          <w:i w:val="false"/>
          <w:color w:val="000000"/>
          <w:sz w:val="28"/>
        </w:rPr>
        <w:t>
      3) емдеудің барлық кезеңінде сабақтастықты сақтай отырып, дерматовенерологиялық бейін науқастарын емдеу;</w:t>
      </w:r>
    </w:p>
    <w:bookmarkEnd w:id="63"/>
    <w:bookmarkStart w:name="z68" w:id="64"/>
    <w:p>
      <w:pPr>
        <w:spacing w:after="0"/>
        <w:ind w:left="0"/>
        <w:jc w:val="both"/>
      </w:pPr>
      <w:r>
        <w:rPr>
          <w:rFonts w:ascii="Times New Roman"/>
          <w:b w:val="false"/>
          <w:i w:val="false"/>
          <w:color w:val="000000"/>
          <w:sz w:val="28"/>
        </w:rPr>
        <w:t>
      4) барлық өтініш білдірген адамдарға урогениталдық инфекциялардың профилактикасы бойынша шұғыл көмек көрсету;</w:t>
      </w:r>
    </w:p>
    <w:bookmarkEnd w:id="64"/>
    <w:bookmarkStart w:name="z69" w:id="65"/>
    <w:p>
      <w:pPr>
        <w:spacing w:after="0"/>
        <w:ind w:left="0"/>
        <w:jc w:val="both"/>
      </w:pPr>
      <w:r>
        <w:rPr>
          <w:rFonts w:ascii="Times New Roman"/>
          <w:b w:val="false"/>
          <w:i w:val="false"/>
          <w:color w:val="000000"/>
          <w:sz w:val="28"/>
        </w:rPr>
        <w:t>
      5) дерматовенерологиялық бейін науқастарына амбулаториялық-емханалық кезеңде дерматокосметикалық әдістермен оңалту жүргізу;</w:t>
      </w:r>
    </w:p>
    <w:bookmarkEnd w:id="65"/>
    <w:bookmarkStart w:name="z70" w:id="66"/>
    <w:p>
      <w:pPr>
        <w:spacing w:after="0"/>
        <w:ind w:left="0"/>
        <w:jc w:val="both"/>
      </w:pPr>
      <w:r>
        <w:rPr>
          <w:rFonts w:ascii="Times New Roman"/>
          <w:b w:val="false"/>
          <w:i w:val="false"/>
          <w:color w:val="000000"/>
          <w:sz w:val="28"/>
        </w:rPr>
        <w:t xml:space="preserve">
      6) науқастардың уақытша еңбекке жарамсыздығын </w:t>
      </w:r>
      <w:r>
        <w:rPr>
          <w:rFonts w:ascii="Times New Roman"/>
          <w:b w:val="false"/>
          <w:i w:val="false"/>
          <w:color w:val="000000"/>
          <w:sz w:val="28"/>
        </w:rPr>
        <w:t>сараптау</w:t>
      </w:r>
      <w:r>
        <w:rPr>
          <w:rFonts w:ascii="Times New Roman"/>
          <w:b w:val="false"/>
          <w:i w:val="false"/>
          <w:color w:val="000000"/>
          <w:sz w:val="28"/>
        </w:rPr>
        <w:t>;</w:t>
      </w:r>
    </w:p>
    <w:bookmarkEnd w:id="66"/>
    <w:bookmarkStart w:name="z71" w:id="67"/>
    <w:p>
      <w:pPr>
        <w:spacing w:after="0"/>
        <w:ind w:left="0"/>
        <w:jc w:val="both"/>
      </w:pPr>
      <w:r>
        <w:rPr>
          <w:rFonts w:ascii="Times New Roman"/>
          <w:b w:val="false"/>
          <w:i w:val="false"/>
          <w:color w:val="000000"/>
          <w:sz w:val="28"/>
        </w:rPr>
        <w:t>
      7) дерматовенерологиялық бейін ауруларын диагностикалау, емдеу, диспансерлеу және алдын алудың жаңа әдістерін әзірлеу және енгізу;</w:t>
      </w:r>
    </w:p>
    <w:bookmarkEnd w:id="67"/>
    <w:bookmarkStart w:name="z72" w:id="68"/>
    <w:p>
      <w:pPr>
        <w:spacing w:after="0"/>
        <w:ind w:left="0"/>
        <w:jc w:val="both"/>
      </w:pPr>
      <w:r>
        <w:rPr>
          <w:rFonts w:ascii="Times New Roman"/>
          <w:b w:val="false"/>
          <w:i w:val="false"/>
          <w:color w:val="000000"/>
          <w:sz w:val="28"/>
        </w:rPr>
        <w:t>
      8) есепке алу-есептік құжатты жүргізу болып табылады.</w:t>
      </w:r>
    </w:p>
    <w:bookmarkEnd w:id="68"/>
    <w:bookmarkStart w:name="z73" w:id="69"/>
    <w:p>
      <w:pPr>
        <w:spacing w:after="0"/>
        <w:ind w:left="0"/>
        <w:jc w:val="both"/>
      </w:pPr>
      <w:r>
        <w:rPr>
          <w:rFonts w:ascii="Times New Roman"/>
          <w:b w:val="false"/>
          <w:i w:val="false"/>
          <w:color w:val="000000"/>
          <w:sz w:val="28"/>
        </w:rPr>
        <w:t>
      20. Амбулаториялық-емханалық бөлімшенің құрылымына мынадай кабинеттер кіреді:</w:t>
      </w:r>
    </w:p>
    <w:bookmarkEnd w:id="69"/>
    <w:bookmarkStart w:name="z74" w:id="70"/>
    <w:p>
      <w:pPr>
        <w:spacing w:after="0"/>
        <w:ind w:left="0"/>
        <w:jc w:val="both"/>
      </w:pPr>
      <w:r>
        <w:rPr>
          <w:rFonts w:ascii="Times New Roman"/>
          <w:b w:val="false"/>
          <w:i w:val="false"/>
          <w:color w:val="000000"/>
          <w:sz w:val="28"/>
        </w:rPr>
        <w:t>
      1) мерезбен, гонореямен және басқа ЖЖБИ ауыратын науқастарды қабылдау бойынша (ерлер мен әйелдер үшін бөлек);</w:t>
      </w:r>
    </w:p>
    <w:bookmarkEnd w:id="70"/>
    <w:bookmarkStart w:name="z75" w:id="71"/>
    <w:p>
      <w:pPr>
        <w:spacing w:after="0"/>
        <w:ind w:left="0"/>
        <w:jc w:val="both"/>
      </w:pPr>
      <w:r>
        <w:rPr>
          <w:rFonts w:ascii="Times New Roman"/>
          <w:b w:val="false"/>
          <w:i w:val="false"/>
          <w:color w:val="000000"/>
          <w:sz w:val="28"/>
        </w:rPr>
        <w:t>
      2) дерматоздармен ауыратын науқастарды қабылдау бойынша;</w:t>
      </w:r>
    </w:p>
    <w:bookmarkEnd w:id="71"/>
    <w:bookmarkStart w:name="z76" w:id="72"/>
    <w:p>
      <w:pPr>
        <w:spacing w:after="0"/>
        <w:ind w:left="0"/>
        <w:jc w:val="both"/>
      </w:pPr>
      <w:r>
        <w:rPr>
          <w:rFonts w:ascii="Times New Roman"/>
          <w:b w:val="false"/>
          <w:i w:val="false"/>
          <w:color w:val="000000"/>
          <w:sz w:val="28"/>
        </w:rPr>
        <w:t>
      3) микоздармен ауыратын науқастарды қабылдау бойынша;</w:t>
      </w:r>
    </w:p>
    <w:bookmarkEnd w:id="72"/>
    <w:bookmarkStart w:name="z77" w:id="73"/>
    <w:p>
      <w:pPr>
        <w:spacing w:after="0"/>
        <w:ind w:left="0"/>
        <w:jc w:val="both"/>
      </w:pPr>
      <w:r>
        <w:rPr>
          <w:rFonts w:ascii="Times New Roman"/>
          <w:b w:val="false"/>
          <w:i w:val="false"/>
          <w:color w:val="000000"/>
          <w:sz w:val="28"/>
        </w:rPr>
        <w:t>
      4) науқас балаларды қабылдау бойынша;</w:t>
      </w:r>
    </w:p>
    <w:bookmarkEnd w:id="73"/>
    <w:bookmarkStart w:name="z78" w:id="74"/>
    <w:p>
      <w:pPr>
        <w:spacing w:after="0"/>
        <w:ind w:left="0"/>
        <w:jc w:val="both"/>
      </w:pPr>
      <w:r>
        <w:rPr>
          <w:rFonts w:ascii="Times New Roman"/>
          <w:b w:val="false"/>
          <w:i w:val="false"/>
          <w:color w:val="000000"/>
          <w:sz w:val="28"/>
        </w:rPr>
        <w:t>
      5) құпия тексеру және емдеу;</w:t>
      </w:r>
    </w:p>
    <w:bookmarkEnd w:id="74"/>
    <w:bookmarkStart w:name="z79" w:id="75"/>
    <w:p>
      <w:pPr>
        <w:spacing w:after="0"/>
        <w:ind w:left="0"/>
        <w:jc w:val="both"/>
      </w:pPr>
      <w:r>
        <w:rPr>
          <w:rFonts w:ascii="Times New Roman"/>
          <w:b w:val="false"/>
          <w:i w:val="false"/>
          <w:color w:val="000000"/>
          <w:sz w:val="28"/>
        </w:rPr>
        <w:t>
      6) бастапқы профилактика пункті;</w:t>
      </w:r>
    </w:p>
    <w:bookmarkEnd w:id="75"/>
    <w:bookmarkStart w:name="z80" w:id="76"/>
    <w:p>
      <w:pPr>
        <w:spacing w:after="0"/>
        <w:ind w:left="0"/>
        <w:jc w:val="both"/>
      </w:pPr>
      <w:r>
        <w:rPr>
          <w:rFonts w:ascii="Times New Roman"/>
          <w:b w:val="false"/>
          <w:i w:val="false"/>
          <w:color w:val="000000"/>
          <w:sz w:val="28"/>
        </w:rPr>
        <w:t>
      7) ақылы қызмет;</w:t>
      </w:r>
    </w:p>
    <w:bookmarkEnd w:id="76"/>
    <w:bookmarkStart w:name="z81" w:id="77"/>
    <w:p>
      <w:pPr>
        <w:spacing w:after="0"/>
        <w:ind w:left="0"/>
        <w:jc w:val="both"/>
      </w:pPr>
      <w:r>
        <w:rPr>
          <w:rFonts w:ascii="Times New Roman"/>
          <w:b w:val="false"/>
          <w:i w:val="false"/>
          <w:color w:val="000000"/>
          <w:sz w:val="28"/>
        </w:rPr>
        <w:t>
      8) ем-шара;</w:t>
      </w:r>
    </w:p>
    <w:bookmarkEnd w:id="77"/>
    <w:bookmarkStart w:name="z82" w:id="78"/>
    <w:p>
      <w:pPr>
        <w:spacing w:after="0"/>
        <w:ind w:left="0"/>
        <w:jc w:val="both"/>
      </w:pPr>
      <w:r>
        <w:rPr>
          <w:rFonts w:ascii="Times New Roman"/>
          <w:b w:val="false"/>
          <w:i w:val="false"/>
          <w:color w:val="000000"/>
          <w:sz w:val="28"/>
        </w:rPr>
        <w:t>
      9) зертханалық материал алу бойынша;</w:t>
      </w:r>
    </w:p>
    <w:bookmarkEnd w:id="78"/>
    <w:bookmarkStart w:name="z83" w:id="79"/>
    <w:p>
      <w:pPr>
        <w:spacing w:after="0"/>
        <w:ind w:left="0"/>
        <w:jc w:val="both"/>
      </w:pPr>
      <w:r>
        <w:rPr>
          <w:rFonts w:ascii="Times New Roman"/>
          <w:b w:val="false"/>
          <w:i w:val="false"/>
          <w:color w:val="000000"/>
          <w:sz w:val="28"/>
        </w:rPr>
        <w:t>
      10) таңу кабинеттері бар.</w:t>
      </w:r>
    </w:p>
    <w:bookmarkEnd w:id="79"/>
    <w:bookmarkStart w:name="z84" w:id="80"/>
    <w:p>
      <w:pPr>
        <w:spacing w:after="0"/>
        <w:ind w:left="0"/>
        <w:jc w:val="both"/>
      </w:pPr>
      <w:r>
        <w:rPr>
          <w:rFonts w:ascii="Times New Roman"/>
          <w:b w:val="false"/>
          <w:i w:val="false"/>
          <w:color w:val="000000"/>
          <w:sz w:val="28"/>
        </w:rPr>
        <w:t>
      21. Диспансердің амбулаториялық-емханалық бөлімінің құрылымына ЖЖБИ кезінде эпидемияға қарсы іс-шаралар өткізу бойынша эпидемиологиялық (жедел) топ (бұдан әрі - эпидемиологиялық топ) кіреді.</w:t>
      </w:r>
    </w:p>
    <w:bookmarkEnd w:id="80"/>
    <w:bookmarkStart w:name="z85" w:id="81"/>
    <w:p>
      <w:pPr>
        <w:spacing w:after="0"/>
        <w:ind w:left="0"/>
        <w:jc w:val="both"/>
      </w:pPr>
      <w:r>
        <w:rPr>
          <w:rFonts w:ascii="Times New Roman"/>
          <w:b w:val="false"/>
          <w:i w:val="false"/>
          <w:color w:val="000000"/>
          <w:sz w:val="28"/>
        </w:rPr>
        <w:t>
      22. Тері-венерология диспансерінің эпидемиологиялық тобы өз қызметін осы бұйрыққа сәйкес жүзеге асырады. Эпидемиологиялық топтың құрамына дерматовенеролог дәрігер (топтың басшысы), екі орта медицина қызметкері кіреді. Эпидемиологиялық топ санитариялық көлікпен қамтамасыз етіледі.</w:t>
      </w:r>
    </w:p>
    <w:bookmarkEnd w:id="81"/>
    <w:bookmarkStart w:name="z86" w:id="82"/>
    <w:p>
      <w:pPr>
        <w:spacing w:after="0"/>
        <w:ind w:left="0"/>
        <w:jc w:val="both"/>
      </w:pPr>
      <w:r>
        <w:rPr>
          <w:rFonts w:ascii="Times New Roman"/>
          <w:b w:val="false"/>
          <w:i w:val="false"/>
          <w:color w:val="000000"/>
          <w:sz w:val="28"/>
        </w:rPr>
        <w:t>
      23. Эпидемиологиялық топтың қызметін бақылауды Диспансердің амбулаториялық-емханалық бөлімшесінің меңгерушісі жүзеге асырады.</w:t>
      </w:r>
    </w:p>
    <w:bookmarkEnd w:id="82"/>
    <w:bookmarkStart w:name="z87" w:id="83"/>
    <w:p>
      <w:pPr>
        <w:spacing w:after="0"/>
        <w:ind w:left="0"/>
        <w:jc w:val="both"/>
      </w:pPr>
      <w:r>
        <w:rPr>
          <w:rFonts w:ascii="Times New Roman"/>
          <w:b w:val="false"/>
          <w:i w:val="false"/>
          <w:color w:val="000000"/>
          <w:sz w:val="28"/>
        </w:rPr>
        <w:t>
      24. Эпидемиологиялық топтың қызметі дерматовенерологиялық, басқа емдеу-профилактикалық және санитариялық-эпидемиологиялық ұйымдардың, ішкі істер органдарының дәрігерлерімен тығыз байланыста жүзеге асырылады.</w:t>
      </w:r>
    </w:p>
    <w:bookmarkEnd w:id="83"/>
    <w:bookmarkStart w:name="z88" w:id="84"/>
    <w:p>
      <w:pPr>
        <w:spacing w:after="0"/>
        <w:ind w:left="0"/>
        <w:jc w:val="both"/>
      </w:pPr>
      <w:r>
        <w:rPr>
          <w:rFonts w:ascii="Times New Roman"/>
          <w:b w:val="false"/>
          <w:i w:val="false"/>
          <w:color w:val="000000"/>
          <w:sz w:val="28"/>
        </w:rPr>
        <w:t>
      25. Эпидемиологиялық топтың негізгі міндеттері:</w:t>
      </w:r>
    </w:p>
    <w:bookmarkEnd w:id="84"/>
    <w:bookmarkStart w:name="z89" w:id="85"/>
    <w:p>
      <w:pPr>
        <w:spacing w:after="0"/>
        <w:ind w:left="0"/>
        <w:jc w:val="both"/>
      </w:pPr>
      <w:r>
        <w:rPr>
          <w:rFonts w:ascii="Times New Roman"/>
          <w:b w:val="false"/>
          <w:i w:val="false"/>
          <w:color w:val="000000"/>
          <w:sz w:val="28"/>
        </w:rPr>
        <w:t>
      1) шығып кеткен немесе мерезбен, гонореямен, хламидиозбен ауыратын науқастармен байланыстағы адамдарды тексеруге уақтылы тарту;</w:t>
      </w:r>
    </w:p>
    <w:bookmarkEnd w:id="85"/>
    <w:bookmarkStart w:name="z90" w:id="86"/>
    <w:p>
      <w:pPr>
        <w:spacing w:after="0"/>
        <w:ind w:left="0"/>
        <w:jc w:val="both"/>
      </w:pPr>
      <w:r>
        <w:rPr>
          <w:rFonts w:ascii="Times New Roman"/>
          <w:b w:val="false"/>
          <w:i w:val="false"/>
          <w:color w:val="000000"/>
          <w:sz w:val="28"/>
        </w:rPr>
        <w:t>
      2) жыныстық жолмен берілетін инфекциялардың берілуін болдырмау;</w:t>
      </w:r>
    </w:p>
    <w:bookmarkEnd w:id="86"/>
    <w:bookmarkStart w:name="z91" w:id="87"/>
    <w:p>
      <w:pPr>
        <w:spacing w:after="0"/>
        <w:ind w:left="0"/>
        <w:jc w:val="both"/>
      </w:pPr>
      <w:r>
        <w:rPr>
          <w:rFonts w:ascii="Times New Roman"/>
          <w:b w:val="false"/>
          <w:i w:val="false"/>
          <w:color w:val="000000"/>
          <w:sz w:val="28"/>
        </w:rPr>
        <w:t>
      3) инфекциялардың дамуын және олардың асқынуларының алдын алу болып табылады.</w:t>
      </w:r>
    </w:p>
    <w:bookmarkEnd w:id="87"/>
    <w:bookmarkStart w:name="z92" w:id="88"/>
    <w:p>
      <w:pPr>
        <w:spacing w:after="0"/>
        <w:ind w:left="0"/>
        <w:jc w:val="left"/>
      </w:pPr>
      <w:r>
        <w:rPr>
          <w:rFonts w:ascii="Times New Roman"/>
          <w:b/>
          <w:i w:val="false"/>
          <w:color w:val="000000"/>
        </w:rPr>
        <w:t xml:space="preserve"> 6. Дерматовенерологиялық диспансердің стационарлық бөлімшесі (облыстық, қалалық)</w:t>
      </w:r>
    </w:p>
    <w:bookmarkEnd w:id="88"/>
    <w:bookmarkStart w:name="z93" w:id="89"/>
    <w:p>
      <w:pPr>
        <w:spacing w:after="0"/>
        <w:ind w:left="0"/>
        <w:jc w:val="both"/>
      </w:pPr>
      <w:r>
        <w:rPr>
          <w:rFonts w:ascii="Times New Roman"/>
          <w:b w:val="false"/>
          <w:i w:val="false"/>
          <w:color w:val="000000"/>
          <w:sz w:val="28"/>
        </w:rPr>
        <w:t>
      26. Стационарлық бөлімше Диспансердің құрылымдық бөлімшесі болып табылады және мамандар тексеру мен емдеуді, тәуліктік медициналық бақылауды қажет ететін науқастарды емдеу үшін ұйымдастырылады.</w:t>
      </w:r>
    </w:p>
    <w:bookmarkEnd w:id="89"/>
    <w:bookmarkStart w:name="z94" w:id="90"/>
    <w:p>
      <w:pPr>
        <w:spacing w:after="0"/>
        <w:ind w:left="0"/>
        <w:jc w:val="both"/>
      </w:pPr>
      <w:r>
        <w:rPr>
          <w:rFonts w:ascii="Times New Roman"/>
          <w:b w:val="false"/>
          <w:i w:val="false"/>
          <w:color w:val="000000"/>
          <w:sz w:val="28"/>
        </w:rPr>
        <w:t>
      27. Стационарлық бөлімшенің құрылымы халықтың мамандандырылған стационарлық дерматовенерологиялық көмекке қажеттілігі мен эпидемиологиялық жағдайды ескере отырып, қалыптастырылады.</w:t>
      </w:r>
    </w:p>
    <w:bookmarkEnd w:id="90"/>
    <w:bookmarkStart w:name="z95" w:id="91"/>
    <w:p>
      <w:pPr>
        <w:spacing w:after="0"/>
        <w:ind w:left="0"/>
        <w:jc w:val="both"/>
      </w:pPr>
      <w:r>
        <w:rPr>
          <w:rFonts w:ascii="Times New Roman"/>
          <w:b w:val="false"/>
          <w:i w:val="false"/>
          <w:color w:val="000000"/>
          <w:sz w:val="28"/>
        </w:rPr>
        <w:t>
      28. Стационарлық бөлімше мынадай функцияларды жүзеге асырады:</w:t>
      </w:r>
    </w:p>
    <w:bookmarkEnd w:id="91"/>
    <w:bookmarkStart w:name="z96" w:id="92"/>
    <w:p>
      <w:pPr>
        <w:spacing w:after="0"/>
        <w:ind w:left="0"/>
        <w:jc w:val="both"/>
      </w:pPr>
      <w:r>
        <w:rPr>
          <w:rFonts w:ascii="Times New Roman"/>
          <w:b w:val="false"/>
          <w:i w:val="false"/>
          <w:color w:val="000000"/>
          <w:sz w:val="28"/>
        </w:rPr>
        <w:t>
      1) стационарда тәуліктік бақылау мен емдеуді талап ететін ересектер мен балаларға мамандандырылған дерматовенерологиялық көмек көрсету;</w:t>
      </w:r>
    </w:p>
    <w:bookmarkEnd w:id="92"/>
    <w:bookmarkStart w:name="z97" w:id="93"/>
    <w:p>
      <w:pPr>
        <w:spacing w:after="0"/>
        <w:ind w:left="0"/>
        <w:jc w:val="both"/>
      </w:pPr>
      <w:r>
        <w:rPr>
          <w:rFonts w:ascii="Times New Roman"/>
          <w:b w:val="false"/>
          <w:i w:val="false"/>
          <w:color w:val="000000"/>
          <w:sz w:val="28"/>
        </w:rPr>
        <w:t>
      2) дерматовенерологиялық ауруларды диагностикалау, емдеу мен профилактикасының жаңа әдістерін әзірлеу және енгізу;</w:t>
      </w:r>
    </w:p>
    <w:bookmarkEnd w:id="93"/>
    <w:bookmarkStart w:name="z98" w:id="94"/>
    <w:p>
      <w:pPr>
        <w:spacing w:after="0"/>
        <w:ind w:left="0"/>
        <w:jc w:val="both"/>
      </w:pPr>
      <w:r>
        <w:rPr>
          <w:rFonts w:ascii="Times New Roman"/>
          <w:b w:val="false"/>
          <w:i w:val="false"/>
          <w:color w:val="000000"/>
          <w:sz w:val="28"/>
        </w:rPr>
        <w:t>
      3) дерматовенерология және дерматокосметология саласында медициналық көмек көрсету мәселелері бойынша медицина ұйымының қызметкерлерінің кәсіби біліктілігін арттыру үдерісіне қатысу;</w:t>
      </w:r>
    </w:p>
    <w:bookmarkEnd w:id="94"/>
    <w:bookmarkStart w:name="z99" w:id="95"/>
    <w:p>
      <w:pPr>
        <w:spacing w:after="0"/>
        <w:ind w:left="0"/>
        <w:jc w:val="both"/>
      </w:pPr>
      <w:r>
        <w:rPr>
          <w:rFonts w:ascii="Times New Roman"/>
          <w:b w:val="false"/>
          <w:i w:val="false"/>
          <w:color w:val="000000"/>
          <w:sz w:val="28"/>
        </w:rPr>
        <w:t>
      4) науқастардың уақытша еңбекке жарамсыздығын сараптау;</w:t>
      </w:r>
    </w:p>
    <w:bookmarkEnd w:id="95"/>
    <w:bookmarkStart w:name="z100" w:id="96"/>
    <w:p>
      <w:pPr>
        <w:spacing w:after="0"/>
        <w:ind w:left="0"/>
        <w:jc w:val="both"/>
      </w:pPr>
      <w:r>
        <w:rPr>
          <w:rFonts w:ascii="Times New Roman"/>
          <w:b w:val="false"/>
          <w:i w:val="false"/>
          <w:color w:val="000000"/>
          <w:sz w:val="28"/>
        </w:rPr>
        <w:t>
      5) есепке алу және есеп беру құжаттарын жүргізу;</w:t>
      </w:r>
    </w:p>
    <w:bookmarkEnd w:id="96"/>
    <w:bookmarkStart w:name="z101" w:id="97"/>
    <w:p>
      <w:pPr>
        <w:spacing w:after="0"/>
        <w:ind w:left="0"/>
        <w:jc w:val="both"/>
      </w:pPr>
      <w:r>
        <w:rPr>
          <w:rFonts w:ascii="Times New Roman"/>
          <w:b w:val="false"/>
          <w:i w:val="false"/>
          <w:color w:val="000000"/>
          <w:sz w:val="28"/>
        </w:rPr>
        <w:t>
      6) науқастар мен олардың туыстарына психологиялық қолдау мен санитариялық-ағарту жұмыстарын жүргізу болып табылады.</w:t>
      </w:r>
    </w:p>
    <w:bookmarkEnd w:id="97"/>
    <w:bookmarkStart w:name="z102" w:id="98"/>
    <w:p>
      <w:pPr>
        <w:spacing w:after="0"/>
        <w:ind w:left="0"/>
        <w:jc w:val="both"/>
      </w:pPr>
      <w:r>
        <w:rPr>
          <w:rFonts w:ascii="Times New Roman"/>
          <w:b w:val="false"/>
          <w:i w:val="false"/>
          <w:color w:val="000000"/>
          <w:sz w:val="28"/>
        </w:rPr>
        <w:t>
      29. Стационарлық бөлімшенің құрылымына мыналар кіреді:</w:t>
      </w:r>
    </w:p>
    <w:bookmarkEnd w:id="98"/>
    <w:bookmarkStart w:name="z103" w:id="99"/>
    <w:p>
      <w:pPr>
        <w:spacing w:after="0"/>
        <w:ind w:left="0"/>
        <w:jc w:val="both"/>
      </w:pPr>
      <w:r>
        <w:rPr>
          <w:rFonts w:ascii="Times New Roman"/>
          <w:b w:val="false"/>
          <w:i w:val="false"/>
          <w:color w:val="000000"/>
          <w:sz w:val="28"/>
        </w:rPr>
        <w:t>
      1) қабылдау бөлімі;</w:t>
      </w:r>
    </w:p>
    <w:bookmarkEnd w:id="99"/>
    <w:bookmarkStart w:name="z104" w:id="100"/>
    <w:p>
      <w:pPr>
        <w:spacing w:after="0"/>
        <w:ind w:left="0"/>
        <w:jc w:val="both"/>
      </w:pPr>
      <w:r>
        <w:rPr>
          <w:rFonts w:ascii="Times New Roman"/>
          <w:b w:val="false"/>
          <w:i w:val="false"/>
          <w:color w:val="000000"/>
          <w:sz w:val="28"/>
        </w:rPr>
        <w:t>
      2) науқастарға арналған палаталар;</w:t>
      </w:r>
    </w:p>
    <w:bookmarkEnd w:id="100"/>
    <w:bookmarkStart w:name="z105" w:id="101"/>
    <w:p>
      <w:pPr>
        <w:spacing w:after="0"/>
        <w:ind w:left="0"/>
        <w:jc w:val="both"/>
      </w:pPr>
      <w:r>
        <w:rPr>
          <w:rFonts w:ascii="Times New Roman"/>
          <w:b w:val="false"/>
          <w:i w:val="false"/>
          <w:color w:val="000000"/>
          <w:sz w:val="28"/>
        </w:rPr>
        <w:t>
      3) ем-шара кабинеттері;</w:t>
      </w:r>
    </w:p>
    <w:bookmarkEnd w:id="101"/>
    <w:bookmarkStart w:name="z106" w:id="102"/>
    <w:p>
      <w:pPr>
        <w:spacing w:after="0"/>
        <w:ind w:left="0"/>
        <w:jc w:val="both"/>
      </w:pPr>
      <w:r>
        <w:rPr>
          <w:rFonts w:ascii="Times New Roman"/>
          <w:b w:val="false"/>
          <w:i w:val="false"/>
          <w:color w:val="000000"/>
          <w:sz w:val="28"/>
        </w:rPr>
        <w:t>
      4) бөлімше меңгерушісінің және аға мейірбикенің кабинеттері;</w:t>
      </w:r>
    </w:p>
    <w:bookmarkEnd w:id="102"/>
    <w:bookmarkStart w:name="z107" w:id="103"/>
    <w:p>
      <w:pPr>
        <w:spacing w:after="0"/>
        <w:ind w:left="0"/>
        <w:jc w:val="both"/>
      </w:pPr>
      <w:r>
        <w:rPr>
          <w:rFonts w:ascii="Times New Roman"/>
          <w:b w:val="false"/>
          <w:i w:val="false"/>
          <w:color w:val="000000"/>
          <w:sz w:val="28"/>
        </w:rPr>
        <w:t>
      5) дәрігерлерге арналған кабинет;</w:t>
      </w:r>
    </w:p>
    <w:bookmarkEnd w:id="103"/>
    <w:bookmarkStart w:name="z108" w:id="104"/>
    <w:p>
      <w:pPr>
        <w:spacing w:after="0"/>
        <w:ind w:left="0"/>
        <w:jc w:val="both"/>
      </w:pPr>
      <w:r>
        <w:rPr>
          <w:rFonts w:ascii="Times New Roman"/>
          <w:b w:val="false"/>
          <w:i w:val="false"/>
          <w:color w:val="000000"/>
          <w:sz w:val="28"/>
        </w:rPr>
        <w:t>
      6) кезекші медицина қызметкерлерінің кабинеті;</w:t>
      </w:r>
    </w:p>
    <w:bookmarkEnd w:id="104"/>
    <w:bookmarkStart w:name="z109" w:id="105"/>
    <w:p>
      <w:pPr>
        <w:spacing w:after="0"/>
        <w:ind w:left="0"/>
        <w:jc w:val="both"/>
      </w:pPr>
      <w:r>
        <w:rPr>
          <w:rFonts w:ascii="Times New Roman"/>
          <w:b w:val="false"/>
          <w:i w:val="false"/>
          <w:color w:val="000000"/>
          <w:sz w:val="28"/>
        </w:rPr>
        <w:t xml:space="preserve">
      7) физиотерапия кабинеті мен функциялық диагностика кабинеті; </w:t>
      </w:r>
    </w:p>
    <w:bookmarkEnd w:id="105"/>
    <w:bookmarkStart w:name="z110" w:id="106"/>
    <w:p>
      <w:pPr>
        <w:spacing w:after="0"/>
        <w:ind w:left="0"/>
        <w:jc w:val="both"/>
      </w:pPr>
      <w:r>
        <w:rPr>
          <w:rFonts w:ascii="Times New Roman"/>
          <w:b w:val="false"/>
          <w:i w:val="false"/>
          <w:color w:val="000000"/>
          <w:sz w:val="28"/>
        </w:rPr>
        <w:t>
      8) ішкиім, төсек-жайма керек-жарақтарын, шаруашылық жұмысы заттарын сақтауға арналған үй-жай;</w:t>
      </w:r>
    </w:p>
    <w:bookmarkEnd w:id="106"/>
    <w:bookmarkStart w:name="z111" w:id="107"/>
    <w:p>
      <w:pPr>
        <w:spacing w:after="0"/>
        <w:ind w:left="0"/>
        <w:jc w:val="both"/>
      </w:pPr>
      <w:r>
        <w:rPr>
          <w:rFonts w:ascii="Times New Roman"/>
          <w:b w:val="false"/>
          <w:i w:val="false"/>
          <w:color w:val="000000"/>
          <w:sz w:val="28"/>
        </w:rPr>
        <w:t>
      9) асхана.</w:t>
      </w:r>
    </w:p>
    <w:bookmarkEnd w:id="107"/>
    <w:bookmarkStart w:name="z112" w:id="108"/>
    <w:p>
      <w:pPr>
        <w:spacing w:after="0"/>
        <w:ind w:left="0"/>
        <w:jc w:val="left"/>
      </w:pPr>
      <w:r>
        <w:rPr>
          <w:rFonts w:ascii="Times New Roman"/>
          <w:b/>
          <w:i w:val="false"/>
          <w:color w:val="000000"/>
        </w:rPr>
        <w:t xml:space="preserve"> 7. Күндізгі стационар</w:t>
      </w:r>
    </w:p>
    <w:bookmarkEnd w:id="108"/>
    <w:bookmarkStart w:name="z113" w:id="109"/>
    <w:p>
      <w:pPr>
        <w:spacing w:after="0"/>
        <w:ind w:left="0"/>
        <w:jc w:val="both"/>
      </w:pPr>
      <w:r>
        <w:rPr>
          <w:rFonts w:ascii="Times New Roman"/>
          <w:b w:val="false"/>
          <w:i w:val="false"/>
          <w:color w:val="000000"/>
          <w:sz w:val="28"/>
        </w:rPr>
        <w:t>
      30. Күндізгі стационарды БМСК пен Диспансердің деңгейінде амбулаториялық-емханалық және стационарлық дерматовенерологиялық көмек көрсететін (оның ішінде үйдегі стационар) медициналық ұйым ұсынады.</w:t>
      </w:r>
    </w:p>
    <w:bookmarkEnd w:id="109"/>
    <w:bookmarkStart w:name="z114" w:id="110"/>
    <w:p>
      <w:pPr>
        <w:spacing w:after="0"/>
        <w:ind w:left="0"/>
        <w:jc w:val="both"/>
      </w:pPr>
      <w:r>
        <w:rPr>
          <w:rFonts w:ascii="Times New Roman"/>
          <w:b w:val="false"/>
          <w:i w:val="false"/>
          <w:color w:val="000000"/>
          <w:sz w:val="28"/>
        </w:rPr>
        <w:t>
      31. Күндізгі стационар мынадай функцияларды жүзеге асырады:</w:t>
      </w:r>
    </w:p>
    <w:bookmarkEnd w:id="110"/>
    <w:bookmarkStart w:name="z115" w:id="111"/>
    <w:p>
      <w:pPr>
        <w:spacing w:after="0"/>
        <w:ind w:left="0"/>
        <w:jc w:val="both"/>
      </w:pPr>
      <w:r>
        <w:rPr>
          <w:rFonts w:ascii="Times New Roman"/>
          <w:b w:val="false"/>
          <w:i w:val="false"/>
          <w:color w:val="000000"/>
          <w:sz w:val="28"/>
        </w:rPr>
        <w:t>
      1) жағдайы тәуліктік бақылау мен стационарда емдеуді талап етпейтін ересектер мен балаларға мамандандырылған дерматовенерологиялық көмек көрсету;</w:t>
      </w:r>
    </w:p>
    <w:bookmarkEnd w:id="111"/>
    <w:bookmarkStart w:name="z116" w:id="112"/>
    <w:p>
      <w:pPr>
        <w:spacing w:after="0"/>
        <w:ind w:left="0"/>
        <w:jc w:val="both"/>
      </w:pPr>
      <w:r>
        <w:rPr>
          <w:rFonts w:ascii="Times New Roman"/>
          <w:b w:val="false"/>
          <w:i w:val="false"/>
          <w:color w:val="000000"/>
          <w:sz w:val="28"/>
        </w:rPr>
        <w:t>
      2) жағдайы тәуліктік бақылау мен стационарда емдеуді талап етпейтін диспансерлік науқастарға, қауіп факторы бар адамдарға (байланыстағы) емдеу және профилактикалық іс-шаралар кешенін жүргізу;</w:t>
      </w:r>
    </w:p>
    <w:bookmarkEnd w:id="112"/>
    <w:bookmarkStart w:name="z117" w:id="113"/>
    <w:p>
      <w:pPr>
        <w:spacing w:after="0"/>
        <w:ind w:left="0"/>
        <w:jc w:val="both"/>
      </w:pPr>
      <w:r>
        <w:rPr>
          <w:rFonts w:ascii="Times New Roman"/>
          <w:b w:val="false"/>
          <w:i w:val="false"/>
          <w:color w:val="000000"/>
          <w:sz w:val="28"/>
        </w:rPr>
        <w:t>
      3) аурудың ауырлық дәрежесін өзгерту кезінде алғаш анықталған аурудың диагнозы бар науқастарға немесе созылмалы ауруы бар науқастарға нақты терапияны таңдау болып табылады.</w:t>
      </w:r>
    </w:p>
    <w:bookmarkEnd w:id="113"/>
    <w:bookmarkStart w:name="z118" w:id="114"/>
    <w:p>
      <w:pPr>
        <w:spacing w:after="0"/>
        <w:ind w:left="0"/>
        <w:jc w:val="both"/>
      </w:pPr>
      <w:r>
        <w:rPr>
          <w:rFonts w:ascii="Times New Roman"/>
          <w:b w:val="false"/>
          <w:i w:val="false"/>
          <w:color w:val="000000"/>
          <w:sz w:val="28"/>
        </w:rPr>
        <w:t>
      32. Күндізгі стационардың құрылымына мыналар кіреді:</w:t>
      </w:r>
    </w:p>
    <w:bookmarkEnd w:id="114"/>
    <w:bookmarkStart w:name="z119" w:id="115"/>
    <w:p>
      <w:pPr>
        <w:spacing w:after="0"/>
        <w:ind w:left="0"/>
        <w:jc w:val="both"/>
      </w:pPr>
      <w:r>
        <w:rPr>
          <w:rFonts w:ascii="Times New Roman"/>
          <w:b w:val="false"/>
          <w:i w:val="false"/>
          <w:color w:val="000000"/>
          <w:sz w:val="28"/>
        </w:rPr>
        <w:t>
      1) науқастарды қабылдауға арналған кабинет;</w:t>
      </w:r>
    </w:p>
    <w:bookmarkEnd w:id="115"/>
    <w:bookmarkStart w:name="z120" w:id="116"/>
    <w:p>
      <w:pPr>
        <w:spacing w:after="0"/>
        <w:ind w:left="0"/>
        <w:jc w:val="both"/>
      </w:pPr>
      <w:r>
        <w:rPr>
          <w:rFonts w:ascii="Times New Roman"/>
          <w:b w:val="false"/>
          <w:i w:val="false"/>
          <w:color w:val="000000"/>
          <w:sz w:val="28"/>
        </w:rPr>
        <w:t>
      2) мейірбикелер кабинеті;</w:t>
      </w:r>
    </w:p>
    <w:bookmarkEnd w:id="116"/>
    <w:bookmarkStart w:name="z121" w:id="117"/>
    <w:p>
      <w:pPr>
        <w:spacing w:after="0"/>
        <w:ind w:left="0"/>
        <w:jc w:val="both"/>
      </w:pPr>
      <w:r>
        <w:rPr>
          <w:rFonts w:ascii="Times New Roman"/>
          <w:b w:val="false"/>
          <w:i w:val="false"/>
          <w:color w:val="000000"/>
          <w:sz w:val="28"/>
        </w:rPr>
        <w:t>
      3) науқастарға арналған палаталар;</w:t>
      </w:r>
    </w:p>
    <w:bookmarkEnd w:id="117"/>
    <w:bookmarkStart w:name="z122" w:id="118"/>
    <w:p>
      <w:pPr>
        <w:spacing w:after="0"/>
        <w:ind w:left="0"/>
        <w:jc w:val="both"/>
      </w:pPr>
      <w:r>
        <w:rPr>
          <w:rFonts w:ascii="Times New Roman"/>
          <w:b w:val="false"/>
          <w:i w:val="false"/>
          <w:color w:val="000000"/>
          <w:sz w:val="28"/>
        </w:rPr>
        <w:t>
      4) ем-шара кабинеті;</w:t>
      </w:r>
    </w:p>
    <w:bookmarkEnd w:id="118"/>
    <w:bookmarkStart w:name="z123" w:id="119"/>
    <w:p>
      <w:pPr>
        <w:spacing w:after="0"/>
        <w:ind w:left="0"/>
        <w:jc w:val="both"/>
      </w:pPr>
      <w:r>
        <w:rPr>
          <w:rFonts w:ascii="Times New Roman"/>
          <w:b w:val="false"/>
          <w:i w:val="false"/>
          <w:color w:val="000000"/>
          <w:sz w:val="28"/>
        </w:rPr>
        <w:t>
      5) манипуляциялық кабинет;</w:t>
      </w:r>
    </w:p>
    <w:bookmarkEnd w:id="119"/>
    <w:bookmarkStart w:name="z124" w:id="120"/>
    <w:p>
      <w:pPr>
        <w:spacing w:after="0"/>
        <w:ind w:left="0"/>
        <w:jc w:val="both"/>
      </w:pPr>
      <w:r>
        <w:rPr>
          <w:rFonts w:ascii="Times New Roman"/>
          <w:b w:val="false"/>
          <w:i w:val="false"/>
          <w:color w:val="000000"/>
          <w:sz w:val="28"/>
        </w:rPr>
        <w:t>
      6) ішкиім, төсек-жайма керек-жарақтарын, шаруашылық жұмысы заттарын сақтауға арналған үй-жай.</w:t>
      </w:r>
    </w:p>
    <w:bookmarkEnd w:id="120"/>
    <w:p>
      <w:pPr>
        <w:spacing w:after="0"/>
        <w:ind w:left="0"/>
        <w:jc w:val="both"/>
      </w:pPr>
      <w:r>
        <w:rPr>
          <w:rFonts w:ascii="Times New Roman"/>
          <w:b w:val="false"/>
          <w:i w:val="false"/>
          <w:color w:val="000000"/>
          <w:sz w:val="28"/>
        </w:rPr>
        <w:t>
      Функцияны жүзеге асыру үшін күндізгі стационар медициналық ұйымдардың барлық клиникалық және параклиникалық бөлімшелерін пайдаланады.</w:t>
      </w:r>
    </w:p>
    <w:bookmarkStart w:name="z125" w:id="121"/>
    <w:p>
      <w:pPr>
        <w:spacing w:after="0"/>
        <w:ind w:left="0"/>
        <w:jc w:val="left"/>
      </w:pPr>
      <w:r>
        <w:rPr>
          <w:rFonts w:ascii="Times New Roman"/>
          <w:b/>
          <w:i w:val="false"/>
          <w:color w:val="000000"/>
        </w:rPr>
        <w:t xml:space="preserve"> 8. Дерматовенерологиялық диспансердің диагностикалық зертханасы (облыстық/қалалық)</w:t>
      </w:r>
    </w:p>
    <w:bookmarkEnd w:id="121"/>
    <w:bookmarkStart w:name="z126" w:id="122"/>
    <w:p>
      <w:pPr>
        <w:spacing w:after="0"/>
        <w:ind w:left="0"/>
        <w:jc w:val="both"/>
      </w:pPr>
      <w:r>
        <w:rPr>
          <w:rFonts w:ascii="Times New Roman"/>
          <w:b w:val="false"/>
          <w:i w:val="false"/>
          <w:color w:val="000000"/>
          <w:sz w:val="28"/>
        </w:rPr>
        <w:t>
      33. Диагностикалық зертхана Диспансердің құрылымдық бөлімшесі болып табылады.</w:t>
      </w:r>
    </w:p>
    <w:bookmarkEnd w:id="122"/>
    <w:bookmarkStart w:name="z127" w:id="123"/>
    <w:p>
      <w:pPr>
        <w:spacing w:after="0"/>
        <w:ind w:left="0"/>
        <w:jc w:val="both"/>
      </w:pPr>
      <w:r>
        <w:rPr>
          <w:rFonts w:ascii="Times New Roman"/>
          <w:b w:val="false"/>
          <w:i w:val="false"/>
          <w:color w:val="000000"/>
          <w:sz w:val="28"/>
        </w:rPr>
        <w:t>
      34. Диагностикалық зертхана мынадай функцияларды жүзеге асырады:</w:t>
      </w:r>
    </w:p>
    <w:bookmarkEnd w:id="123"/>
    <w:bookmarkStart w:name="z128" w:id="124"/>
    <w:p>
      <w:pPr>
        <w:spacing w:after="0"/>
        <w:ind w:left="0"/>
        <w:jc w:val="both"/>
      </w:pPr>
      <w:r>
        <w:rPr>
          <w:rFonts w:ascii="Times New Roman"/>
          <w:b w:val="false"/>
          <w:i w:val="false"/>
          <w:color w:val="000000"/>
          <w:sz w:val="28"/>
        </w:rPr>
        <w:t>
      1) бірыңғай аумақтық-әкімшілік бірлікке тиісті барлық медициналық ұйымдардың желісі үшін дерматовенерологиялық бейіндегі ауруларды зертханалық диагностикалау бойынша жалпыклиникалық, гематологиялық, цитологиялық, иммунологиялық, бактериологиялық және серологиялық зерттеулерді орындау;</w:t>
      </w:r>
    </w:p>
    <w:bookmarkEnd w:id="124"/>
    <w:bookmarkStart w:name="z129" w:id="125"/>
    <w:p>
      <w:pPr>
        <w:spacing w:after="0"/>
        <w:ind w:left="0"/>
        <w:jc w:val="both"/>
      </w:pPr>
      <w:r>
        <w:rPr>
          <w:rFonts w:ascii="Times New Roman"/>
          <w:b w:val="false"/>
          <w:i w:val="false"/>
          <w:color w:val="000000"/>
          <w:sz w:val="28"/>
        </w:rPr>
        <w:t>
      2) диспансердің практикасына қазіргі заманғы зертханалық-диагностикалық технологияларды енгізу;</w:t>
      </w:r>
    </w:p>
    <w:bookmarkEnd w:id="125"/>
    <w:bookmarkStart w:name="z130" w:id="126"/>
    <w:p>
      <w:pPr>
        <w:spacing w:after="0"/>
        <w:ind w:left="0"/>
        <w:jc w:val="both"/>
      </w:pPr>
      <w:r>
        <w:rPr>
          <w:rFonts w:ascii="Times New Roman"/>
          <w:b w:val="false"/>
          <w:i w:val="false"/>
          <w:color w:val="000000"/>
          <w:sz w:val="28"/>
        </w:rPr>
        <w:t xml:space="preserve">
      3) бір аумақтық-әкімшілік бірлікке тиісті, оның ішінде шарттық негізде ЖЖБИ-ге тексеру жүргізетін медициналық ұйымдардағы зертханалық диагностиканың сапасына жүйелі бақылауды жүзеге асыру; </w:t>
      </w:r>
    </w:p>
    <w:bookmarkEnd w:id="126"/>
    <w:bookmarkStart w:name="z131" w:id="127"/>
    <w:p>
      <w:pPr>
        <w:spacing w:after="0"/>
        <w:ind w:left="0"/>
        <w:jc w:val="both"/>
      </w:pPr>
      <w:r>
        <w:rPr>
          <w:rFonts w:ascii="Times New Roman"/>
          <w:b w:val="false"/>
          <w:i w:val="false"/>
          <w:color w:val="000000"/>
          <w:sz w:val="28"/>
        </w:rPr>
        <w:t>
      4) дерматовенерологиялық бейін ауруларын диагностикалау, оның ішінде шарттық негізде диагностикалау бойынша медициналық ұйымдардың зертханаларына консультациялық-әдістемелік көмекті жүзеге асыру;</w:t>
      </w:r>
    </w:p>
    <w:bookmarkEnd w:id="127"/>
    <w:bookmarkStart w:name="z132" w:id="128"/>
    <w:p>
      <w:pPr>
        <w:spacing w:after="0"/>
        <w:ind w:left="0"/>
        <w:jc w:val="both"/>
      </w:pPr>
      <w:r>
        <w:rPr>
          <w:rFonts w:ascii="Times New Roman"/>
          <w:b w:val="false"/>
          <w:i w:val="false"/>
          <w:color w:val="000000"/>
          <w:sz w:val="28"/>
        </w:rPr>
        <w:t xml:space="preserve">
      5) жоғары тұрған денсаулық сақтау органдарымен келісім бойынша, сондай-ақ ТМККК бөлген мемлекеттік тапсырысының көлемін игерген жағдайда қолданыстағы </w:t>
      </w:r>
      <w:r>
        <w:rPr>
          <w:rFonts w:ascii="Times New Roman"/>
          <w:b w:val="false"/>
          <w:i w:val="false"/>
          <w:color w:val="000000"/>
          <w:sz w:val="28"/>
        </w:rPr>
        <w:t>нормативтік актілерге</w:t>
      </w:r>
      <w:r>
        <w:rPr>
          <w:rFonts w:ascii="Times New Roman"/>
          <w:b w:val="false"/>
          <w:i w:val="false"/>
          <w:color w:val="000000"/>
          <w:sz w:val="28"/>
        </w:rPr>
        <w:t xml:space="preserve"> сәйкес халыққа ақылы қызметтерді көрсету.</w:t>
      </w:r>
    </w:p>
    <w:bookmarkEnd w:id="128"/>
    <w:bookmarkStart w:name="z133" w:id="129"/>
    <w:p>
      <w:pPr>
        <w:spacing w:after="0"/>
        <w:ind w:left="0"/>
        <w:jc w:val="both"/>
      </w:pPr>
      <w:r>
        <w:rPr>
          <w:rFonts w:ascii="Times New Roman"/>
          <w:b w:val="false"/>
          <w:i w:val="false"/>
          <w:color w:val="000000"/>
          <w:sz w:val="28"/>
        </w:rPr>
        <w:t>
      35. Диагностикалық зертхананың құрылымына мыналар кіреді:</w:t>
      </w:r>
    </w:p>
    <w:bookmarkEnd w:id="129"/>
    <w:bookmarkStart w:name="z134" w:id="130"/>
    <w:p>
      <w:pPr>
        <w:spacing w:after="0"/>
        <w:ind w:left="0"/>
        <w:jc w:val="both"/>
      </w:pPr>
      <w:r>
        <w:rPr>
          <w:rFonts w:ascii="Times New Roman"/>
          <w:b w:val="false"/>
          <w:i w:val="false"/>
          <w:color w:val="000000"/>
          <w:sz w:val="28"/>
        </w:rPr>
        <w:t>
      а) клиникалық-диагностикалық зертхана;</w:t>
      </w:r>
    </w:p>
    <w:bookmarkEnd w:id="130"/>
    <w:bookmarkStart w:name="z135" w:id="131"/>
    <w:p>
      <w:pPr>
        <w:spacing w:after="0"/>
        <w:ind w:left="0"/>
        <w:jc w:val="both"/>
      </w:pPr>
      <w:r>
        <w:rPr>
          <w:rFonts w:ascii="Times New Roman"/>
          <w:b w:val="false"/>
          <w:i w:val="false"/>
          <w:color w:val="000000"/>
          <w:sz w:val="28"/>
        </w:rPr>
        <w:t>
      б) орталықтандырылған бактериологиялық зертхана;</w:t>
      </w:r>
    </w:p>
    <w:bookmarkEnd w:id="131"/>
    <w:bookmarkStart w:name="z136" w:id="132"/>
    <w:p>
      <w:pPr>
        <w:spacing w:after="0"/>
        <w:ind w:left="0"/>
        <w:jc w:val="both"/>
      </w:pPr>
      <w:r>
        <w:rPr>
          <w:rFonts w:ascii="Times New Roman"/>
          <w:b w:val="false"/>
          <w:i w:val="false"/>
          <w:color w:val="000000"/>
          <w:sz w:val="28"/>
        </w:rPr>
        <w:t>
      в) орталықтандырылған серологиялық зертхана;</w:t>
      </w:r>
    </w:p>
    <w:bookmarkEnd w:id="132"/>
    <w:bookmarkStart w:name="z137" w:id="133"/>
    <w:p>
      <w:pPr>
        <w:spacing w:after="0"/>
        <w:ind w:left="0"/>
        <w:jc w:val="both"/>
      </w:pPr>
      <w:r>
        <w:rPr>
          <w:rFonts w:ascii="Times New Roman"/>
          <w:b w:val="false"/>
          <w:i w:val="false"/>
          <w:color w:val="000000"/>
          <w:sz w:val="28"/>
        </w:rPr>
        <w:t>
      г) ПТР және иммунодиагностика зертханасы;</w:t>
      </w:r>
    </w:p>
    <w:bookmarkEnd w:id="133"/>
    <w:bookmarkStart w:name="z138" w:id="134"/>
    <w:p>
      <w:pPr>
        <w:spacing w:after="0"/>
        <w:ind w:left="0"/>
        <w:jc w:val="both"/>
      </w:pPr>
      <w:r>
        <w:rPr>
          <w:rFonts w:ascii="Times New Roman"/>
          <w:b w:val="false"/>
          <w:i w:val="false"/>
          <w:color w:val="000000"/>
          <w:sz w:val="28"/>
        </w:rPr>
        <w:t>
      д) гисто-цитологиялық зертхана.</w:t>
      </w:r>
    </w:p>
    <w:bookmarkEnd w:id="134"/>
    <w:bookmarkStart w:name="z139" w:id="135"/>
    <w:p>
      <w:pPr>
        <w:spacing w:after="0"/>
        <w:ind w:left="0"/>
        <w:jc w:val="left"/>
      </w:pPr>
      <w:r>
        <w:rPr>
          <w:rFonts w:ascii="Times New Roman"/>
          <w:b/>
          <w:i w:val="false"/>
          <w:color w:val="000000"/>
        </w:rPr>
        <w:t xml:space="preserve"> 9. Косметологиялық бөлімше (кабинет)</w:t>
      </w:r>
    </w:p>
    <w:bookmarkEnd w:id="135"/>
    <w:bookmarkStart w:name="z140" w:id="136"/>
    <w:p>
      <w:pPr>
        <w:spacing w:after="0"/>
        <w:ind w:left="0"/>
        <w:jc w:val="both"/>
      </w:pPr>
      <w:r>
        <w:rPr>
          <w:rFonts w:ascii="Times New Roman"/>
          <w:b w:val="false"/>
          <w:i w:val="false"/>
          <w:color w:val="000000"/>
          <w:sz w:val="28"/>
        </w:rPr>
        <w:t>
      36. Косметологиялық бөлімше (кабинет) дерматокосметологиялық бейін науқастарын диагностикалау мен емдеу хаттамаларына сәйкес науқастарға мамандандырылған көмек көрсету үшін Диспансердің құрылымдық бөлімшесі болып табылады.</w:t>
      </w:r>
    </w:p>
    <w:bookmarkEnd w:id="136"/>
    <w:bookmarkStart w:name="z141" w:id="137"/>
    <w:p>
      <w:pPr>
        <w:spacing w:after="0"/>
        <w:ind w:left="0"/>
        <w:jc w:val="both"/>
      </w:pPr>
      <w:r>
        <w:rPr>
          <w:rFonts w:ascii="Times New Roman"/>
          <w:b w:val="false"/>
          <w:i w:val="false"/>
          <w:color w:val="000000"/>
          <w:sz w:val="28"/>
        </w:rPr>
        <w:t>
      37. Косметологиялық бөлімшенің (кабинеттің) құрылымы мамандандырылған дерматокосметологиялық көмек көрсетуге қажеттілікті ескере отырып, қалыптастырылады.</w:t>
      </w:r>
    </w:p>
    <w:bookmarkEnd w:id="137"/>
    <w:bookmarkStart w:name="z142" w:id="138"/>
    <w:p>
      <w:pPr>
        <w:spacing w:after="0"/>
        <w:ind w:left="0"/>
        <w:jc w:val="both"/>
      </w:pPr>
      <w:r>
        <w:rPr>
          <w:rFonts w:ascii="Times New Roman"/>
          <w:b w:val="false"/>
          <w:i w:val="false"/>
          <w:color w:val="000000"/>
          <w:sz w:val="28"/>
        </w:rPr>
        <w:t>
      38. Косметологиялық бөлімше (кабинет) мынадай функцияларды жүзеге асырады:</w:t>
      </w:r>
    </w:p>
    <w:bookmarkEnd w:id="138"/>
    <w:bookmarkStart w:name="z143" w:id="139"/>
    <w:p>
      <w:pPr>
        <w:spacing w:after="0"/>
        <w:ind w:left="0"/>
        <w:jc w:val="both"/>
      </w:pPr>
      <w:r>
        <w:rPr>
          <w:rFonts w:ascii="Times New Roman"/>
          <w:b w:val="false"/>
          <w:i w:val="false"/>
          <w:color w:val="000000"/>
          <w:sz w:val="28"/>
        </w:rPr>
        <w:t>
      1) сыртқы косметикалық құралдарды, манипуляциялар мен косметологиялық аппаратураны пайдалана отырып, тері патологиясымен (безеу бөртпесі, себорея, шаш аурулары, бастың шаш бөлігіндегі псориаз, қатерсіз ісіктер, гиперпигменттер мен басқа да тері аурулары) ауыратын науқастарды емдеу мен оңалтуды аяқтауды;</w:t>
      </w:r>
    </w:p>
    <w:bookmarkEnd w:id="139"/>
    <w:bookmarkStart w:name="z144" w:id="140"/>
    <w:p>
      <w:pPr>
        <w:spacing w:after="0"/>
        <w:ind w:left="0"/>
        <w:jc w:val="both"/>
      </w:pPr>
      <w:r>
        <w:rPr>
          <w:rFonts w:ascii="Times New Roman"/>
          <w:b w:val="false"/>
          <w:i w:val="false"/>
          <w:color w:val="000000"/>
          <w:sz w:val="28"/>
        </w:rPr>
        <w:t>
      2) емдік (консервативтік және операциялық) гигиеналық және профилактикалық косметология бойынша іс-шараларды жүзеге асырады.</w:t>
      </w:r>
    </w:p>
    <w:bookmarkEnd w:id="140"/>
    <w:bookmarkStart w:name="z145" w:id="141"/>
    <w:p>
      <w:pPr>
        <w:spacing w:after="0"/>
        <w:ind w:left="0"/>
        <w:jc w:val="both"/>
      </w:pPr>
      <w:r>
        <w:rPr>
          <w:rFonts w:ascii="Times New Roman"/>
          <w:b w:val="false"/>
          <w:i w:val="false"/>
          <w:color w:val="000000"/>
          <w:sz w:val="28"/>
        </w:rPr>
        <w:t>
      39. Көмек көрсету үшін косметологиялық бөлімшеде (кабинетте):</w:t>
      </w:r>
    </w:p>
    <w:bookmarkEnd w:id="141"/>
    <w:bookmarkStart w:name="z146" w:id="142"/>
    <w:p>
      <w:pPr>
        <w:spacing w:after="0"/>
        <w:ind w:left="0"/>
        <w:jc w:val="both"/>
      </w:pPr>
      <w:r>
        <w:rPr>
          <w:rFonts w:ascii="Times New Roman"/>
          <w:b w:val="false"/>
          <w:i w:val="false"/>
          <w:color w:val="000000"/>
          <w:sz w:val="28"/>
        </w:rPr>
        <w:t>
      1) науқастарды қабылдауға арналған кабинет;</w:t>
      </w:r>
    </w:p>
    <w:bookmarkEnd w:id="142"/>
    <w:bookmarkStart w:name="z147" w:id="143"/>
    <w:p>
      <w:pPr>
        <w:spacing w:after="0"/>
        <w:ind w:left="0"/>
        <w:jc w:val="both"/>
      </w:pPr>
      <w:r>
        <w:rPr>
          <w:rFonts w:ascii="Times New Roman"/>
          <w:b w:val="false"/>
          <w:i w:val="false"/>
          <w:color w:val="000000"/>
          <w:sz w:val="28"/>
        </w:rPr>
        <w:t>
      2) мейрбикелер кабинеті;</w:t>
      </w:r>
    </w:p>
    <w:bookmarkEnd w:id="143"/>
    <w:bookmarkStart w:name="z148" w:id="144"/>
    <w:p>
      <w:pPr>
        <w:spacing w:after="0"/>
        <w:ind w:left="0"/>
        <w:jc w:val="both"/>
      </w:pPr>
      <w:r>
        <w:rPr>
          <w:rFonts w:ascii="Times New Roman"/>
          <w:b w:val="false"/>
          <w:i w:val="false"/>
          <w:color w:val="000000"/>
          <w:sz w:val="28"/>
        </w:rPr>
        <w:t>
      3) науқастарға арналған палаталар;</w:t>
      </w:r>
    </w:p>
    <w:bookmarkEnd w:id="144"/>
    <w:bookmarkStart w:name="z149" w:id="145"/>
    <w:p>
      <w:pPr>
        <w:spacing w:after="0"/>
        <w:ind w:left="0"/>
        <w:jc w:val="both"/>
      </w:pPr>
      <w:r>
        <w:rPr>
          <w:rFonts w:ascii="Times New Roman"/>
          <w:b w:val="false"/>
          <w:i w:val="false"/>
          <w:color w:val="000000"/>
          <w:sz w:val="28"/>
        </w:rPr>
        <w:t>
      4) ем-шара кабинеті;</w:t>
      </w:r>
    </w:p>
    <w:bookmarkEnd w:id="145"/>
    <w:bookmarkStart w:name="z150" w:id="146"/>
    <w:p>
      <w:pPr>
        <w:spacing w:after="0"/>
        <w:ind w:left="0"/>
        <w:jc w:val="both"/>
      </w:pPr>
      <w:r>
        <w:rPr>
          <w:rFonts w:ascii="Times New Roman"/>
          <w:b w:val="false"/>
          <w:i w:val="false"/>
          <w:color w:val="000000"/>
          <w:sz w:val="28"/>
        </w:rPr>
        <w:t>
      5) ішкиім, төсек-жайма керек-жарақтарын, шаруашылық жұмысы заттарын сақтауға арналған үй-жай бар.</w:t>
      </w:r>
    </w:p>
    <w:bookmarkEnd w:id="146"/>
    <w:bookmarkStart w:name="z151" w:id="147"/>
    <w:p>
      <w:pPr>
        <w:spacing w:after="0"/>
        <w:ind w:left="0"/>
        <w:jc w:val="left"/>
      </w:pPr>
      <w:r>
        <w:rPr>
          <w:rFonts w:ascii="Times New Roman"/>
          <w:b/>
          <w:i w:val="false"/>
          <w:color w:val="000000"/>
        </w:rPr>
        <w:t xml:space="preserve"> 10. Дерматовенерологиялық диспансердің ұйымдастыру-әдістемелік кабинеті (облыстық, қалалық)</w:t>
      </w:r>
    </w:p>
    <w:bookmarkEnd w:id="147"/>
    <w:bookmarkStart w:name="z152" w:id="148"/>
    <w:p>
      <w:pPr>
        <w:spacing w:after="0"/>
        <w:ind w:left="0"/>
        <w:jc w:val="both"/>
      </w:pPr>
      <w:r>
        <w:rPr>
          <w:rFonts w:ascii="Times New Roman"/>
          <w:b w:val="false"/>
          <w:i w:val="false"/>
          <w:color w:val="000000"/>
          <w:sz w:val="28"/>
        </w:rPr>
        <w:t>
      40. Ұйымдастыру-әдістемелік кабинет Диспансердің құрылымдық бөлімшесі болып табылады, есепке алу және есеп беру құжаттарын жүргізуді, белгіленген тәртіпте қызметі туралы есептерді ұсынуды, жүргізуі заңнамада көзделген тізілім үшін деректер жинауды медициналық статист жүзеге асырады.</w:t>
      </w:r>
    </w:p>
    <w:bookmarkEnd w:id="148"/>
    <w:bookmarkStart w:name="z153" w:id="149"/>
    <w:p>
      <w:pPr>
        <w:spacing w:after="0"/>
        <w:ind w:left="0"/>
        <w:jc w:val="both"/>
      </w:pPr>
      <w:r>
        <w:rPr>
          <w:rFonts w:ascii="Times New Roman"/>
          <w:b w:val="false"/>
          <w:i w:val="false"/>
          <w:color w:val="000000"/>
          <w:sz w:val="28"/>
        </w:rPr>
        <w:t>
      41. Ұйымдастыру-әдістемелік кабинет мынадай функцияларды жүзеге асырады:</w:t>
      </w:r>
    </w:p>
    <w:bookmarkEnd w:id="149"/>
    <w:bookmarkStart w:name="z154" w:id="150"/>
    <w:p>
      <w:pPr>
        <w:spacing w:after="0"/>
        <w:ind w:left="0"/>
        <w:jc w:val="both"/>
      </w:pPr>
      <w:r>
        <w:rPr>
          <w:rFonts w:ascii="Times New Roman"/>
          <w:b w:val="false"/>
          <w:i w:val="false"/>
          <w:color w:val="000000"/>
          <w:sz w:val="28"/>
        </w:rPr>
        <w:t>
      1) дерматовенерологиялық бейінмен сырқаттанушылықтың эпидемиологиялық мониторингін жүргізу;</w:t>
      </w:r>
    </w:p>
    <w:bookmarkEnd w:id="150"/>
    <w:bookmarkStart w:name="z155" w:id="151"/>
    <w:p>
      <w:pPr>
        <w:spacing w:after="0"/>
        <w:ind w:left="0"/>
        <w:jc w:val="both"/>
      </w:pPr>
      <w:r>
        <w:rPr>
          <w:rFonts w:ascii="Times New Roman"/>
          <w:b w:val="false"/>
          <w:i w:val="false"/>
          <w:color w:val="000000"/>
          <w:sz w:val="28"/>
        </w:rPr>
        <w:t>
      2) Қазақстан Республикасының аумағында дерматовенерологиялық бейін ауруларының таралушылығына талдау;</w:t>
      </w:r>
    </w:p>
    <w:bookmarkEnd w:id="151"/>
    <w:bookmarkStart w:name="z156" w:id="152"/>
    <w:p>
      <w:pPr>
        <w:spacing w:after="0"/>
        <w:ind w:left="0"/>
        <w:jc w:val="both"/>
      </w:pPr>
      <w:r>
        <w:rPr>
          <w:rFonts w:ascii="Times New Roman"/>
          <w:b w:val="false"/>
          <w:i w:val="false"/>
          <w:color w:val="000000"/>
          <w:sz w:val="28"/>
        </w:rPr>
        <w:t>
      3) Қазақстан Республикасының аумағында мониторинг жүйесіне қатысу, Қазақстан Республикасының аумағында ЖЖБИ қоздырғыштарының өзгерушілігін және зертханалық диагностиканың сапасын бақылау;</w:t>
      </w:r>
    </w:p>
    <w:bookmarkEnd w:id="152"/>
    <w:bookmarkStart w:name="z157" w:id="153"/>
    <w:p>
      <w:pPr>
        <w:spacing w:after="0"/>
        <w:ind w:left="0"/>
        <w:jc w:val="both"/>
      </w:pPr>
      <w:r>
        <w:rPr>
          <w:rFonts w:ascii="Times New Roman"/>
          <w:b w:val="false"/>
          <w:i w:val="false"/>
          <w:color w:val="000000"/>
          <w:sz w:val="28"/>
        </w:rPr>
        <w:t>
      4) өңірлік нысаналы бағдарламаларды, өкімдік құжаттарды, медициналық көмек стандарттарын қолдануды енгізу және іс жүзінде іске асыру және Қазақстан Республикасының аумағында дерматовенерологиялық бейін ауруларының алдын алу, диагностикалау мен емдеуді жетілдіру бойынша басқа да құжаттарды әзірлеуге қатысу;</w:t>
      </w:r>
    </w:p>
    <w:bookmarkEnd w:id="153"/>
    <w:bookmarkStart w:name="z158" w:id="154"/>
    <w:p>
      <w:pPr>
        <w:spacing w:after="0"/>
        <w:ind w:left="0"/>
        <w:jc w:val="both"/>
      </w:pPr>
      <w:r>
        <w:rPr>
          <w:rFonts w:ascii="Times New Roman"/>
          <w:b w:val="false"/>
          <w:i w:val="false"/>
          <w:color w:val="000000"/>
          <w:sz w:val="28"/>
        </w:rPr>
        <w:t>
      5) дерматовенерологиялық бейін науқастарына медициналық көмек көрсететін ұйымдардың қызметіне, оның ішінде статистикалық есепке алу мен есептілікті жүргізу бойынша ұйымдастыру-әдістемелік басшылықты қамтамасыз ету;</w:t>
      </w:r>
    </w:p>
    <w:bookmarkEnd w:id="154"/>
    <w:bookmarkStart w:name="z159" w:id="155"/>
    <w:p>
      <w:pPr>
        <w:spacing w:after="0"/>
        <w:ind w:left="0"/>
        <w:jc w:val="both"/>
      </w:pPr>
      <w:r>
        <w:rPr>
          <w:rFonts w:ascii="Times New Roman"/>
          <w:b w:val="false"/>
          <w:i w:val="false"/>
          <w:color w:val="000000"/>
          <w:sz w:val="28"/>
        </w:rPr>
        <w:t>
      6) диспансердің қызметіне қазіргі заманғы ақпараттық технологияларды, оның ішінде медициналық ақпараттық жүйелерді енгізу;</w:t>
      </w:r>
    </w:p>
    <w:bookmarkEnd w:id="155"/>
    <w:bookmarkStart w:name="z160" w:id="156"/>
    <w:p>
      <w:pPr>
        <w:spacing w:after="0"/>
        <w:ind w:left="0"/>
        <w:jc w:val="both"/>
      </w:pPr>
      <w:r>
        <w:rPr>
          <w:rFonts w:ascii="Times New Roman"/>
          <w:b w:val="false"/>
          <w:i w:val="false"/>
          <w:color w:val="000000"/>
          <w:sz w:val="28"/>
        </w:rPr>
        <w:t>
      7) медицина қызметкерлерінің біліктілігін арттыруды және аттестаттауды ұйымдастыру және қамтамасыз ету;</w:t>
      </w:r>
    </w:p>
    <w:bookmarkEnd w:id="156"/>
    <w:bookmarkStart w:name="z161" w:id="157"/>
    <w:p>
      <w:pPr>
        <w:spacing w:after="0"/>
        <w:ind w:left="0"/>
        <w:jc w:val="both"/>
      </w:pPr>
      <w:r>
        <w:rPr>
          <w:rFonts w:ascii="Times New Roman"/>
          <w:b w:val="false"/>
          <w:i w:val="false"/>
          <w:color w:val="000000"/>
          <w:sz w:val="28"/>
        </w:rPr>
        <w:t>
      8) социологиялық сауалдар, негізделген шағымдарды талдау жүргізу;</w:t>
      </w:r>
    </w:p>
    <w:bookmarkEnd w:id="157"/>
    <w:bookmarkStart w:name="z162" w:id="158"/>
    <w:p>
      <w:pPr>
        <w:spacing w:after="0"/>
        <w:ind w:left="0"/>
        <w:jc w:val="both"/>
      </w:pPr>
      <w:r>
        <w:rPr>
          <w:rFonts w:ascii="Times New Roman"/>
          <w:b w:val="false"/>
          <w:i w:val="false"/>
          <w:color w:val="000000"/>
          <w:sz w:val="28"/>
        </w:rPr>
        <w:t>
      9) БМСК көрсететін ұйымдармен, санитариялық-эпидемиологиялық қызмет, ЖИТС пен нашақорлықтың профилактикасы органдарымен, жастар орталықтарымен ЖЖБИ профилактикасы бойынша бірлескен шаралар үшін сабақтастықты қамтамасыз ету;</w:t>
      </w:r>
    </w:p>
    <w:bookmarkEnd w:id="158"/>
    <w:bookmarkStart w:name="z163" w:id="159"/>
    <w:p>
      <w:pPr>
        <w:spacing w:after="0"/>
        <w:ind w:left="0"/>
        <w:jc w:val="both"/>
      </w:pPr>
      <w:r>
        <w:rPr>
          <w:rFonts w:ascii="Times New Roman"/>
          <w:b w:val="false"/>
          <w:i w:val="false"/>
          <w:color w:val="000000"/>
          <w:sz w:val="28"/>
        </w:rPr>
        <w:t>
      10) диспансердің қызметіне қазіргі заманғы ақпараттық технологияларды, оның ішінде медициналық ақпараттық жүйелерді енгізу.</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Дерматовенерологиялық көмек</w:t>
            </w:r>
            <w:r>
              <w:br/>
            </w:r>
            <w:r>
              <w:rPr>
                <w:rFonts w:ascii="Times New Roman"/>
                <w:b w:val="false"/>
                <w:i w:val="false"/>
                <w:color w:val="000000"/>
                <w:sz w:val="20"/>
              </w:rPr>
              <w:t>көрсететін ұйымдардың</w:t>
            </w:r>
            <w:r>
              <w:br/>
            </w:r>
            <w:r>
              <w:rPr>
                <w:rFonts w:ascii="Times New Roman"/>
                <w:b w:val="false"/>
                <w:i w:val="false"/>
                <w:color w:val="000000"/>
                <w:sz w:val="20"/>
              </w:rPr>
              <w:t>қызметі туралы қағидаға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ЖЖБИ-ға тексеруге жататын контингенттердің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Контингент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 тексеруге жататындардың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тексеру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 микроскопия үшін материалдар алу (жағынды)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Дерматовенерологиялық бейіннің мамандандырылған ұйымдарында медициналық көмекке жүгінген тұлғалар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 көздер болып табылатын тұлғалар мен байланыстағы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уақытша оқшаулау, бейімдеу, оңалту орталықтарына және басқа да қабылдау-тарату орындарына жеткізілген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Декреттелген контингентке кіретін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амбулаториялық-емханалық ұйымдарға медициналық көмекке әрбір жаңадан жүгіну кезіндегі 12 жастан бастапқы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жиі емес созылмалы үдеріске байланысты диспансерлік есепте тұрған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емдеуге жатқызу кезінде бейініне қарамастан стационарларға емдеуге жатқызылатын науқастар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жаңа түсу кезінде қабылдау-тарату бөлімшесінде, уақытша ұстау оқшаулауыштарында, тергеу оқшаулауыштарында, түзету мекемелерінде ұсталатын барлық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қылмыстық-атқару жүйесі мекемелерінде ұсталатын тұлғалар,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Дерматовенерологтың және акушер-гинекологтың кабинеттеріне әрбір бастапқы жүгіну кезіндегі және гинекологиялық және венерологиялық бөлімшелерге емдеуге жатқызу кезіндегі барлық 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жүйе ауруларына байланысты урологиялық кабинеттерге қаралған және емдеуге жатқызылған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Дерматовенерологиялық көмек</w:t>
            </w:r>
            <w:r>
              <w:br/>
            </w:r>
            <w:r>
              <w:rPr>
                <w:rFonts w:ascii="Times New Roman"/>
                <w:b w:val="false"/>
                <w:i w:val="false"/>
                <w:color w:val="000000"/>
                <w:sz w:val="20"/>
              </w:rPr>
              <w:t>көрсететін ұйымдардың</w:t>
            </w:r>
            <w:r>
              <w:br/>
            </w:r>
            <w:r>
              <w:rPr>
                <w:rFonts w:ascii="Times New Roman"/>
                <w:b w:val="false"/>
                <w:i w:val="false"/>
                <w:color w:val="000000"/>
                <w:sz w:val="20"/>
              </w:rPr>
              <w:t>қызметі туралы қағидаға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ЖЖБИ зертханалық диагностика әдісінің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Терапияның тиімділігін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РМП, СРК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 ИФТ, FТА-абс, РПГА-МНА-ТР, ТИР, РИП, РНИФ, күңгірт жолақтағы микроскопия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 ИФТ, FТА-абс, РПГА-МНА-ТР, ТИР, РИП, РНИФ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бактериоскопия (Грамм және көк метилен бойынша); бактериологиялық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SDA, ИФР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әдіс, 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(Грамм және көк метилен бойынша); бактериологиялық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SDA, ИФР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әдіс, 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ИФР, ИФТ, Гимзе-Романовский бойынша боялған препарттардың микроскопиясы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ИФР, ИФТ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Гарднереллез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(гемофильдік-қынаптық таяқшалар);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ИФР, ПТР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Урогениталдық кандидоз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әдіс, ИФР, ИФТ, ПТР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шанкр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Дюкрея-Петерсон стрептобацилланы анықтау үшін микроскопия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әдіс, ИФР, ИФТ, ПТР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Уреа-микоплазмоз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әдіс, ПТР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әдіс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Урогениталдық герпес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ИФР, ИФТ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ИФР, ИФТ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ИФР, ИФТ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Дерматовенерологиялық көмек</w:t>
            </w:r>
            <w:r>
              <w:br/>
            </w:r>
            <w:r>
              <w:rPr>
                <w:rFonts w:ascii="Times New Roman"/>
                <w:b w:val="false"/>
                <w:i w:val="false"/>
                <w:color w:val="000000"/>
                <w:sz w:val="20"/>
              </w:rPr>
              <w:t>көрсететін ұйымдардың</w:t>
            </w:r>
            <w:r>
              <w:br/>
            </w:r>
            <w:r>
              <w:rPr>
                <w:rFonts w:ascii="Times New Roman"/>
                <w:b w:val="false"/>
                <w:i w:val="false"/>
                <w:color w:val="000000"/>
                <w:sz w:val="20"/>
              </w:rPr>
              <w:t>қызметі туралы қағидаға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Жаңа туған нәрестелердегі туа пайда болған мерездің, гонореяның және бленнореяның профилактикасы және туа пайда болған мерезі бар жаңа туған нәрестелерді емдеу жөніндегі іс-шаралар</w:t>
      </w:r>
    </w:p>
    <w:p>
      <w:pPr>
        <w:spacing w:after="0"/>
        <w:ind w:left="0"/>
        <w:jc w:val="both"/>
      </w:pPr>
      <w:r>
        <w:rPr>
          <w:rFonts w:ascii="Times New Roman"/>
          <w:b w:val="false"/>
          <w:i w:val="false"/>
          <w:color w:val="000000"/>
          <w:sz w:val="28"/>
        </w:rPr>
        <w:t>
      Туа пайда болған мерездің профилактикасы үшін жүкті әйелдерді үш еселік серологиялық тексеру жүргізіледі: жүктіліктің бірінші жартысында (жүктілігі бойынша есепке қою үшін акушер-гинекологқа келуі кезінде), екінші триместрде және 3-ші триместрдің басында, бірақ босануға дейінгі демалысты ресімдеуден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тексеру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оң және теріс нәтижелер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ИФР және ТИР зерттеу мүмкіндігі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реакциялар кешені (СРК)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 (ИФР)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ферменттік талдау (ИФТ)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трепонеманы иммобилизациялау реакциясы (ТИР)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 босанғанға дейін және босанғаннан кейін 3 ай бойы СРК, ИФР, ИФТ және ТИР әдістерінің бірімен ай сайын тексеріле отырып, клиникалық-серологиялық бақылауда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 белгіленген диагнозға сәйкес тері-венерологиялық ұйымда стационарлық емдеуге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 қан сарысуын зерттеуді қайталайды. Оны екі еселік кенет оң нәтижесі болған жағдайда жасырын мерез диагнозы қойылады.</w:t>
            </w:r>
          </w:p>
        </w:tc>
      </w:tr>
    </w:tbl>
    <w:p>
      <w:pPr>
        <w:spacing w:after="0"/>
        <w:ind w:left="0"/>
        <w:jc w:val="left"/>
      </w:pPr>
      <w:r>
        <w:br/>
      </w:r>
      <w:r>
        <w:rPr>
          <w:rFonts w:ascii="Times New Roman"/>
          <w:b w:val="false"/>
          <w:i w:val="false"/>
          <w:color w:val="000000"/>
          <w:sz w:val="28"/>
        </w:rPr>
        <w:t>
</w:t>
      </w:r>
    </w:p>
    <w:bookmarkStart w:name="z165" w:id="160"/>
    <w:p>
      <w:pPr>
        <w:spacing w:after="0"/>
        <w:ind w:left="0"/>
        <w:jc w:val="both"/>
      </w:pPr>
      <w:r>
        <w:rPr>
          <w:rFonts w:ascii="Times New Roman"/>
          <w:b w:val="false"/>
          <w:i w:val="false"/>
          <w:color w:val="000000"/>
          <w:sz w:val="28"/>
        </w:rPr>
        <w:t>
      1. Бұрын мерезбен ауырған жүкті әйел есептен алғанға дейін әрбір жүкті әйелді уақтылы профилактикалық серологиялық емдеу жүргізуге жатады. Егер барлық серологиялық реакция (СРК, ИФР, ИФТ, ТИР) жүкті болғанға дейін жағымсыз болса және науқас әйел есептен шығарылса, онда емдеу жүргізілмейді.</w:t>
      </w:r>
    </w:p>
    <w:bookmarkEnd w:id="160"/>
    <w:p>
      <w:pPr>
        <w:spacing w:after="0"/>
        <w:ind w:left="0"/>
        <w:jc w:val="both"/>
      </w:pPr>
      <w:r>
        <w:rPr>
          <w:rFonts w:ascii="Times New Roman"/>
          <w:b w:val="false"/>
          <w:i w:val="false"/>
          <w:color w:val="000000"/>
          <w:sz w:val="28"/>
        </w:rPr>
        <w:t>
      Есептен шығарылғаннан кейін профилактикалық емдеу тек серорезистенттілігі бар әйелдер алғаш жүкті болуы кезінде жүргізіледі.</w:t>
      </w:r>
    </w:p>
    <w:p>
      <w:pPr>
        <w:spacing w:after="0"/>
        <w:ind w:left="0"/>
        <w:jc w:val="both"/>
      </w:pPr>
      <w:r>
        <w:rPr>
          <w:rFonts w:ascii="Times New Roman"/>
          <w:b w:val="false"/>
          <w:i w:val="false"/>
          <w:color w:val="000000"/>
          <w:sz w:val="28"/>
        </w:rPr>
        <w:t>
      Превентивті мерезге қарсы ем қабылдаған әйелдер жүктілік кезінде профилактикалық емдеуге жатпайды.</w:t>
      </w:r>
    </w:p>
    <w:bookmarkStart w:name="z166" w:id="161"/>
    <w:p>
      <w:pPr>
        <w:spacing w:after="0"/>
        <w:ind w:left="0"/>
        <w:jc w:val="both"/>
      </w:pPr>
      <w:r>
        <w:rPr>
          <w:rFonts w:ascii="Times New Roman"/>
          <w:b w:val="false"/>
          <w:i w:val="false"/>
          <w:color w:val="000000"/>
          <w:sz w:val="28"/>
        </w:rPr>
        <w:t>
      2. Туа пайда болған мерезі бар жаңа туған нәрестелерді емдеу дерматовенеролог дәрігерлерді тарта отырып, мынадай тәртіпте жүргізіледі:</w:t>
      </w:r>
    </w:p>
    <w:bookmarkEnd w:id="161"/>
    <w:bookmarkStart w:name="z167" w:id="162"/>
    <w:p>
      <w:pPr>
        <w:spacing w:after="0"/>
        <w:ind w:left="0"/>
        <w:jc w:val="both"/>
      </w:pPr>
      <w:r>
        <w:rPr>
          <w:rFonts w:ascii="Times New Roman"/>
          <w:b w:val="false"/>
          <w:i w:val="false"/>
          <w:color w:val="000000"/>
          <w:sz w:val="28"/>
        </w:rPr>
        <w:t>
      1) туғанынан бастап 5 күнге дейін – перзентханаларда (бөлімшелерде);</w:t>
      </w:r>
    </w:p>
    <w:bookmarkEnd w:id="162"/>
    <w:bookmarkStart w:name="z168" w:id="163"/>
    <w:p>
      <w:pPr>
        <w:spacing w:after="0"/>
        <w:ind w:left="0"/>
        <w:jc w:val="both"/>
      </w:pPr>
      <w:r>
        <w:rPr>
          <w:rFonts w:ascii="Times New Roman"/>
          <w:b w:val="false"/>
          <w:i w:val="false"/>
          <w:color w:val="000000"/>
          <w:sz w:val="28"/>
        </w:rPr>
        <w:t>
      2) 6 күннен бастап 1 айға дейін - жаңа туған балалар ауруханаларының патология бөлімшесінде;</w:t>
      </w:r>
    </w:p>
    <w:bookmarkEnd w:id="163"/>
    <w:bookmarkStart w:name="z169" w:id="164"/>
    <w:p>
      <w:pPr>
        <w:spacing w:after="0"/>
        <w:ind w:left="0"/>
        <w:jc w:val="both"/>
      </w:pPr>
      <w:r>
        <w:rPr>
          <w:rFonts w:ascii="Times New Roman"/>
          <w:b w:val="false"/>
          <w:i w:val="false"/>
          <w:color w:val="000000"/>
          <w:sz w:val="28"/>
        </w:rPr>
        <w:t>
      3) 1 айдан асқан балалар туа пайда болған мерез диагнозы белгіленген кезде - балалар инфекциялық ауруханаларында немесе инфекциялық ауруханалардың балалар бөлімшесінде.</w:t>
      </w:r>
    </w:p>
    <w:bookmarkEnd w:id="164"/>
    <w:bookmarkStart w:name="z170" w:id="165"/>
    <w:p>
      <w:pPr>
        <w:spacing w:after="0"/>
        <w:ind w:left="0"/>
        <w:jc w:val="both"/>
      </w:pPr>
      <w:r>
        <w:rPr>
          <w:rFonts w:ascii="Times New Roman"/>
          <w:b w:val="false"/>
          <w:i w:val="false"/>
          <w:color w:val="000000"/>
          <w:sz w:val="28"/>
        </w:rPr>
        <w:t>
      3. Көз және гениталии гонереясының алдын алу мақсатында барлық жаңа туған нәрестелерге анасынан баланы бөлімшеге дейін баланың қабағын ұстап тұрып, көзіне зарарсыздандырылған мақта тампондарының көмегімен (әр көзге жеке-жеке), ал қыз балаларға – көздеріне және сыртқы жыныс мүшелеріне 1% көз тетрациклин жақпамайын жағады. Бала туғаннан кейін екі сағаттан кейін гонобленореяны қайта профликатикалау жүргізіледі.</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