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2ec5" w14:textId="a392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Арнайы қаржы компаниясының және ислам арнайы қаржы компаниясының жылдық қаржылық есептілігінің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Банкі Басқармасының 2011 жылғы 29 сәуірдегі № 44 Бұйрығы. Қазақстан Республикасының Әділет министрлігінде 2011 жылы 6 маусымда № 6992 тіркелді. Күші жойылды - Қазақстан Республикасы Ұлттық Банкі Басқармасының 2012 жылғы 24 тамыздағы № 271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ҚР Ұлттық Банкі Басқармасының 2012.08.24 </w:t>
      </w:r>
      <w:r>
        <w:rPr>
          <w:rFonts w:ascii="Times New Roman"/>
          <w:b w:val="false"/>
          <w:i w:val="false"/>
          <w:color w:val="ff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Республикасының Ұлттық Банкі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1995 жылғы 30 наурыздағы, </w:t>
      </w:r>
      <w:r>
        <w:rPr>
          <w:rFonts w:ascii="Times New Roman"/>
          <w:b w:val="false"/>
          <w:i w:val="false"/>
          <w:color w:val="000000"/>
          <w:sz w:val="28"/>
        </w:rPr>
        <w:t>«Бағалы қағаздар рыногы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2003 жылғы 2 шілдедегі және </w:t>
      </w:r>
      <w:r>
        <w:rPr>
          <w:rFonts w:ascii="Times New Roman"/>
          <w:b w:val="false"/>
          <w:i w:val="false"/>
          <w:color w:val="000000"/>
          <w:sz w:val="28"/>
        </w:rPr>
        <w:t>«Секьюритилендіру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2006 жылғы 20 ақпандағы Қазақстан Республикасының заңдарына сәйкес және арнайы қаржы компанияларының және ислам арнайы қаржы компанияларының қаржылық есептілікті жасау тәртібін жетілдіру мақсатында Қазақстан Республикасы Ұлттық Банкінің Басқармасы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Арнайы қаржы компаниясының және ислам арнайы қаржы компаниясының өз қаражаты бойынша жылдық қаржылық есептілігінің мынадай нысандары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№ 1 нысан – бухгалтерлік баланс (осы қаулыға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№ 2 нысан – пайдалар мен зияндар туралы есеп (осы қаулыға 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№ 3 нысан – ақша қаражатының қозғалысы туралы есеп (жанама әдіс) (осы қаулыға 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№ 4 нысан – капиталдағы өзгерістер туралы есеп (осы қаулыға 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Түсіндірме жазбаны арнайы қаржы компаниясы және ислам арнайы қаржы компаниясы халықаралық қаржылық есептілік стандарттарына сәйкес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Арнайы қаржы компаниясы өз қаражаты бойынша жылдық қаржылық есептілікке қосымша № 5 нысанды – бөлінген активтер мен облигациялар бойынша бухгалтерлік балансты (осы қаулыға 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  <w:r>
        <w:rPr>
          <w:rFonts w:ascii="Times New Roman"/>
          <w:b w:val="false"/>
          <w:i w:val="false"/>
          <w:color w:val="000000"/>
          <w:sz w:val="28"/>
        </w:rPr>
        <w:t>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Ислам арнайы қаржы компаниясы өз қаражаты бойынша жылдық қаржылық есептілікке қосымша: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6 нысанды – бөлінген активтер бойынша бухгалтерлік балансты (осы қаулыға </w:t>
      </w:r>
      <w:r>
        <w:rPr>
          <w:rFonts w:ascii="Times New Roman"/>
          <w:b w:val="false"/>
          <w:i w:val="false"/>
          <w:color w:val="000000"/>
          <w:sz w:val="28"/>
        </w:rPr>
        <w:t>6-қосымша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7 нысанды – бөлінген активтер бойынша пайдалар мен зияндар туралы есепті (осы қаулыға </w:t>
      </w:r>
      <w:r>
        <w:rPr>
          <w:rFonts w:ascii="Times New Roman"/>
          <w:b w:val="false"/>
          <w:i w:val="false"/>
          <w:color w:val="000000"/>
          <w:sz w:val="28"/>
        </w:rPr>
        <w:t>7-қосымша</w:t>
      </w:r>
      <w:r>
        <w:rPr>
          <w:rFonts w:ascii="Times New Roman"/>
          <w:b w:val="false"/>
          <w:i w:val="false"/>
          <w:color w:val="000000"/>
          <w:sz w:val="28"/>
        </w:rPr>
        <w:t>)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Арнайы қаржы компаниясы және ислам арнайы қаржы компаниясы жылдық қаржылық есептілікті есепті жылдың 1 қаңтарынан бастап  31 желтоқсан аралығындағы кезең үшін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2011 жылғы 1 шілдеден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Ұлттық Банк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Статистика агенттігі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 Ә.А.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2011 жылғы 27 мамыр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қаулысына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1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(арнайы қаржы компаниясының, ислам арнайы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компаниясының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бухгалтерлік балансы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1"/>
        <w:gridCol w:w="1446"/>
        <w:gridCol w:w="2110"/>
        <w:gridCol w:w="2173"/>
      </w:tblGrid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жылдың аяғында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аяғында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және ақша баламалары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Тазартылған қымбат металдар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құралдар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«Кері РЕПО» операциясы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шоттар мен орналастырылған салымдар (құнсыздануға арналған резервтерді шегергенде)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Дебиторлық берешек (құнсыздануға арналған резервтерді шегергенде)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Өзгерулері пайданың немесе зиянның құрамында көрсетілетін әділ құн бойынша бағаланатын бағалы қағаздар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қолда бар бағалы қағаздар (құнсыздануға арналған резервтерді шегергенде)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 (құнсыздануға арналған резервтерді шегергенде)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Комиссиялық сыйақылар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ұзақ мерзімді активтер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салық талабы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мүлік 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есептелетін инвестициялар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Кейінге қалдырылған салық талабы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активтер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Активтердің жиынтығы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Кредиторлық берешек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құралдар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«СЕРП» операциясы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заемдар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Реттелген борыш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салық міндеттемесі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Кейінге қалдырылған салық міндеттемесі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Қызметкерлермен есеп айырысулар бойынша есептелген шығыстар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Төленуге жататын дивидендтер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міндеттемелер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Міндеттемелердің жиынтығы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капитал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акциялар (құрылтайшылардың (қатысушылардың) салымдары)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артықшылықты акциялар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Сыйлықақылар (қосымша төленген капитал)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капитал (құрылтайшылардың (қатысушылардың) салымдары)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капитал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резервтер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Бөлінбеген пайда (жабылмаған зиян)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Азшылық үлесі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«Азшылық үлесі» бабы шоғырландырылған қаржылық есептілікті жасау кезінде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2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(арнайы қаржы компаниясының, ислам арнайы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компаниясының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пайдалар мен зияндар туралы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5"/>
        <w:gridCol w:w="1465"/>
        <w:gridCol w:w="2045"/>
        <w:gridCol w:w="2275"/>
      </w:tblGrid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жылда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Комиссиялық сыйақылар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алуға байланысты кірістер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шоттар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орналастырылған салымдар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бағалы қағаздар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«Кері РЕПО» операциялары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бойынша кірістер (шығыстар) (нетто)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алудан (сатудан) кірістер (шығыстар) (нетто)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өзгерулері пайданың немесе зиянның құрамында көрсетілетін әділ құн бойынша бағаланатын қаржылық активтер құнының өзгеруінен болған кірістер (шығыстар) (нетто)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валютасын қайта бағалаудан болған кірістер (шығыстар) (нетто)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емес активтерді сатудан және активтерді алудан болған кірістер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Қауымдасқан ұйымдарға қатысумен байланысты кірістер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кірістер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жиынтығы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Комиссиялық шығыстар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басқарушы агентке сыйақы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кастодиандық қызмет үшін сыйақы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төлеумен байланысты шығыстар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заемдар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қаржылық жалдау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«СЕРП» операциялары бойынша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шығыстар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еңбекке ақы төлеу және іссапар шығыстары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амортизациялық аударымдар және құнсыздану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салығын қоспағанда, салықтарды және бюджетке төленетін басқа да міндетті төлемдерді төлеу бойынша шығыстар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шығыстар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жиынтығы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Резервтерге (провизияларға) аударылғанға дейінгі пайда (зиян)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Ықтимал ысырапқа арналған резервтер (резервтерді қалпына келтіру)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салынғанға дейінгі пайда (зиян)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салынғаннан кейінгі таза пайда (зиян)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Тоқтатылған қызметтен болған пайда (зиян)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жатқызылатын бір жылдағы пайда (18 жол + 19 жол)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азшылық үлесі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 ішіндегі таза пайданың (зиянның) жиынтығы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жиынтық пайда, барлығы (23 – 29 аралығындағы жолдардың сомасы)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қайта бағалау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Сатуға арналған қолда бар қаржы активтерін қайта бағалау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ұйымдарға инвестициялар бойынша бағамдық айырма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Үлестік қатысу әдісі бойынша есептелетін қауымдасқан ұйымдар мен бiрлескен қызметтiң басқа жиынтық пайдадағы (зияндағы) үлесi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Еншiлес ұйымдардың мерзiмi кейiнге қалдырылған салығына арналған табыс салығының ставкасындағы өзгерiстердiң тиiмдiлiгi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операцияларына таза инвестицияларды хеджирлеу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ағындарын хеджирлеу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жиынтық пайданың басқа құрамдас бөліктері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жиынтық пайда (21 жол + 22 жол)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Мыналарға жатқызылатын жалпы жиынтық пайда: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меншік иелері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азшылық үлесі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пайда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арналған базалық пайда: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жалғасатын қызметтен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тоқтатылған қызметтен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акцияға арналған ажыратылған пайда: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жалғасатын қызметтен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тоқтатылған қызметтен</w:t>
            </w:r>
          </w:p>
        </w:tc>
        <w:tc>
          <w:tcPr>
            <w:tcW w:w="1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«Азшылық үлесі» бабы шоғырландырылған қаржылық есептілікті жасау кезінде толтырылады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3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(арнайы қаржы компаниясының, ислам арнайы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компаниясының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ақша қаражатының қозғалысы туралы есебі (жанама әдіс)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9"/>
        <w:gridCol w:w="1459"/>
        <w:gridCol w:w="2038"/>
        <w:gridCol w:w="2534"/>
      </w:tblGrid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жылда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қызметпен байланысты ақша түсімдері мен төлемдер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салынғанға дейінгі таза пайда (зиян)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емес операциялық баптарға түзетулер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амортизациялық аударымдар және тозу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құнсыздануға арналған резервтер бойынша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 құнының өзгеруінен болған іске асырылмаған кірістер және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валютасымен операциялар бойынша бағамдық айырма түріндегі іске асырылмаған кірістер және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алынуға жататын сыйақы түрінде есептелген кірістер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 төлеуге арналған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ақшалай емес баптарға басқа түзетулер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активтердегі және міндеттемелердегі өзгерістерге дейінгі операциялық кіріс (зиян)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активтердегі ұлғаю (азаю)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дебиторлық берешектің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орналастырылған салымдардың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өзгерулері пайданың немесе зиянның құрамында көрсетілетін әділ құн бойынша бағаланатын бағалы қағаздардың және сату үшін қолда бар бағалы қағаздардың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«Кері РЕПО» операцияларының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активтердің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міндеттемелердегі ұлғаю (азаю)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кредиторлық берешектің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«РЕПО» операцияларының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міндеттемелердің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операциялық қызметтен болған ұлғаюы немесе азаюы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салық салынғаннан кейінгі операциялық қызметтен болған ұлғаюының (азаюының)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қызметке байланысты ақша түсімдері мен төлемдер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Өтелгенге дейін ұсталатын бағалы қағаздарды сатып алу (сату)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және материалдық емес активтерді сатып алу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және материалдық емес активтерді сату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заңды тұлғалардың капиталына инвестициялар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түсімдер мен төлемдер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қызметтен болған ақшаның ұлғаюының (азаюының)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қызметке байланысты ақша түсімдері және төлемдер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 шығару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Құрылтайшылардың (қатысушылардың) салымдары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Облигацияларды шығару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 (қатысу үлестерін) сатып алу немесе өтеу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заемдар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 бойынша дивидендтер төлеу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Азшылық үлесінің ұлғаюы (азаюы)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түсімдер мен төлемдер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қаржылық қызметтен болған ұлғаюының (азаюының)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есепті жылда таза ұлғаюының (азаюының)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және ақша баламаларының жыл басындағы қалдығы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Ақшаның және ақша баламаларының жыл аяғындағы қалдығы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«Азшылық үлесі» бабы шоғырландырылған қаржылық есептілікті жасау кезінде толтырылады.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4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(арнайы қаржы компаниясының, ислам арнайы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компаниясының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капиталдағы өзгерістер туралы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37"/>
        <w:gridCol w:w="755"/>
        <w:gridCol w:w="867"/>
        <w:gridCol w:w="710"/>
        <w:gridCol w:w="620"/>
        <w:gridCol w:w="1182"/>
        <w:gridCol w:w="621"/>
        <w:gridCol w:w="644"/>
        <w:gridCol w:w="824"/>
      </w:tblGrid>
      <w:tr>
        <w:trPr>
          <w:trHeight w:val="180" w:hRule="atLeast"/>
        </w:trPr>
        <w:tc>
          <w:tcPr>
            <w:tcW w:w="6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ұйымның капиталы</w:t>
            </w:r>
          </w:p>
        </w:tc>
        <w:tc>
          <w:tcPr>
            <w:tcW w:w="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Азшылық үлесі</w:t>
            </w:r>
          </w:p>
        </w:tc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 жиынтығы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капитал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резервтер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Бөлінбеген пайда (зиян)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кезеңнің басындағы сальдо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саясатындағы өзгерістер және қателерді түзету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кезеңнің басында қайта саналған сальдо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қайта бағалау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құнының өзгеруі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ағындарын хеджирлеу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операциялардан болған пайда (зиян)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Капиталдың тікелей өзінде танылған пайда (зиян)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пайда (зиян)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пайданың (зиянның) барлығы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Дивидендтер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 шығару (қатысушылардың салымдары)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акциялар (қатысушылардың салымдары)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аударымдар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жинақталған қайта бағалаудың өзгеруі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капиталды қалыптастыру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операциялар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басындағы сальдо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саясатындағы өзгерістер және қателерді түзету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басында қайта саналған сальдо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қайта бағалау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Сату үшін қолда бар бағалы қағаздар құнының өзгеруі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Ақша ағындарын хеджирлеу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операциялардан болған пайда (зиян)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Капиталдың тікелей өзінде танылған пайда (зиян)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пайда (зиян)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Кезеңдегі пайданың (зиянның) барлығы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Дивидендтер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Акцияларды шығару (қатысушылардың салымдары)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Сатып алынған акциялар (қатысушылардың салымдары)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аударымдар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құралдарды жинақталған қайта бағалаудың өзгеруі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капиталды қалыптастыру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операциялар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кезеңнің аяғындағы сальдо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«Негізгі ұйымның капиталы» және «Азшылық үлесі» бағандары шоғырландырылған қаржылық есептілікті жасау кезінде толтырылады.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Шоғырландырылмаған қаржылық есептілікті жасаған немесе еншілес ұйымдар болмаған кезде арнайы қаржы компаниялары 2-6-бағандарды толтырады.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44 қаулысына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5-қосымша жаңа редакцияда - ҚР Ұлттық Банкі Басқармасының 2012.02.24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5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(арнайы қаржы компаниясының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бөлінген активтер және облигациялар бойынша бухгалтерлік баланс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8"/>
        <w:gridCol w:w="1516"/>
        <w:gridCol w:w="2207"/>
        <w:gridCol w:w="2207"/>
      </w:tblGrid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жылдың аяғында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аяғында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Бөлінген активтер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ету құқықтары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кастодиан банктің шоттарындағы бөлінген активтер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банктердегі салымдар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Борыштық бағалы қағаздар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Туынды бағалы қағаздар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Активтердің жиынтығы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Шығарылған облигациялар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Есептелген купон бойынша кредиторлық берешек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Тартылған заемдар 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Міндеттемелердің жиынтығы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_______________ күні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_______________ күні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_______________ күні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қаулысына 6-қосымша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6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(ислам арнайы қаржы компаниясының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бөлінген активтер бойынша бухгалтерлік балансы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7"/>
        <w:gridCol w:w="1441"/>
        <w:gridCol w:w="2103"/>
        <w:gridCol w:w="2269"/>
      </w:tblGrid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жылдың аяғында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жылдың аяғында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банктердегі шоттардағы ақша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Екінші деңгейдегі банктердегі салымдар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 (қатысу үлестері)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берілген бөлінген активтер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активтер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Активтердің жиынтығы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исламдық жалдау сертификаттары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Айналысқа шығарылған исламдық қатысу сертификаттары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 бағалы қағаздары бойынша кірісті төлеумен байланысты кредиторлық берешек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исламдық жалдау сертификаттары бойынша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исламдық қатысу сертификаттары бойынша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Комиссиялық сыйақылар бойынша кредиторлық берешек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міндеттемелер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7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Міндеттемелердің жиынтығы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Ұлттық Банкі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29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44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7 нысан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(ислам арнайы қаржы компаниясының толық атауы)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 жылғы «___» ____________ жағдай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бөлінген активтер бойынша пайдалар мен зияндар туралы есебі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9"/>
        <w:gridCol w:w="1459"/>
        <w:gridCol w:w="2038"/>
        <w:gridCol w:w="2534"/>
      </w:tblGrid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Баптың атауы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коды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 жылда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Өткен жылда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жалдаудан болған кірістер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жалдаудан болған кірістер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 бойынша кірістер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акциялар бойынша дивидендтер түрінде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кірістер (түсімдер)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 бағалы қағаздары бойынша кірістерді төлеумен байланысты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олардың ішінде: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исламдық жалдау сертификаттары бойынша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исламдық қатысу сертификаттары бойынша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Комиссиялық сыйақылар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Операциялық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амортизациялық аударымдар және тозу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салықтар және бюджетке төленетін басқа да міндетті төлемдер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қорды құрғанға дейінгі таза пайда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қорды қалыптастыру (қалпына келтіру) бойынша шығыстар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6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пайданың (зиянның) жиынтығы</w:t>
            </w:r>
          </w:p>
        </w:tc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Бірінші басшы (ол болмаған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кезеңде – оның орнындағы тұлға)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бухгалтер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Орындаушы                        _____________ күні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Мөрдің орны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