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2ec5" w14:textId="a392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қаржы компаниясының және ислам арнайы қаржы компаниясының жылдық қаржылық есептілігінің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2011 жылғы 29 сәуірдегі № 44 Бұйрығы. Қазақстан Республикасының Әділет министрлігінде 2011 жылы 6 маусымда № 6992 тіркелді. Күші жойылды - Қазақстан Республикасы Ұлттық Банкі Басқармасының 2012 жылғы 24 тамыздағы № 271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2012.08.24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Ұлттық Банкі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30 наурыздағы, </w:t>
      </w:r>
      <w:r>
        <w:rPr>
          <w:rFonts w:ascii="Times New Roman"/>
          <w:b w:val="false"/>
          <w:i w:val="false"/>
          <w:color w:val="000000"/>
          <w:sz w:val="28"/>
        </w:rPr>
        <w:t>«Бағалы қағаздар рыногы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жылғы 2 шілдедегі және </w:t>
      </w:r>
      <w:r>
        <w:rPr>
          <w:rFonts w:ascii="Times New Roman"/>
          <w:b w:val="false"/>
          <w:i w:val="false"/>
          <w:color w:val="000000"/>
          <w:sz w:val="28"/>
        </w:rPr>
        <w:t>«Секьюритилендіру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жылғы 20 ақпандағы Қазақстан Республикасының заңдарына сәйкес және арнайы қаржы компанияларының және ислам арнайы қаржы компанияларының қаржылық есептілікті жасау тәртібін жетілдіру мақсатында Қазақстан Республикасы Ұлттық Банкінің Басқармасы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Арнайы қаржы компаниясының және ислам арнайы қаржы компаниясының өз қаражаты бойынша жылдық қаржылық есептілігінің мынадай нысандары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1 нысан – бухгалтерлік баланс (осы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№ 2 нысан – пайдалар мен зияндар туралы есеп (осы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№ 3 нысан – ақша қаражатының қозғалысы туралы есеп (жанама әдіс) (осы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№ 4 нысан – капиталдағы өзгерістер туралы есеп (осы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Түсіндірме жазбаны арнайы қаржы компаниясы және ислам арнайы қаржы компаниясы халықаралық қаржылық есептілік стандарттарына сәйкес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Арнайы қаржы компаниясы өз қаражаты бойынша жылдық қаржылық есептілікке қосымша № 5 нысанды – бөлінген активтер мен облигациялар бойынша бухгалтерлік балансты (осы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Ислам арнайы қаржы компаниясы өз қаражаты бойынша жылдық қаржылық есептілікке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нысанды – бөлінген активтер бойынша бухгалтерлік балансты (осы қаулыға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нысанды – бөлінген активтер бойынша пайдалар мен зияндар туралы есепті (осы қаулыға 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Арнайы қаржы компаниясы және ислам арнайы қаржы компаниясы жылдық қаржылық есептілікті есепті жылдың 1 қаңтарынан бастап  31 желтоқсан аралығындағы кезең үшін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2011 жылғы 1 шілдеден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 Ә.А.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27 мамыр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қаулысына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(арнайы қаржы компаниясының, ислам арнайы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компаниясының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«___» ____________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бухгалтерлік балансы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1"/>
        <w:gridCol w:w="1446"/>
        <w:gridCol w:w="2110"/>
        <w:gridCol w:w="2173"/>
      </w:tblGrid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Баптың атауы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аяғында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аяғында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және ақша баламалары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қымбат металдар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құралдар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«Кері РЕПО» операциясы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шоттар мен орналастырылған салымдар (құнсыздануға арналған резервтерді шегергенде)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Дебиторлық берешек (құнсыздануға арналған резервтерді шегергенде)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Өзгерулері пайданың немесе зиянның құрамында көрсетілетін әділ құн бойынша бағаланатын бағалы қағаздар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қолда бар бағалы қағаздар (құнсыздануға арналған резервтерді шегергенде)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Өтелгенге дейін ұсталатын бағалы қағаздар (құнсыздануға арналған резервтерді шегергенде)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Комиссиялық сыйақылар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ұзақ мерзімді активтер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салық талабы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мүлік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қатысу әдісі бойынша есептелетін инвестициялар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Кейінге қалдырылған салық талабы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активтер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Активтердің жиынтығы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Кредиторлық берешек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құралдар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«СЕРП» операциясы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заемдар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Реттелген борыш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салық міндеттемесі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Кейінге қалдырылған салық міндеттемесі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Қызметкерлермен есеп айырысулар бойынша есептелген шығыстар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Төленуге жататын дивидендтер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міндеттемелер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Міндеттемелердің жиынтығы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капитал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акциялар (құрылтайшылардың (қатысушылардың) салымдары)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акциялар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Сыйлықақылар (қосымша төленген капитал)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капитал (құрылтайшылардың (қатысушылардың) салымдары)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капитал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резервтер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Бөлінбеген пайда (жабылмаған зиян)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Азшылық үлесі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«Азшылық үлесі» бабы шоғырландырылған қаржылық есептілікті жасау кезінде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(ол болмаған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кезеңде – оның орнындағы тұлға)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   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(арнайы қаржы компаниясының, ислам арнайы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компаниясының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«___» ____________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пайдалар мен зияндар туралы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5"/>
        <w:gridCol w:w="1465"/>
        <w:gridCol w:w="2045"/>
        <w:gridCol w:w="2275"/>
      </w:tblGrid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Баптың атауы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жылда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Комиссиялық сыйақылар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алуға байланысты кірістер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шоттар бойынша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орналастырылған салымдар бойынша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бағалы қағаздар бойынша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«Кері РЕПО» операциялары бойынша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бойынша кірістер (шығыстар) (нетто)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алудан (сатудан) кірістер (шығыстар) (нетто)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өзгерулері пайданың немесе зиянның құрамында көрсетілетін әділ құн бойынша бағаланатын қаржылық активтер құнының өзгеруінен болған кірістер (шығыстар) (нетто)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валютасын қайта бағалаудан болған кірістер (шығыстар) (нетто)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емес активтерді сатудан және активтерді алудан болған кірістер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Қауымдасқан ұйымдарға қатысумен байланысты кірістер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кірістер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жиынтығы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Комиссиялық шығыстар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агентке сыйақы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кастодиандық қызмет үшін сыйақы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төлеумен байланысты шығыстар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заемдар бойынша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қаржылық жалдау бойынша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«СЕРП» операциялары бойынша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шығыстар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ақы төлеу және іссапар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амортизациялық аударымдар және құнсыздану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салығын қоспағанда, салықтарды және бюджетке төленетін басқа да міндетті төлемдерді төлеу бойынша шығыстар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шығыстар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жиынтығы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Резервтерге (провизияларға) аударылғанға дейінгі пайда (зиян)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Ықтимал ысырапқа арналған резервтер (резервтерді қалпына келтіру)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салынғанға дейінгі пайда (зиян)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салынғаннан кейінгі таза пайда (зиян)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Тоқтатылған қызметтен болған пайда (зиян)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Мыналарға жатқызылатын бір жылдағы пайда (18 жол + 19 жол)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ұйымның меншік иелері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азшылық үлесі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 ішіндегі таза пайданың (зиянның) жиынтығы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жиынтық пайда, барлығы (23 – 29 аралығындағы жолдардың сомасы)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қайта бағалау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қолда бар қаржы активтерін қайта бағалау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ұйымдарға инвестициялар бойынша бағамдық айырма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қатысу әдісі бойынша есептелетін қауымдасқан ұйымдар мен бiрлескен қызметтiң басқа жиынтық пайдадағы (зияндағы) үлесi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Еншiлес ұйымдардың мерзiмi кейiнге қалдырылған салығына арналған табыс салығының ставкасындағы өзгерiстердiң тиiмдiлiгi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операцияларына таза инвестицияларды хеджирлеу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ағындарын хеджирлеу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жиынтық пайданың басқа құрамдас бөліктері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жиынтық пайда (21 жол + 22 жол)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Мыналарға жатқызылатын жалпы жиынтық пайда: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ұйымның меншік иелері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азшылық үлесі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Акцияға пайда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акцияға арналған базалық пайда: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жалғасатын қызметтен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тоқтатылған қызметтен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акцияға арналған ажыратылған пайда: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жалғасатын қызметтен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тоқтатылған қызметтен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«Азшылық үлесі» бабы шоғырландырылған қаржылық есептілікті жасау кезінде толтырылады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(ол болмаған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кезеңде – оның орнындағы тұлға)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   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(арнайы қаржы компаниясының, ислам арнайы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компаниясының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«___» ____________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 қаражатының қозғалысы туралы есебі (жанама әдіс)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9"/>
        <w:gridCol w:w="1459"/>
        <w:gridCol w:w="2038"/>
        <w:gridCol w:w="2534"/>
      </w:tblGrid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Баптың атауы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жылда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қызметпен байланысты ақша түсімдері мен төлемдер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салынғанға дейінгі таза пайда (зиян)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емес операциялық баптарға түзетулер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амортизациялық аударымдар және тозу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құнсыздануға арналған резервтер бойынша шығыстар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 құнының өзгеруінен болған іске асырылмаған кірістер және шығыстар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валютасымен операциялар бойынша бағамдық айырма түріндегі іске асырылмаған кірістер және шығыстар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алынуға жататын сыйақы түрінде есептелген кірістер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төлеуге арналған шығыстар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емес баптарға басқа түзетулер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активтердегі және міндеттемелердегі өзгерістерге дейінгі операциялық кіріс (зиян)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активтердегі ұлғаю (азаю)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дебиторлық берешектің ұлғаюы (азаюы)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орналастырылған салымдардың ұлғаюы (азаюы)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өзгерулері пайданың немесе зиянның құрамында көрсетілетін әділ құн бойынша бағаланатын бағалы қағаздардың және сату үшін қолда бар бағалы қағаздардың ұлғаюы (азаюы)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«Кері РЕПО» операцияларының ұлғаюы (азаюы)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активтердің ұлғаюы (азаюы)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міндеттемелердегі ұлғаю (азаю)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кредиторлық берешектің ұлғаюы (азаюы)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«РЕПО» операцияларының ұлғаюы (азаюы)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міндеттемелердің ұлғаюы (азаюы)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Ақшаның операциялық қызметтен болған ұлғаюы немесе азаюы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Ақшаның салық салынғаннан кейінгі операциялық қызметтен болған ұлғаюының (азаюының) жиынтығы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қызметке байланысты ақша түсімдері мен төлемдер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Өтелгенге дейін ұсталатын бағалы қағаздарды сатып алу (сату)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және материалдық емес активтерді сатып алу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және материалдық емес активтерді сату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заңды тұлғалардың капиталына инвестициялар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түсімдер мен төлемдер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қызметтен болған ақшаның ұлғаюының (азаюының) жиынтығы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қызметке байланысты ақша түсімдері және төлемдер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 шығару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Құрылтайшылардың (қатысушылардың) салымдары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Облигацияларды шығару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 (қатысу үлестерін) сатып алу немесе өтеу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заемдар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 бойынша дивидендтер төлеу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Азшылық үлесінің ұлғаюы (азаюы)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түсімдер мен төлемдер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Ақшаның қаржылық қызметтен болған ұлғаюының (азаюының) жиынтығы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Ақшаның есепті жылда таза ұлғаюының (азаюының) жиынтығы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Ақшаның және ақша баламаларының жыл басындағы қалдығы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Ақшаның және ақша баламаларының жыл аяғындағы қалдығы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«Азшылық үлесі» бабы шоғырландырылған қаржылық есептілікті жасау кезінде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(ол болмаған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кезеңде – оның орнындағы тұлға)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   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(арнайы қаржы компаниясының, ислам арнайы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компаниясының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«___» ____________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капиталдағы өзгерістер туралы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7"/>
        <w:gridCol w:w="755"/>
        <w:gridCol w:w="867"/>
        <w:gridCol w:w="710"/>
        <w:gridCol w:w="620"/>
        <w:gridCol w:w="1182"/>
        <w:gridCol w:w="621"/>
        <w:gridCol w:w="644"/>
        <w:gridCol w:w="824"/>
      </w:tblGrid>
      <w:tr>
        <w:trPr>
          <w:trHeight w:val="180" w:hRule="atLeast"/>
        </w:trPr>
        <w:tc>
          <w:tcPr>
            <w:tcW w:w="6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Баптың атауы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ұйымның капиталы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Азшылық үлесі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жиынтығы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капитал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резервтер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Бөлінбеген пайда (зиян)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кезеңнің басындағы сальдо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саясатындағы өзгерістер және қателерді түзету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кезеңнің басында қайта саналған сальдо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қайта бағалау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 бар бағалы қағаздар құнының өзгеруі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ағындарын хеджирлеу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операциялардан болған пайда (зиян)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Капиталдың тікелей өзінде танылған пайда (зиян)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Кезеңдегі пайда (зиян)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Кезеңдегі пайданың (зиянның) барлығы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Дивидендтер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 шығару (қатысушылардың салымдары)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акциялар (қатысушылардың салымдары)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аударымдар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жинақталған қайта бағалаудың өзгеруі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капиталды қалыптастыру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операциялар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басындағы сальдо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саясатындағы өзгерістер және қателерді түзету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басында қайта саналған сальдо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қайта бағалау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 бар бағалы қағаздар құнының өзгеруі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ағындарын хеджирлеу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операциялардан болған пайда (зиян)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Капиталдың тікелей өзінде танылған пайда (зиян)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Кезеңдегі пайда (зиян)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Кезеңдегі пайданың (зиянның) барлығы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Дивидендтер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 шығару (қатысушылардың салымдары)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акциялар (қатысушылардың салымдары)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аударымдар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жинақталған қайта бағалаудың өзгеруі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капиталды қалыптастыру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операциялар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аяғындағы сальдо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«Негізгі ұйымның капиталы» және «Азшылық үлесі» бағандары шоғырландырылған қаржылық есептілікті жасау кезінде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Шоғырландырылмаған қаржылық есептілікті жасаған немесе еншілес ұйымдар болмаған кезде арнайы қаржы компаниялары 2-6-бағандарды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(ол болмаған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кезеңде – оның орнындағы тұлға)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   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ҚР Ұлттық Банкі Басқармасының 2012.02.24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(арнайы қаржы компаниясының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«___» ____________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бөлінген активтер және облигациялар бойынша бухгалтерлік баланс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8"/>
        <w:gridCol w:w="1516"/>
        <w:gridCol w:w="2207"/>
        <w:gridCol w:w="2207"/>
      </w:tblGrid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Баптың атауы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аяғында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аяғында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активтер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ету құқықтары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кастодиан банктің шоттарындағы бөлінген активтер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банктердегі салымдар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Борыштық бағалы қағаздар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бағалы қағаздар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Активтердің жиынтығы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облигациялар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купон бойынша кредиторлық берешек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Тартылған заемдар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Міндеттемелердің жиынтығы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(ол болмаған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кезеңде – оның орнындағы тұлға)  _______________ күні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 _______________ күні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                       _______________ күні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қаулысына 6-қосымша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(ислам арнайы қаржы компаниясының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«___» ____________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бөлінген активтер бойынша бухгалтерлік балансы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7"/>
        <w:gridCol w:w="1441"/>
        <w:gridCol w:w="2103"/>
        <w:gridCol w:w="2269"/>
      </w:tblGrid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Баптың атауы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аяғында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аяғында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банктердегі шоттардағы ақша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банктердегі салымдар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 (қатысу үлестері)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берілген бөлінген активтер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активтер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Активтердің жиынтығы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исламдық жалдау сертификаттары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исламдық қатысу сертификаттары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 бағалы қағаздары бойынша кірісті төлеумен байланысты кредиторлық берешек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исламдық жалдау сертификаттары бойынша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исламдық қатысу сертификаттары бойынша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Комиссиялық сыйақылар бойынша кредиторлық берешек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міндеттемелер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Міндеттемелердің жиынтығы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(ол болмаған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кезеңде – оның орнындағы тұлға)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   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(ислам арнайы қаржы компаниясының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жылғы «___» ____________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бөлінген активтер бойынша пайдалар мен зияндар туралы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9"/>
        <w:gridCol w:w="1459"/>
        <w:gridCol w:w="2038"/>
        <w:gridCol w:w="2534"/>
      </w:tblGrid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Баптың атауы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жылда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жалдаудан болған кірістер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жалдаудан болған кірістер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 бойынша кірістер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 бойынша дивидендтер түрінде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кірістер (түсімдер)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жиынтығы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 бағалы қағаздары бойынша кірістерді төлеумен байланысты шығыстар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исламдық жалдау сертификаттары бойынша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исламдық қатысу сертификаттары бойынша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Комиссиялық сыйақылар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шығыстар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амортизациялық аударымдар және тозу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салықтар және бюджетке төленетін басқа да міндетті төлемдер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шығыстар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жиынтығы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қорды құрғанға дейінгі таза пайда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қорды қалыптастыру (қалпына келтіру) бойынша шығыстар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пайданың (зиянның) жиынтығы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(ол болмаған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кезеңде – оның орнындағы тұлға)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                       _____________ күні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