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32cd" w14:textId="5a33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жылы 31 наурыздағы № 126 бұйрығы. Қазақстан Республикасының Әділет министрлігінде 2011 жылы 29 сәуірде № 6929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диссертациялық кеңес туралы үлгі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Білім және ғылым саласындағы бақылау комитеті (М.Ә. Бектемесов):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xml:space="preserve">
      3. Осы бұйрыққа қосымшаға сәйкес Қазақстан Республикасы Білім және ғылым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Жауапты хатшы Б.С. Әбдірәсіловке жүктелсін.</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Диссертациялық кеңес туралы үлгі ереже</w:t>
      </w:r>
    </w:p>
    <w:bookmarkEnd w:id="8"/>
    <w:p>
      <w:pPr>
        <w:spacing w:after="0"/>
        <w:ind w:left="0"/>
        <w:jc w:val="both"/>
      </w:pPr>
      <w:r>
        <w:rPr>
          <w:rFonts w:ascii="Times New Roman"/>
          <w:b w:val="false"/>
          <w:i w:val="false"/>
          <w:color w:val="ff0000"/>
          <w:sz w:val="28"/>
        </w:rPr>
        <w:t xml:space="preserve">
      Ескерту. Ереже жаңа редакцияда – ҚР Білім және ғылым министрінің 09.03.2021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 w:id="9"/>
    <w:p>
      <w:pPr>
        <w:spacing w:after="0"/>
        <w:ind w:left="0"/>
        <w:jc w:val="left"/>
      </w:pPr>
      <w:r>
        <w:rPr>
          <w:rFonts w:ascii="Times New Roman"/>
          <w:b/>
          <w:i w:val="false"/>
          <w:color w:val="000000"/>
        </w:rPr>
        <w:t xml:space="preserve"> 1-тарау. Жалпы ережелер</w:t>
      </w:r>
    </w:p>
    <w:bookmarkEnd w:id="9"/>
    <w:bookmarkStart w:name="z32" w:id="10"/>
    <w:p>
      <w:pPr>
        <w:spacing w:after="0"/>
        <w:ind w:left="0"/>
        <w:jc w:val="both"/>
      </w:pPr>
      <w:r>
        <w:rPr>
          <w:rFonts w:ascii="Times New Roman"/>
          <w:b w:val="false"/>
          <w:i w:val="false"/>
          <w:color w:val="000000"/>
          <w:sz w:val="28"/>
        </w:rPr>
        <w:t xml:space="preserve">
      1. Осы Диссертациялық кеңес туралы үлгі </w:t>
      </w:r>
      <w:r>
        <w:rPr>
          <w:rFonts w:ascii="Times New Roman"/>
          <w:b w:val="false"/>
          <w:i w:val="false"/>
          <w:color w:val="000000"/>
          <w:sz w:val="28"/>
        </w:rPr>
        <w:t>ереже</w:t>
      </w:r>
      <w:r>
        <w:rPr>
          <w:rFonts w:ascii="Times New Roman"/>
          <w:b w:val="false"/>
          <w:i w:val="false"/>
          <w:color w:val="000000"/>
          <w:sz w:val="28"/>
        </w:rPr>
        <w:t xml:space="preserve"> (бұдан әрі – Үлгі ереже) "Ғылым және технологиялық саясат туралы" Қазақстан Республикасы Заңының 6-бабының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2. Осы Үлгі ережеде мынадай ұғымдар пайдаланылады:</w:t>
      </w:r>
    </w:p>
    <w:bookmarkEnd w:id="11"/>
    <w:bookmarkStart w:name="z34" w:id="12"/>
    <w:p>
      <w:pPr>
        <w:spacing w:after="0"/>
        <w:ind w:left="0"/>
        <w:jc w:val="both"/>
      </w:pPr>
      <w:r>
        <w:rPr>
          <w:rFonts w:ascii="Times New Roman"/>
          <w:b w:val="false"/>
          <w:i w:val="false"/>
          <w:color w:val="000000"/>
          <w:sz w:val="28"/>
        </w:rPr>
        <w:t>
      1) диссертациялық кеңестер – докторанттардың диссертациялық жұмыстарын қорғауды жүргізетін жоғары және (немесе) жоғары оқу орнынан кейінгі білім беру ұйымдарының (бұдан әрі – ЖЖОКБҰ) жанындағы алқалы органдар;</w:t>
      </w:r>
    </w:p>
    <w:bookmarkEnd w:id="12"/>
    <w:bookmarkStart w:name="z35" w:id="13"/>
    <w:p>
      <w:pPr>
        <w:spacing w:after="0"/>
        <w:ind w:left="0"/>
        <w:jc w:val="both"/>
      </w:pPr>
      <w:r>
        <w:rPr>
          <w:rFonts w:ascii="Times New Roman"/>
          <w:b w:val="false"/>
          <w:i w:val="false"/>
          <w:color w:val="000000"/>
          <w:sz w:val="28"/>
        </w:rPr>
        <w:t>
      2)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 жерде диссертация қорғаған адамдарға берілетін, Қазақстан Республикасының заңнамасында белгіленген тәртіппен танылған дәрежелер.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14"/>
    <w:p>
      <w:pPr>
        <w:spacing w:after="0"/>
        <w:ind w:left="0"/>
        <w:jc w:val="left"/>
      </w:pPr>
      <w:r>
        <w:rPr>
          <w:rFonts w:ascii="Times New Roman"/>
          <w:b/>
          <w:i w:val="false"/>
          <w:color w:val="000000"/>
        </w:rPr>
        <w:t xml:space="preserve"> 2-тарау. Диссертациялық кеңестердің қызметін ұйымдастыру</w:t>
      </w:r>
    </w:p>
    <w:bookmarkEnd w:id="14"/>
    <w:bookmarkStart w:name="z37" w:id="15"/>
    <w:p>
      <w:pPr>
        <w:spacing w:after="0"/>
        <w:ind w:left="0"/>
        <w:jc w:val="both"/>
      </w:pPr>
      <w:r>
        <w:rPr>
          <w:rFonts w:ascii="Times New Roman"/>
          <w:b w:val="false"/>
          <w:i w:val="false"/>
          <w:color w:val="000000"/>
          <w:sz w:val="28"/>
        </w:rPr>
        <w:t>
      3. ЖЖОКБҰ-да диссертациялық кеңестер 3 (үш) жылға құрылады және докторантура кадрларын даярлаудың тиісті бағыттары не білім беру бағдарламаларының топтары (бұдан әрі – БББТ) бойынша:</w:t>
      </w:r>
    </w:p>
    <w:bookmarkEnd w:id="15"/>
    <w:bookmarkStart w:name="z200" w:id="16"/>
    <w:p>
      <w:pPr>
        <w:spacing w:after="0"/>
        <w:ind w:left="0"/>
        <w:jc w:val="both"/>
      </w:pPr>
      <w:r>
        <w:rPr>
          <w:rFonts w:ascii="Times New Roman"/>
          <w:b w:val="false"/>
          <w:i w:val="false"/>
          <w:color w:val="000000"/>
          <w:sz w:val="28"/>
        </w:rPr>
        <w:t>
      1) докторантура бағдарламасы бойынша білім беру қызметін жүргізуге арналған лицензия және (немесе) лицензияға қосымша;</w:t>
      </w:r>
    </w:p>
    <w:bookmarkEnd w:id="16"/>
    <w:bookmarkStart w:name="z201" w:id="17"/>
    <w:p>
      <w:pPr>
        <w:spacing w:after="0"/>
        <w:ind w:left="0"/>
        <w:jc w:val="both"/>
      </w:pPr>
      <w:r>
        <w:rPr>
          <w:rFonts w:ascii="Times New Roman"/>
          <w:b w:val="false"/>
          <w:i w:val="false"/>
          <w:color w:val="000000"/>
          <w:sz w:val="28"/>
        </w:rPr>
        <w:t xml:space="preserve">
      2) "Білім туралы" Қазақстан Республикасы Заңының (бұдан әрі – Заң)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соңғы 3 (үш) жылда Жоғары оқу орнынан кейінгі білімнің білім беру бағдарламаларының тізіліміндегі докторантураның білім беру бағдарламалары;</w:t>
      </w:r>
    </w:p>
    <w:bookmarkEnd w:id="17"/>
    <w:bookmarkStart w:name="z202" w:id="18"/>
    <w:p>
      <w:pPr>
        <w:spacing w:after="0"/>
        <w:ind w:left="0"/>
        <w:jc w:val="both"/>
      </w:pPr>
      <w:r>
        <w:rPr>
          <w:rFonts w:ascii="Times New Roman"/>
          <w:b w:val="false"/>
          <w:i w:val="false"/>
          <w:color w:val="000000"/>
          <w:sz w:val="28"/>
        </w:rPr>
        <w:t>
      3) кемінде 3 (үш) жыл мерзімге аккредиттелген және Министрлік туралы ереженің 15-тармағының 21) тармақшасына сәйкес Жоғары және жоғары оқу орнынан кейінгі білім беру ұйымдарының аккредиттелген білім беру бағдарламаларының тізіліміне енгізілген докторантураның білім беру бағдарламалары;</w:t>
      </w:r>
    </w:p>
    <w:bookmarkEnd w:id="18"/>
    <w:bookmarkStart w:name="z203" w:id="19"/>
    <w:p>
      <w:pPr>
        <w:spacing w:after="0"/>
        <w:ind w:left="0"/>
        <w:jc w:val="both"/>
      </w:pPr>
      <w:r>
        <w:rPr>
          <w:rFonts w:ascii="Times New Roman"/>
          <w:b w:val="false"/>
          <w:i w:val="false"/>
          <w:color w:val="000000"/>
          <w:sz w:val="28"/>
        </w:rPr>
        <w:t>
      4) Министрлік туралы ереженің 15-тармағының 3) тармақшасына сәйкес оқытудың 1 (бірінші), 2 (екінші) және 3 (үшінші)-жылына даярлау бағыты бойынша бөлінген мемлекеттік білім беру тапсырысы негізінде білім алушылардың контингенті болған жағдайда жұмыс істейді.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8" w:id="20"/>
    <w:p>
      <w:pPr>
        <w:spacing w:after="0"/>
        <w:ind w:left="0"/>
        <w:jc w:val="both"/>
      </w:pPr>
      <w:r>
        <w:rPr>
          <w:rFonts w:ascii="Times New Roman"/>
          <w:b w:val="false"/>
          <w:i w:val="false"/>
          <w:color w:val="000000"/>
          <w:sz w:val="28"/>
        </w:rPr>
        <w:t>
      3-1. Консорциалдық келісім болған жағдайда ЖЖОКБҰ-ның (бұдан әрі – әріптес ЖЖОКБҰ) мыналары бар:</w:t>
      </w:r>
    </w:p>
    <w:bookmarkEnd w:id="20"/>
    <w:bookmarkStart w:name="z204" w:id="21"/>
    <w:p>
      <w:pPr>
        <w:spacing w:after="0"/>
        <w:ind w:left="0"/>
        <w:jc w:val="both"/>
      </w:pPr>
      <w:r>
        <w:rPr>
          <w:rFonts w:ascii="Times New Roman"/>
          <w:b w:val="false"/>
          <w:i w:val="false"/>
          <w:color w:val="000000"/>
          <w:sz w:val="28"/>
        </w:rPr>
        <w:t>
      1)ғылыми және (немесе) ғылыми-техникалық қызмет субъектісі ретінде аккредиттелуі;</w:t>
      </w:r>
    </w:p>
    <w:bookmarkEnd w:id="21"/>
    <w:bookmarkStart w:name="z205" w:id="22"/>
    <w:p>
      <w:pPr>
        <w:spacing w:after="0"/>
        <w:ind w:left="0"/>
        <w:jc w:val="both"/>
      </w:pPr>
      <w:r>
        <w:rPr>
          <w:rFonts w:ascii="Times New Roman"/>
          <w:b w:val="false"/>
          <w:i w:val="false"/>
          <w:color w:val="000000"/>
          <w:sz w:val="28"/>
        </w:rPr>
        <w:t>
      2)әріптес ЖЖОКБҰ докторанттары қатысатын мемлекеттік бюджеттен бағдарламалық-нысаналы немесе гранттық қаржыландыру шеңберінде соңғы 3 (үш) жылда докторантура кадрларын даярлаудың тиісті бағыттары бойынша орындалып жатқан немесе орындалған жобалары;</w:t>
      </w:r>
    </w:p>
    <w:bookmarkEnd w:id="22"/>
    <w:bookmarkStart w:name="z206" w:id="23"/>
    <w:p>
      <w:pPr>
        <w:spacing w:after="0"/>
        <w:ind w:left="0"/>
        <w:jc w:val="both"/>
      </w:pPr>
      <w:r>
        <w:rPr>
          <w:rFonts w:ascii="Times New Roman"/>
          <w:b w:val="false"/>
          <w:i w:val="false"/>
          <w:color w:val="000000"/>
          <w:sz w:val="28"/>
        </w:rPr>
        <w:t xml:space="preserve">
      3) осы Үлгі ереженің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көрсетілген халықаралық рецензияланатын басылымдарда жарияланымдары бар, даярлау бағыты бойынша кемінде 3 (үш) ғалымы;</w:t>
      </w:r>
    </w:p>
    <w:bookmarkEnd w:id="23"/>
    <w:bookmarkStart w:name="z207" w:id="24"/>
    <w:p>
      <w:pPr>
        <w:spacing w:after="0"/>
        <w:ind w:left="0"/>
        <w:jc w:val="both"/>
      </w:pPr>
      <w:r>
        <w:rPr>
          <w:rFonts w:ascii="Times New Roman"/>
          <w:b w:val="false"/>
          <w:i w:val="false"/>
          <w:color w:val="000000"/>
          <w:sz w:val="28"/>
        </w:rPr>
        <w:t>
      4) тиісті немесе аралас даярлау бағыты бойынша әріптес ЖЖОКБҰ-ның білім беру процесіне қатысатын кемінде 3 (үш) ғалымы ғылыми ұйымдармен бірлесіп, диссертациялық кеңестер құруына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көзделген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9" w:id="25"/>
    <w:p>
      <w:pPr>
        <w:spacing w:after="0"/>
        <w:ind w:left="0"/>
        <w:jc w:val="both"/>
      </w:pPr>
      <w:r>
        <w:rPr>
          <w:rFonts w:ascii="Times New Roman"/>
          <w:b w:val="false"/>
          <w:i w:val="false"/>
          <w:color w:val="000000"/>
          <w:sz w:val="28"/>
        </w:rPr>
        <w:t>
      3-2. Осы Үлгі ереженің 3-тармағының 2), 3) және 4) тармақшаларын қолданбай, ЖЖОКБҰ-ларда мына шарттар орындалғанда диссертациялық кеңес құруға жол беріледі:</w:t>
      </w:r>
    </w:p>
    <w:bookmarkEnd w:id="25"/>
    <w:p>
      <w:pPr>
        <w:spacing w:after="0"/>
        <w:ind w:left="0"/>
        <w:jc w:val="both"/>
      </w:pPr>
      <w:r>
        <w:rPr>
          <w:rFonts w:ascii="Times New Roman"/>
          <w:b w:val="false"/>
          <w:i w:val="false"/>
          <w:color w:val="000000"/>
          <w:sz w:val="28"/>
        </w:rPr>
        <w:t>
      1) докторантура кадрларын даярлаудың сұратылған бағыты бойынша диссертацияларды қорғау жөніндегі диссертациялық кеңестің болмауы;</w:t>
      </w:r>
    </w:p>
    <w:p>
      <w:pPr>
        <w:spacing w:after="0"/>
        <w:ind w:left="0"/>
        <w:jc w:val="both"/>
      </w:pPr>
      <w:r>
        <w:rPr>
          <w:rFonts w:ascii="Times New Roman"/>
          <w:b w:val="false"/>
          <w:i w:val="false"/>
          <w:color w:val="000000"/>
          <w:sz w:val="28"/>
        </w:rPr>
        <w:t>
      2) сұратылып отырған даярлау бағыты бойынша білім беру бағдарламаларынан/мамандықтардан мемлекеттік білім беру тапсырысы бойынша оқыған докторантура түлектерінің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3-2-тармақпен толықтырылды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4. Ерекше мәртебесі жоқ ЖЖОКБҰ-ларда диссертациялық кеңестерді құру туралы өтінімді Қазақстан Республикасы Ғылым және жоғары білім министрлігінің Ғылым және жоғары білім саласындағы сапаны қамтамасыз ету комитеті (бұдан әрі – Комитет) ЖЖОКБҰ-дан мынадай құжаттарды алған күннен бастап 30 (отыз) жұмыс күні ішінде қарайды:</w:t>
      </w:r>
    </w:p>
    <w:bookmarkEnd w:id="26"/>
    <w:bookmarkStart w:name="z208" w:id="27"/>
    <w:p>
      <w:pPr>
        <w:spacing w:after="0"/>
        <w:ind w:left="0"/>
        <w:jc w:val="both"/>
      </w:pPr>
      <w:r>
        <w:rPr>
          <w:rFonts w:ascii="Times New Roman"/>
          <w:b w:val="false"/>
          <w:i w:val="false"/>
          <w:color w:val="000000"/>
          <w:sz w:val="28"/>
        </w:rPr>
        <w:t>
      1) ілеспе хат;</w:t>
      </w:r>
    </w:p>
    <w:bookmarkEnd w:id="27"/>
    <w:bookmarkStart w:name="z209" w:id="28"/>
    <w:p>
      <w:pPr>
        <w:spacing w:after="0"/>
        <w:ind w:left="0"/>
        <w:jc w:val="both"/>
      </w:pPr>
      <w:r>
        <w:rPr>
          <w:rFonts w:ascii="Times New Roman"/>
          <w:b w:val="false"/>
          <w:i w:val="false"/>
          <w:color w:val="000000"/>
          <w:sz w:val="28"/>
        </w:rPr>
        <w:t xml:space="preserve">
      2) Жоғары оқу орнынан кейінгі білімнің білім беру бағдарламаларының тізілімінде соңғы 3 (үш) жылда докторантураның білім беру бағдарламаларының болуы (әскери, арнайы оқу орындарын (бұдан әрі – ӘАОО) қоспағанда); </w:t>
      </w:r>
    </w:p>
    <w:bookmarkEnd w:id="28"/>
    <w:bookmarkStart w:name="z210" w:id="29"/>
    <w:p>
      <w:pPr>
        <w:spacing w:after="0"/>
        <w:ind w:left="0"/>
        <w:jc w:val="both"/>
      </w:pPr>
      <w:r>
        <w:rPr>
          <w:rFonts w:ascii="Times New Roman"/>
          <w:b w:val="false"/>
          <w:i w:val="false"/>
          <w:color w:val="000000"/>
          <w:sz w:val="28"/>
        </w:rPr>
        <w:t>
      3) докторантураның тиісті кадрлар даярлау бағыты бойынша мемлекеттік білім беру тапсырысы негізінде білім алушылар контингентінің болуы туралы мәлімет (ӘАОО-ларды қоспағанда);</w:t>
      </w:r>
    </w:p>
    <w:bookmarkEnd w:id="29"/>
    <w:bookmarkStart w:name="z211" w:id="30"/>
    <w:p>
      <w:pPr>
        <w:spacing w:after="0"/>
        <w:ind w:left="0"/>
        <w:jc w:val="both"/>
      </w:pPr>
      <w:r>
        <w:rPr>
          <w:rFonts w:ascii="Times New Roman"/>
          <w:b w:val="false"/>
          <w:i w:val="false"/>
          <w:color w:val="000000"/>
          <w:sz w:val="28"/>
        </w:rPr>
        <w:t xml:space="preserve">
      4)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диссертациялық кеңестің тұрақты мүшелігіне үміткерлер туралы ақпарат;</w:t>
      </w:r>
    </w:p>
    <w:bookmarkEnd w:id="30"/>
    <w:bookmarkStart w:name="z212" w:id="31"/>
    <w:p>
      <w:pPr>
        <w:spacing w:after="0"/>
        <w:ind w:left="0"/>
        <w:jc w:val="both"/>
      </w:pPr>
      <w:r>
        <w:rPr>
          <w:rFonts w:ascii="Times New Roman"/>
          <w:b w:val="false"/>
          <w:i w:val="false"/>
          <w:color w:val="000000"/>
          <w:sz w:val="28"/>
        </w:rPr>
        <w:t>
      5) қолданыс мерзімдерін көрсете отырып, мәтінді пайдалануды анықтаудың, оның ішінде халықаралық деректер базалары бойынша лицензиялық жүйесінің болуын растайтын құжаттың көшірмесі (ӘАОО-лар үшін Плагиатқа тексеру жөнінде комиссия құру туралы мәлімет);</w:t>
      </w:r>
    </w:p>
    <w:bookmarkEnd w:id="31"/>
    <w:bookmarkStart w:name="z213" w:id="32"/>
    <w:p>
      <w:pPr>
        <w:spacing w:after="0"/>
        <w:ind w:left="0"/>
        <w:jc w:val="both"/>
      </w:pPr>
      <w:r>
        <w:rPr>
          <w:rFonts w:ascii="Times New Roman"/>
          <w:b w:val="false"/>
          <w:i w:val="false"/>
          <w:color w:val="000000"/>
          <w:sz w:val="28"/>
        </w:rPr>
        <w:t>
      6) докторантураның білім беру бағдарламасының кем дегенде 3 (үш) жыл мерзімге аккредиттелгені және Жоғары және жоғары оқу орнынан кейінгі білім беру ұйымдарының аккредиттелген білім беру бағдарламаларының тізіліміне енгізілгені туралы мәлімет (ӘАОО-ларды қоспағанда).</w:t>
      </w:r>
    </w:p>
    <w:bookmarkEnd w:id="32"/>
    <w:p>
      <w:pPr>
        <w:spacing w:after="0"/>
        <w:ind w:left="0"/>
        <w:jc w:val="both"/>
      </w:pPr>
      <w:r>
        <w:rPr>
          <w:rFonts w:ascii="Times New Roman"/>
          <w:b w:val="false"/>
          <w:i w:val="false"/>
          <w:color w:val="000000"/>
          <w:sz w:val="28"/>
        </w:rPr>
        <w:t>
      Ғылыми ұйыммен бірлескен диссертациялық кеңес құру туралы өтінімді әріптес ЖЖОКБҰ береді. Комитеттің диссертациялық кеңестің қызметін ұйымдастыру туралы шешімі қабылданған күнінен бастап 5 (бес) жұмыс күні ішінде Комитеттің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xml:space="preserve">
      5. Диссертациялық кеңестің құрамы 7 (жеті) адамнан аспауы тиіс. Диссертациялық кеңестің барлық мүшелерінде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w:t>
      </w:r>
    </w:p>
    <w:bookmarkEnd w:id="33"/>
    <w:p>
      <w:pPr>
        <w:spacing w:after="0"/>
        <w:ind w:left="0"/>
        <w:jc w:val="both"/>
      </w:pPr>
      <w:r>
        <w:rPr>
          <w:rFonts w:ascii="Times New Roman"/>
          <w:b w:val="false"/>
          <w:i w:val="false"/>
          <w:color w:val="000000"/>
          <w:sz w:val="28"/>
        </w:rPr>
        <w:t>
      Диссертациялық кеңестің кемінде 3 (үш) мүшесі басқа ЖЖОКБҰ-лардың және ғылыми немесе басқа да ұйымдардың өкілдері болып табылады.</w:t>
      </w:r>
    </w:p>
    <w:p>
      <w:pPr>
        <w:spacing w:after="0"/>
        <w:ind w:left="0"/>
        <w:jc w:val="both"/>
      </w:pPr>
      <w:r>
        <w:rPr>
          <w:rFonts w:ascii="Times New Roman"/>
          <w:b w:val="false"/>
          <w:i w:val="false"/>
          <w:color w:val="000000"/>
          <w:sz w:val="28"/>
        </w:rPr>
        <w:t>
      Диссертациялық кеңестің құрамында диссертациялық кеңестің 4 (төрт) мүшесі, оның ішінде төраға, төраға орынбасары және ғалым хатшы тұрақты мүшелер болып табылады.</w:t>
      </w:r>
    </w:p>
    <w:p>
      <w:pPr>
        <w:spacing w:after="0"/>
        <w:ind w:left="0"/>
        <w:jc w:val="both"/>
      </w:pPr>
      <w:r>
        <w:rPr>
          <w:rFonts w:ascii="Times New Roman"/>
          <w:b w:val="false"/>
          <w:i w:val="false"/>
          <w:color w:val="000000"/>
          <w:sz w:val="28"/>
        </w:rPr>
        <w:t>
      Диссертациялық кеңестің құрамында диссертациялық кеңестің 3 (үш) мүшесі докторлық зерттеу саласына байланысты докторанттың қорғау кезеңіне уақытша тағайындалады.</w:t>
      </w:r>
    </w:p>
    <w:bookmarkStart w:name="z214" w:id="34"/>
    <w:p>
      <w:pPr>
        <w:spacing w:after="0"/>
        <w:ind w:left="0"/>
        <w:jc w:val="both"/>
      </w:pPr>
      <w:r>
        <w:rPr>
          <w:rFonts w:ascii="Times New Roman"/>
          <w:b w:val="false"/>
          <w:i w:val="false"/>
          <w:color w:val="000000"/>
          <w:sz w:val="28"/>
        </w:rPr>
        <w:t xml:space="preserve">
      Бұл ретте 8D01 Педагогикалық ғылымдар, 8D02 Өнер және гуманитарлық ғылымдар білім беру салалалары үшін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Дәрежелерді беру қағидаларының 6-тармағына сәйкес халықаралық рецензияланатын басылымдарда мақаласы жоқ докторант қорғайтын жағдайда, диссертациялық кеңестің уақытша құрамына докторанттың диссертациялық жұмысына пікір беретін 1 (бір) шетелдік ғалым тартылады. Шетелдік ғалым келесі талаптардың біріне сәйкес келеді:</w:t>
      </w:r>
    </w:p>
    <w:bookmarkEnd w:id="34"/>
    <w:bookmarkStart w:name="z215" w:id="35"/>
    <w:p>
      <w:pPr>
        <w:spacing w:after="0"/>
        <w:ind w:left="0"/>
        <w:jc w:val="both"/>
      </w:pPr>
      <w:r>
        <w:rPr>
          <w:rFonts w:ascii="Times New Roman"/>
          <w:b w:val="false"/>
          <w:i w:val="false"/>
          <w:color w:val="000000"/>
          <w:sz w:val="28"/>
        </w:rPr>
        <w:t xml:space="preserve">
      1) шетелдік ғалымның жұмыс орны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(ЮС Ньюс Бест Глобал Юниверситис Ранкинс) халықаралық рейтингінің топ-500 (бес жүз) құрамына кіретін университет болып табылады; </w:t>
      </w:r>
    </w:p>
    <w:bookmarkEnd w:id="35"/>
    <w:bookmarkStart w:name="z216" w:id="36"/>
    <w:p>
      <w:pPr>
        <w:spacing w:after="0"/>
        <w:ind w:left="0"/>
        <w:jc w:val="both"/>
      </w:pPr>
      <w:r>
        <w:rPr>
          <w:rFonts w:ascii="Times New Roman"/>
          <w:b w:val="false"/>
          <w:i w:val="false"/>
          <w:color w:val="000000"/>
          <w:sz w:val="28"/>
        </w:rPr>
        <w:t>
      2) шетелдік ғалым соңғы 5 (бес) жылда Web of Science Core Collection (Вэб оф Сайнс Кор Коллекшн) (Arts and Humanities Citation Index (Артс энд Хьюманитис Цитэйшэн Индекс), Social Sciences Citation Index (Сошиал Сайенсиз Цитэйшэн Индекс) бөлімдері) деректер базаларында индекстелетін журналдарда кемінде 2 (екі) мақала және (немесе) шолу жариялаған;</w:t>
      </w:r>
    </w:p>
    <w:bookmarkEnd w:id="36"/>
    <w:bookmarkStart w:name="z217" w:id="37"/>
    <w:p>
      <w:pPr>
        <w:spacing w:after="0"/>
        <w:ind w:left="0"/>
        <w:jc w:val="both"/>
      </w:pPr>
      <w:r>
        <w:rPr>
          <w:rFonts w:ascii="Times New Roman"/>
          <w:b w:val="false"/>
          <w:i w:val="false"/>
          <w:color w:val="000000"/>
          <w:sz w:val="28"/>
        </w:rPr>
        <w:t>
      3) шетелдік ғалымда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(жүз) рейтингіндегі университет баспасында шығарылған монографиясы бар.</w:t>
      </w:r>
    </w:p>
    <w:bookmarkEnd w:id="37"/>
    <w:bookmarkStart w:name="z218" w:id="38"/>
    <w:p>
      <w:pPr>
        <w:spacing w:after="0"/>
        <w:ind w:left="0"/>
        <w:jc w:val="both"/>
      </w:pPr>
      <w:r>
        <w:rPr>
          <w:rFonts w:ascii="Times New Roman"/>
          <w:b w:val="false"/>
          <w:i w:val="false"/>
          <w:color w:val="000000"/>
          <w:sz w:val="28"/>
        </w:rPr>
        <w:t>
      Диссертациялық кеңестің уақытша мүшелері ретінде докторанттың ғылыми кеңесшілері, сондай-ақ докторантпен немесе оның ғылыми кеңесшісімен үлестес тұлғалар:</w:t>
      </w:r>
    </w:p>
    <w:bookmarkEnd w:id="38"/>
    <w:bookmarkStart w:name="z219" w:id="39"/>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39"/>
    <w:bookmarkStart w:name="z220" w:id="40"/>
    <w:p>
      <w:pPr>
        <w:spacing w:after="0"/>
        <w:ind w:left="0"/>
        <w:jc w:val="both"/>
      </w:pPr>
      <w:r>
        <w:rPr>
          <w:rFonts w:ascii="Times New Roman"/>
          <w:b w:val="false"/>
          <w:i w:val="false"/>
          <w:color w:val="000000"/>
          <w:sz w:val="28"/>
        </w:rPr>
        <w:t>
      2) диссертация орындалған және (немесе) докторант тапсырыс беруші немесе орындаушы (тең орындаушы) болып табылатын ғылыми зерттеу жұмыстары жүргізілген ЖЖОКБҰ-ның және (немесе) ғылыми ұйымдардың құрылымдық бөлімшелерінің басшылары және қызметкерлері;</w:t>
      </w:r>
    </w:p>
    <w:bookmarkEnd w:id="40"/>
    <w:bookmarkStart w:name="z221" w:id="41"/>
    <w:p>
      <w:pPr>
        <w:spacing w:after="0"/>
        <w:ind w:left="0"/>
        <w:jc w:val="both"/>
      </w:pPr>
      <w:r>
        <w:rPr>
          <w:rFonts w:ascii="Times New Roman"/>
          <w:b w:val="false"/>
          <w:i w:val="false"/>
          <w:color w:val="000000"/>
          <w:sz w:val="28"/>
        </w:rPr>
        <w:t>
      3) соңғы 3 (үш) жыл ішінде бірге жариялаған мақалалардың және шолулардың тең авторлары;</w:t>
      </w:r>
    </w:p>
    <w:bookmarkEnd w:id="41"/>
    <w:bookmarkStart w:name="z222" w:id="42"/>
    <w:p>
      <w:pPr>
        <w:spacing w:after="0"/>
        <w:ind w:left="0"/>
        <w:jc w:val="both"/>
      </w:pPr>
      <w:r>
        <w:rPr>
          <w:rFonts w:ascii="Times New Roman"/>
          <w:b w:val="false"/>
          <w:i w:val="false"/>
          <w:color w:val="000000"/>
          <w:sz w:val="28"/>
        </w:rPr>
        <w:t>
      4) соңғы 3 (үш) жылда диссертацияның мазмұны бойынша Комитеттің теріс шешімін алған диссертациялар бойынша оң қорытынды берген ғылыми кеңесшілер немесе ресми рецензенттер болған мамандар тағайындалмайды.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6.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құрылған диссертациялық кеңестерде тұрақты мүшелерінің саны 6 (алты) адамды құрайды.</w:t>
      </w:r>
    </w:p>
    <w:bookmarkEnd w:id="43"/>
    <w:p>
      <w:pPr>
        <w:spacing w:after="0"/>
        <w:ind w:left="0"/>
        <w:jc w:val="both"/>
      </w:pPr>
      <w:r>
        <w:rPr>
          <w:rFonts w:ascii="Times New Roman"/>
          <w:b w:val="false"/>
          <w:i w:val="false"/>
          <w:color w:val="000000"/>
          <w:sz w:val="28"/>
        </w:rPr>
        <w:t>
      Диссертациялық кеңестің құрамында диссертациялық кеңестің тұрақты мүшелерінің кемінде 1/3-і (үштен бірі) басқа ЖЖОКБҰ-ның не ғылыми/басқа да ұйымдардың өкілдері болып табылады, қалғандары штаттық қызметкерлер болып табылады. Докторанттың докторлық зерттеу тақырыбына байланысты докторанттың қорғау кезеңіне диссертациялық кеңестің уақытша мүшелерін тағайындауға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44"/>
    <w:p>
      <w:pPr>
        <w:spacing w:after="0"/>
        <w:ind w:left="0"/>
        <w:jc w:val="both"/>
      </w:pPr>
      <w:r>
        <w:rPr>
          <w:rFonts w:ascii="Times New Roman"/>
          <w:b w:val="false"/>
          <w:i w:val="false"/>
          <w:color w:val="000000"/>
          <w:sz w:val="28"/>
        </w:rPr>
        <w:t>
      6-1. Әріптес ЖЖОКБҰ мен ғылыми ұйым арасында ғылыми кадрлар даярлау жөніндегі консорциумдық келісім болған кезде диссертациялық кеңестің тұрақты мүшелерінің кемінде үштен бірі ғылыми ұйымнан тағайындалады. Мұндай жағдайда диссертациялық кеңестің отырыстары әріптес ЖЖОКБҰ немесе ғылыми ұйым базасында келісім бойынша өткізіледі.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7. Диссертациялық кеңестің құрамына:</w:t>
      </w:r>
    </w:p>
    <w:bookmarkEnd w:id="45"/>
    <w:p>
      <w:pPr>
        <w:spacing w:after="0"/>
        <w:ind w:left="0"/>
        <w:jc w:val="both"/>
      </w:pPr>
      <w:r>
        <w:rPr>
          <w:rFonts w:ascii="Times New Roman"/>
          <w:b w:val="false"/>
          <w:i w:val="false"/>
          <w:color w:val="000000"/>
          <w:sz w:val="28"/>
        </w:rPr>
        <w:t>
      1) диссертациялық кеңес құрылған ЖЖОКБҰ-ның ректоры;</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қызметкерлері;</w:t>
      </w:r>
    </w:p>
    <w:p>
      <w:pPr>
        <w:spacing w:after="0"/>
        <w:ind w:left="0"/>
        <w:jc w:val="both"/>
      </w:pPr>
      <w:r>
        <w:rPr>
          <w:rFonts w:ascii="Times New Roman"/>
          <w:b w:val="false"/>
          <w:i w:val="false"/>
          <w:color w:val="000000"/>
          <w:sz w:val="28"/>
        </w:rPr>
        <w:t>
      3) соңғы 5 (бес) жылда диссертацияның мазмұны бойынша Комитеттің теріс шешімін алған диссертациялар бойынша ғылыми консультанттар, жетекшілер болған мамандар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8. ЖЖОКБҰ жанындағы диссертациялық кеңестердің құрамында кеңес мүшелерінің бірі шетелдік ғалым (ӘАОО-ны қоспағанда) болып табылады. Диссертациялық кеңес мүшелерінің жарияланымдарына қойылатын талаптарды ерекше мәртебесі бар ЖЖОКБҰ дербес белгілейді.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9. ЖЖОКБҰ жанындағы диссертациялық кеңестің кемінде 4 (төрт) мүшесінде халықаралық рецензияланатын ғылыми журналдарда жарияланымдары болады:</w:t>
      </w:r>
    </w:p>
    <w:bookmarkEnd w:id="47"/>
    <w:bookmarkStart w:name="z223" w:id="48"/>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қамсыздандыру (медицина), 8D11 Қызмет көрсетулер білім беру салалары бойынша соңғы 5 (бес) жылда Clarivate Analytics (Кларивэйт Аналитикс) компаниясының Journal Citation Reports (Жорнал Цитэйшэн Репортс) деректері бойынша алғашқы үш квартильге кіретін немесе Scopus (Скопус) деректер базасында Сitescore (СайтСкор) бойынша процентиль көрсеткіші кемінде 35 (отыз бес) болатын басылымдарда кадрлар даярлау бағыттарына сәйкес келетін ғылыми салалардың бірі бойынша кемінде 3 (үш) жарияланым;</w:t>
      </w:r>
    </w:p>
    <w:bookmarkEnd w:id="48"/>
    <w:bookmarkStart w:name="z224" w:id="49"/>
    <w:p>
      <w:pPr>
        <w:spacing w:after="0"/>
        <w:ind w:left="0"/>
        <w:jc w:val="both"/>
      </w:pPr>
      <w:r>
        <w:rPr>
          <w:rFonts w:ascii="Times New Roman"/>
          <w:b w:val="false"/>
          <w:i w:val="false"/>
          <w:color w:val="000000"/>
          <w:sz w:val="28"/>
        </w:rPr>
        <w:t>
      2) басқа білім беру салалары үшін соңғы 5 (бес) жылда Web of Science Core Collection (Вэб оф Сайнс Кор Коллекшн) (Arts and Humanities Citation Index бөлімдері (Aртс энд Хьюманитис Цитэйшэн Индекс), Science Citation Index Expanded (Сайенс Цитэйшэн Индекс Экспандид), Social Sciences Citation Index (Сошиал Сайенсиз Цитэйшэн Индекс) деректер базасында индекстелетін және Clarivate Analytics (Кларивэйт Аналитикс) компаниясының Journal Citation Reports (Жорнал Цитэйшэн Репортс) деректеріне сәйкес алғашқы үш квартильге кіретін немесе Scopus (Скопус) деректер базасында Сitescore (СайтСкор) бойынша процентиль көрсеткіші кемінде 35 (отыз бес) болатын басылымдарда кадрлар даярлау бағыттарына сәйкес келетін ғылыми салалардың бірі бойынша кемінде 2 (екі) жарияланым.</w:t>
      </w:r>
    </w:p>
    <w:bookmarkEnd w:id="49"/>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соңғы 5 (бес) жылда – сенімді баспаларда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(жүз) рейтингіндегі университет баспасында шығарылған монография ескеріледі. Жоғарыда көрсетілген монографияда тарау болған жағдайда (ізденушіге кемінде 3 (үш)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ӘАОО жанындағы диссертациялық кеңестерде 3 (үш) мүшесінің соңғы 5 (бес) жылда Ғылыми қызметтің негізгі нәтижелерін жариялау үшін ұсынылатын ғылыми басылымдар тізбесіне (бұдан әрі – Басылымдар тізбесі) енгізілген журналдарда кемінде 10 (он) жарияланымы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бұйрығымен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10. Диссертациялық кеңестің тұрақты құрамы және ондағы өзгерістер, сондай-ақ кеңестің төрағасы, төраға орынбасары және ғалым хатшысы ЖЖОКБҰ-ның Ғылыми кеңесінің шешімі негізінде ректордың бұйрығымен бекітіледі.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xml:space="preserve">
      11. Ерекше мәртебесі бар ЖЖОКБҰ-да диссертациялық кеңестер осы Үлгі ереженің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сәйкестігі туралы Комитетті хабардар ете отырып, 3 (үш) жұмыс күні ішінде дербес құрылады. Диссертациялық кеңес құру туралы ақпарат ЖЖОКБҰ-ның бірінші басшысының бұйрығы шыққан күннен бастап 5 (бес) жұмыс күні ішінде ЖЖОКБҰ-ның интернет-ресурсында орналастырылады. </w:t>
      </w:r>
    </w:p>
    <w:bookmarkEnd w:id="51"/>
    <w:p>
      <w:pPr>
        <w:spacing w:after="0"/>
        <w:ind w:left="0"/>
        <w:jc w:val="both"/>
      </w:pPr>
      <w:r>
        <w:rPr>
          <w:rFonts w:ascii="Times New Roman"/>
          <w:b w:val="false"/>
          <w:i w:val="false"/>
          <w:color w:val="000000"/>
          <w:sz w:val="28"/>
        </w:rPr>
        <w:t>
      Жолданым/шағым болған жағдайда Комитет тиісті диссертациялық жұмысты және диссертациялық кеңесте өткен қорғау рәсімін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12. ЖЖОКБҰ:</w:t>
      </w:r>
    </w:p>
    <w:bookmarkEnd w:id="52"/>
    <w:p>
      <w:pPr>
        <w:spacing w:after="0"/>
        <w:ind w:left="0"/>
        <w:jc w:val="both"/>
      </w:pPr>
      <w:r>
        <w:rPr>
          <w:rFonts w:ascii="Times New Roman"/>
          <w:b w:val="false"/>
          <w:i w:val="false"/>
          <w:color w:val="000000"/>
          <w:sz w:val="28"/>
        </w:rPr>
        <w:t>
      1) диссертациялық кеңестің отырыстарын және диссертацияларды ашық түрде қорғауды өткізу үшін қажетті жағдайлармен, оның ішінде ақпараттық-коммуникациялық технологияларды, бағдарламалық және техникалық құралдарды пайдалану арқылы;</w:t>
      </w:r>
    </w:p>
    <w:p>
      <w:pPr>
        <w:spacing w:after="0"/>
        <w:ind w:left="0"/>
        <w:jc w:val="both"/>
      </w:pPr>
      <w:r>
        <w:rPr>
          <w:rFonts w:ascii="Times New Roman"/>
          <w:b w:val="false"/>
          <w:i w:val="false"/>
          <w:color w:val="000000"/>
          <w:sz w:val="28"/>
        </w:rPr>
        <w:t>
      2) диссертацияларды мәтінді пайдалануды анықтаудың лицензиялық жүйелерінде (халықаралық деректер базаларын қоса алғанда), оның ішінде жасанды интеллект технологияларына сілтеме бермей пайдалануға тексерілуін қамтамасыз етеді. ӘАОО-лар Плагиатқа тексеру жөніндегі комиссияның болуын қамтамасыз етеді;</w:t>
      </w:r>
    </w:p>
    <w:p>
      <w:pPr>
        <w:spacing w:after="0"/>
        <w:ind w:left="0"/>
        <w:jc w:val="both"/>
      </w:pPr>
      <w:r>
        <w:rPr>
          <w:rFonts w:ascii="Times New Roman"/>
          <w:b w:val="false"/>
          <w:i w:val="false"/>
          <w:color w:val="000000"/>
          <w:sz w:val="28"/>
        </w:rPr>
        <w:t>
      3) диссертациялық кеңестің қызметіне байланысты шығыстарды, оның ішінде диссертациялық кеңес мүшелерінің іссапар шығыстарын төлеуді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13. ЖЖОКБҰ-дағы нақты кадрларды даярлау бағыты (мамандық) не БББТ бойынша диссертациялық кеңестің жабылуына мыналар негіз болады:</w:t>
      </w:r>
    </w:p>
    <w:bookmarkEnd w:id="53"/>
    <w:bookmarkStart w:name="z225" w:id="54"/>
    <w:p>
      <w:pPr>
        <w:spacing w:after="0"/>
        <w:ind w:left="0"/>
        <w:jc w:val="both"/>
      </w:pPr>
      <w:r>
        <w:rPr>
          <w:rFonts w:ascii="Times New Roman"/>
          <w:b w:val="false"/>
          <w:i w:val="false"/>
          <w:color w:val="000000"/>
          <w:sz w:val="28"/>
        </w:rPr>
        <w:t>
      1) Комитеттің докторантқа дәреже беруден бас тартуға немесе қайта қорғауға жіберуге негіз болған осы кеңесте қорғалған диссертациялар бойынша 3 (үш) және одан да көп шешімі (ерекше мәртебесі бар ЖЖОКБҰ-ларды қоспағанда);</w:t>
      </w:r>
    </w:p>
    <w:bookmarkEnd w:id="54"/>
    <w:bookmarkStart w:name="z226" w:id="55"/>
    <w:p>
      <w:pPr>
        <w:spacing w:after="0"/>
        <w:ind w:left="0"/>
        <w:jc w:val="both"/>
      </w:pPr>
      <w:r>
        <w:rPr>
          <w:rFonts w:ascii="Times New Roman"/>
          <w:b w:val="false"/>
          <w:i w:val="false"/>
          <w:color w:val="000000"/>
          <w:sz w:val="28"/>
        </w:rPr>
        <w:t>
      2) докторантураның тиісті кадрларды даярлау бағыты бойынша білім беру қызметімен айналысуға берілген лицензиясынан айыру;</w:t>
      </w:r>
    </w:p>
    <w:bookmarkEnd w:id="55"/>
    <w:bookmarkStart w:name="z227" w:id="56"/>
    <w:p>
      <w:pPr>
        <w:spacing w:after="0"/>
        <w:ind w:left="0"/>
        <w:jc w:val="both"/>
      </w:pPr>
      <w:r>
        <w:rPr>
          <w:rFonts w:ascii="Times New Roman"/>
          <w:b w:val="false"/>
          <w:i w:val="false"/>
          <w:color w:val="000000"/>
          <w:sz w:val="28"/>
        </w:rPr>
        <w:t>
      3) докторантураның білім беру бағдарламасының аккредиттеу мерзімінің аяқталуы немесе аккредиттеуді кері қайтарып алу (ӘАОО-ларды қоспағанда);</w:t>
      </w:r>
    </w:p>
    <w:bookmarkEnd w:id="56"/>
    <w:bookmarkStart w:name="z228" w:id="57"/>
    <w:p>
      <w:pPr>
        <w:spacing w:after="0"/>
        <w:ind w:left="0"/>
        <w:jc w:val="both"/>
      </w:pPr>
      <w:r>
        <w:rPr>
          <w:rFonts w:ascii="Times New Roman"/>
          <w:b w:val="false"/>
          <w:i w:val="false"/>
          <w:color w:val="000000"/>
          <w:sz w:val="28"/>
        </w:rPr>
        <w:t>
      4) осы Үлгі ереже талаптарының бұзылуы анықталған 5 (бес) қорғауды өткізуі.</w:t>
      </w:r>
    </w:p>
    <w:bookmarkEnd w:id="57"/>
    <w:p>
      <w:pPr>
        <w:spacing w:after="0"/>
        <w:ind w:left="0"/>
        <w:jc w:val="both"/>
      </w:pPr>
      <w:r>
        <w:rPr>
          <w:rFonts w:ascii="Times New Roman"/>
          <w:b w:val="false"/>
          <w:i w:val="false"/>
          <w:color w:val="000000"/>
          <w:sz w:val="28"/>
        </w:rPr>
        <w:t>
      Диссертациялық кеңес жабылғаннан кейін осы кеңесті білім беру бағдарламалары бойынша құру туралы өтінім 1 (бір) жылдан кейін беріледі.</w:t>
      </w:r>
    </w:p>
    <w:p>
      <w:pPr>
        <w:spacing w:after="0"/>
        <w:ind w:left="0"/>
        <w:jc w:val="both"/>
      </w:pPr>
      <w:r>
        <w:rPr>
          <w:rFonts w:ascii="Times New Roman"/>
          <w:b w:val="false"/>
          <w:i w:val="false"/>
          <w:color w:val="000000"/>
          <w:sz w:val="28"/>
        </w:rPr>
        <w:t>
      Диссертациялық кеңестің осы Үлгі ережеде белгіленген талаптарды бұзуы диссертациялық кеңестің тұрақты құрамын ауыстыруға негіз болады (3 (үш) қорғау бұзушылықтармен өткен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3-тарау. Диссертациялық кеңестің функциялары</w:t>
      </w:r>
    </w:p>
    <w:bookmarkEnd w:id="58"/>
    <w:bookmarkStart w:name="z73" w:id="59"/>
    <w:p>
      <w:pPr>
        <w:spacing w:after="0"/>
        <w:ind w:left="0"/>
        <w:jc w:val="both"/>
      </w:pPr>
      <w:r>
        <w:rPr>
          <w:rFonts w:ascii="Times New Roman"/>
          <w:b w:val="false"/>
          <w:i w:val="false"/>
          <w:color w:val="000000"/>
          <w:sz w:val="28"/>
        </w:rPr>
        <w:t>
      14. Осы Үлгі ережеге сәйкес ЖЖОКБҰ-лар ЖЖОКБҰ-ның диссертациялық кеңесі туралы ережені әзірлейді және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15. Диссертациялық кеңестің функциялары:</w:t>
      </w:r>
    </w:p>
    <w:bookmarkEnd w:id="60"/>
    <w:bookmarkStart w:name="z75" w:id="61"/>
    <w:p>
      <w:pPr>
        <w:spacing w:after="0"/>
        <w:ind w:left="0"/>
        <w:jc w:val="both"/>
      </w:pPr>
      <w:r>
        <w:rPr>
          <w:rFonts w:ascii="Times New Roman"/>
          <w:b w:val="false"/>
          <w:i w:val="false"/>
          <w:color w:val="000000"/>
          <w:sz w:val="28"/>
        </w:rPr>
        <w:t>
      1) диссертацияны қорғауға құжаттарды қабылдау;</w:t>
      </w:r>
    </w:p>
    <w:bookmarkEnd w:id="61"/>
    <w:bookmarkStart w:name="z76" w:id="62"/>
    <w:p>
      <w:pPr>
        <w:spacing w:after="0"/>
        <w:ind w:left="0"/>
        <w:jc w:val="both"/>
      </w:pPr>
      <w:r>
        <w:rPr>
          <w:rFonts w:ascii="Times New Roman"/>
          <w:b w:val="false"/>
          <w:i w:val="false"/>
          <w:color w:val="000000"/>
          <w:sz w:val="28"/>
        </w:rPr>
        <w:t>
      2) диссертациялық кеңестің уақытша мүшелерін, қорғау күнін және ресми рецензенттерді тағайындау және ауыстыру;</w:t>
      </w:r>
    </w:p>
    <w:bookmarkEnd w:id="62"/>
    <w:bookmarkStart w:name="z77" w:id="63"/>
    <w:p>
      <w:pPr>
        <w:spacing w:after="0"/>
        <w:ind w:left="0"/>
        <w:jc w:val="both"/>
      </w:pPr>
      <w:r>
        <w:rPr>
          <w:rFonts w:ascii="Times New Roman"/>
          <w:b w:val="false"/>
          <w:i w:val="false"/>
          <w:color w:val="000000"/>
          <w:sz w:val="28"/>
        </w:rPr>
        <w:t>
      3) диссертациялық кеңес мүшелерінің құрамынан докторанттың авторы мен дереккөзіне сілтеме жасалмаған бөтен материалды пайдаланғанын (плагиат) тексеру үшін комиссия (бұдан әрі – Диссертациялық кеңестің комиссиясы) құру;</w:t>
      </w:r>
    </w:p>
    <w:bookmarkEnd w:id="63"/>
    <w:bookmarkStart w:name="z78" w:id="64"/>
    <w:p>
      <w:pPr>
        <w:spacing w:after="0"/>
        <w:ind w:left="0"/>
        <w:jc w:val="both"/>
      </w:pPr>
      <w:r>
        <w:rPr>
          <w:rFonts w:ascii="Times New Roman"/>
          <w:b w:val="false"/>
          <w:i w:val="false"/>
          <w:color w:val="000000"/>
          <w:sz w:val="28"/>
        </w:rPr>
        <w:t>
      4) диссертацияның ашық түрде қорғауды өткізу;</w:t>
      </w:r>
    </w:p>
    <w:bookmarkEnd w:id="64"/>
    <w:bookmarkStart w:name="z79" w:id="65"/>
    <w:p>
      <w:pPr>
        <w:spacing w:after="0"/>
        <w:ind w:left="0"/>
        <w:jc w:val="both"/>
      </w:pPr>
      <w:r>
        <w:rPr>
          <w:rFonts w:ascii="Times New Roman"/>
          <w:b w:val="false"/>
          <w:i w:val="false"/>
          <w:color w:val="000000"/>
          <w:sz w:val="28"/>
        </w:rPr>
        <w:t>
      5) диссертация бойынша шешім қабылдау.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66"/>
    <w:p>
      <w:pPr>
        <w:spacing w:after="0"/>
        <w:ind w:left="0"/>
        <w:jc w:val="both"/>
      </w:pPr>
      <w:r>
        <w:rPr>
          <w:rFonts w:ascii="Times New Roman"/>
          <w:b w:val="false"/>
          <w:i w:val="false"/>
          <w:color w:val="000000"/>
          <w:sz w:val="28"/>
        </w:rPr>
        <w:t>
      15-1. Диссертациялық кеңестің ғалым хатшысының функциялары:</w:t>
      </w:r>
    </w:p>
    <w:bookmarkEnd w:id="66"/>
    <w:p>
      <w:pPr>
        <w:spacing w:after="0"/>
        <w:ind w:left="0"/>
        <w:jc w:val="both"/>
      </w:pPr>
      <w:r>
        <w:rPr>
          <w:rFonts w:ascii="Times New Roman"/>
          <w:b w:val="false"/>
          <w:i w:val="false"/>
          <w:color w:val="000000"/>
          <w:sz w:val="28"/>
        </w:rPr>
        <w:t>
      1) қорғауға қабылдау және қорғауды өткізу рәсімдерін ұйымдастыру;</w:t>
      </w:r>
    </w:p>
    <w:p>
      <w:pPr>
        <w:spacing w:after="0"/>
        <w:ind w:left="0"/>
        <w:jc w:val="both"/>
      </w:pPr>
      <w:r>
        <w:rPr>
          <w:rFonts w:ascii="Times New Roman"/>
          <w:b w:val="false"/>
          <w:i w:val="false"/>
          <w:color w:val="000000"/>
          <w:sz w:val="28"/>
        </w:rPr>
        <w:t>
      2) диссертацияны "Антиплагиат" жүйесі бойынша тексеруге, ЖЖОКБҰ кітапханасына, Қазақстан Республикасының Ұлттық академиялық кітапханасына және Қазақстан Республикасының Ұлттық кітапханасына, ресми рецензенттерге жіберу;</w:t>
      </w:r>
    </w:p>
    <w:p>
      <w:pPr>
        <w:spacing w:after="0"/>
        <w:ind w:left="0"/>
        <w:jc w:val="both"/>
      </w:pPr>
      <w:r>
        <w:rPr>
          <w:rFonts w:ascii="Times New Roman"/>
          <w:b w:val="false"/>
          <w:i w:val="false"/>
          <w:color w:val="000000"/>
          <w:sz w:val="28"/>
        </w:rPr>
        <w:t>
      3) диссертациялық кеңестің қызметі бойынша хат-хабарды жолдау;</w:t>
      </w:r>
    </w:p>
    <w:p>
      <w:pPr>
        <w:spacing w:after="0"/>
        <w:ind w:left="0"/>
        <w:jc w:val="both"/>
      </w:pPr>
      <w:r>
        <w:rPr>
          <w:rFonts w:ascii="Times New Roman"/>
          <w:b w:val="false"/>
          <w:i w:val="false"/>
          <w:color w:val="000000"/>
          <w:sz w:val="28"/>
        </w:rPr>
        <w:t>
      4) диссертациялық кеңестің сайтында материалдар мен ақпаратты орналастыру;</w:t>
      </w:r>
    </w:p>
    <w:p>
      <w:pPr>
        <w:spacing w:after="0"/>
        <w:ind w:left="0"/>
        <w:jc w:val="both"/>
      </w:pPr>
      <w:r>
        <w:rPr>
          <w:rFonts w:ascii="Times New Roman"/>
          <w:b w:val="false"/>
          <w:i w:val="false"/>
          <w:color w:val="000000"/>
          <w:sz w:val="28"/>
        </w:rPr>
        <w:t>
      5) диссертациялық кеңестің отырысын, оның ішінде бағдарламалық және техникалық құралдарды дайындау;</w:t>
      </w:r>
    </w:p>
    <w:p>
      <w:pPr>
        <w:spacing w:after="0"/>
        <w:ind w:left="0"/>
        <w:jc w:val="both"/>
      </w:pPr>
      <w:r>
        <w:rPr>
          <w:rFonts w:ascii="Times New Roman"/>
          <w:b w:val="false"/>
          <w:i w:val="false"/>
          <w:color w:val="000000"/>
          <w:sz w:val="28"/>
        </w:rPr>
        <w:t>
      6) диссертациялық кеңестің құжаттарын ресімдеу;</w:t>
      </w:r>
    </w:p>
    <w:p>
      <w:pPr>
        <w:spacing w:after="0"/>
        <w:ind w:left="0"/>
        <w:jc w:val="both"/>
      </w:pPr>
      <w:r>
        <w:rPr>
          <w:rFonts w:ascii="Times New Roman"/>
          <w:b w:val="false"/>
          <w:i w:val="false"/>
          <w:color w:val="000000"/>
          <w:sz w:val="28"/>
        </w:rPr>
        <w:t>
      7) Комитетке жолдау үшін құжаттар топтамасын дайындау (ерекше мәртебесі жоқ ЖЖОКБҰ-лар үшін).</w:t>
      </w:r>
    </w:p>
    <w:p>
      <w:pPr>
        <w:spacing w:after="0"/>
        <w:ind w:left="0"/>
        <w:jc w:val="both"/>
      </w:pPr>
      <w:r>
        <w:rPr>
          <w:rFonts w:ascii="Times New Roman"/>
          <w:b w:val="false"/>
          <w:i w:val="false"/>
          <w:color w:val="000000"/>
          <w:sz w:val="28"/>
        </w:rPr>
        <w:t>
      Хат-хабарлар ғалым хатшының ресми корпоративтік поштасынан жолданады. Ғалым хатшының міндеттерін басқа адамдарға, оның ішінде докторантқа жүктеуге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15-1-тармақпен толықтырылды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16. Диссертациялық кеңестің мүшелері:</w:t>
      </w:r>
    </w:p>
    <w:bookmarkEnd w:id="67"/>
    <w:bookmarkStart w:name="z81" w:id="68"/>
    <w:p>
      <w:pPr>
        <w:spacing w:after="0"/>
        <w:ind w:left="0"/>
        <w:jc w:val="both"/>
      </w:pPr>
      <w:r>
        <w:rPr>
          <w:rFonts w:ascii="Times New Roman"/>
          <w:b w:val="false"/>
          <w:i w:val="false"/>
          <w:color w:val="000000"/>
          <w:sz w:val="28"/>
        </w:rPr>
        <w:t>
      1) объективті, толық және дәйекті мәліметтерді ұсынады;</w:t>
      </w:r>
    </w:p>
    <w:bookmarkEnd w:id="68"/>
    <w:bookmarkStart w:name="z82" w:id="69"/>
    <w:p>
      <w:pPr>
        <w:spacing w:after="0"/>
        <w:ind w:left="0"/>
        <w:jc w:val="both"/>
      </w:pPr>
      <w:r>
        <w:rPr>
          <w:rFonts w:ascii="Times New Roman"/>
          <w:b w:val="false"/>
          <w:i w:val="false"/>
          <w:color w:val="000000"/>
          <w:sz w:val="28"/>
        </w:rPr>
        <w:t>
      2) диссертация қорғауға қатысты деректерді жасыруға жол бермейді;</w:t>
      </w:r>
    </w:p>
    <w:bookmarkEnd w:id="69"/>
    <w:bookmarkStart w:name="z83" w:id="70"/>
    <w:p>
      <w:pPr>
        <w:spacing w:after="0"/>
        <w:ind w:left="0"/>
        <w:jc w:val="both"/>
      </w:pPr>
      <w:r>
        <w:rPr>
          <w:rFonts w:ascii="Times New Roman"/>
          <w:b w:val="false"/>
          <w:i w:val="false"/>
          <w:color w:val="000000"/>
          <w:sz w:val="28"/>
        </w:rPr>
        <w:t>
      3) ғылыми этиканың бұзылу фактілеріне ден қояды;</w:t>
      </w:r>
    </w:p>
    <w:bookmarkEnd w:id="70"/>
    <w:bookmarkStart w:name="z84" w:id="71"/>
    <w:p>
      <w:pPr>
        <w:spacing w:after="0"/>
        <w:ind w:left="0"/>
        <w:jc w:val="both"/>
      </w:pPr>
      <w:r>
        <w:rPr>
          <w:rFonts w:ascii="Times New Roman"/>
          <w:b w:val="false"/>
          <w:i w:val="false"/>
          <w:color w:val="000000"/>
          <w:sz w:val="28"/>
        </w:rPr>
        <w:t>
      4) шешім қабылдағанда қоғамдық пікірдің, тараптардың бірінің немесе үшінші тараптың әсеріне тәуелді болмайды;</w:t>
      </w:r>
    </w:p>
    <w:bookmarkEnd w:id="71"/>
    <w:bookmarkStart w:name="z85" w:id="72"/>
    <w:p>
      <w:pPr>
        <w:spacing w:after="0"/>
        <w:ind w:left="0"/>
        <w:jc w:val="both"/>
      </w:pPr>
      <w:r>
        <w:rPr>
          <w:rFonts w:ascii="Times New Roman"/>
          <w:b w:val="false"/>
          <w:i w:val="false"/>
          <w:color w:val="000000"/>
          <w:sz w:val="28"/>
        </w:rPr>
        <w:t>
      5) мүдделер қақтығысының алдын алу және реттеу бойынша шаралар қабылдайды;</w:t>
      </w:r>
    </w:p>
    <w:bookmarkEnd w:id="72"/>
    <w:bookmarkStart w:name="z86" w:id="73"/>
    <w:p>
      <w:pPr>
        <w:spacing w:after="0"/>
        <w:ind w:left="0"/>
        <w:jc w:val="both"/>
      </w:pPr>
      <w:r>
        <w:rPr>
          <w:rFonts w:ascii="Times New Roman"/>
          <w:b w:val="false"/>
          <w:i w:val="false"/>
          <w:color w:val="000000"/>
          <w:sz w:val="28"/>
        </w:rPr>
        <w:t>
      6) қызмет бабында кеңестің басқа мүшелерінің, докторанттардың, ғылыми кеңесшілер мен ресми рецензенттердің ары мен абыройына нұқсан келтіретін дөрекі, қорлайтын сөздерді, айыптауларды пайдаланбайды.</w:t>
      </w:r>
    </w:p>
    <w:bookmarkEnd w:id="73"/>
    <w:p>
      <w:pPr>
        <w:spacing w:after="0"/>
        <w:ind w:left="0"/>
        <w:jc w:val="both"/>
      </w:pPr>
      <w:r>
        <w:rPr>
          <w:rFonts w:ascii="Times New Roman"/>
          <w:b w:val="false"/>
          <w:i w:val="false"/>
          <w:color w:val="000000"/>
          <w:sz w:val="28"/>
        </w:rPr>
        <w:t>
      Осы тармақта көрсетілген талаптардың орындалмау фактілері анықталған жағдайда диссертациялық кеңестің мүшесі оның құрамынан шығарылады.</w:t>
      </w:r>
    </w:p>
    <w:bookmarkStart w:name="z87" w:id="74"/>
    <w:p>
      <w:pPr>
        <w:spacing w:after="0"/>
        <w:ind w:left="0"/>
        <w:jc w:val="both"/>
      </w:pPr>
      <w:r>
        <w:rPr>
          <w:rFonts w:ascii="Times New Roman"/>
          <w:b w:val="false"/>
          <w:i w:val="false"/>
          <w:color w:val="000000"/>
          <w:sz w:val="28"/>
        </w:rPr>
        <w:t xml:space="preserve">
      17. Күнтізбелік жыл аяқталған соң диссертациялық кеңес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Комитетке диссертациялық кеңестің жұмысы туралы есеп береді.</w:t>
      </w:r>
    </w:p>
    <w:bookmarkEnd w:id="74"/>
    <w:bookmarkStart w:name="z88" w:id="75"/>
    <w:p>
      <w:pPr>
        <w:spacing w:after="0"/>
        <w:ind w:left="0"/>
        <w:jc w:val="both"/>
      </w:pPr>
      <w:r>
        <w:rPr>
          <w:rFonts w:ascii="Times New Roman"/>
          <w:b w:val="false"/>
          <w:i w:val="false"/>
          <w:color w:val="000000"/>
          <w:sz w:val="28"/>
        </w:rPr>
        <w:t>
      18. Диссертациялық кеңес докторанттың диссертациялық жұмыс немесе Қазақстан Республикасы Білім және ғылым министрінің 2011 жылғы 31 наурыздағы №127 бұйрығымен (Нормативтік құқықтық актілерді мемлекеттік тіркеу тізілімінде № 6951 болып тіркелген) бекітілген Дәрежелер беру қағидаларының (бұдан әрі – Қағидалар) 5-1-тармағының талаптарына сәйкес жарияланған мақалалар сериясы нысанында ұсынған диссертациясын қорғауды өткізеді.</w:t>
      </w:r>
    </w:p>
    <w:bookmarkEnd w:id="75"/>
    <w:bookmarkStart w:name="z89" w:id="76"/>
    <w:p>
      <w:pPr>
        <w:spacing w:after="0"/>
        <w:ind w:left="0"/>
        <w:jc w:val="both"/>
      </w:pPr>
      <w:r>
        <w:rPr>
          <w:rFonts w:ascii="Times New Roman"/>
          <w:b w:val="false"/>
          <w:i w:val="false"/>
          <w:color w:val="000000"/>
          <w:sz w:val="28"/>
        </w:rPr>
        <w:t>
      19. Докторант оқыған ЖЖОКБҰ қорғауға құжаттарды қабылдауға дейін ЖЖОКБҰ бейінді бөлімшенің не құрылымдық бөлімшесінің ғылыми (академиялық) кеңесінің кеңейтілген отырысында (бұдан әрі – кеңейтілген отырыс) диссертацияны алдын ала талқылауды өткізеді.</w:t>
      </w:r>
    </w:p>
    <w:bookmarkEnd w:id="76"/>
    <w:p>
      <w:pPr>
        <w:spacing w:after="0"/>
        <w:ind w:left="0"/>
        <w:jc w:val="both"/>
      </w:pPr>
      <w:r>
        <w:rPr>
          <w:rFonts w:ascii="Times New Roman"/>
          <w:b w:val="false"/>
          <w:i w:val="false"/>
          <w:color w:val="000000"/>
          <w:sz w:val="28"/>
        </w:rPr>
        <w:t>
      Кеңейтілген отырыс өткізуден 1 (бір) ай бұрын диссертация докторанттың ғылыми зерттеу саласы бойынша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2 (екі) маманға рецензияға жолданады.</w:t>
      </w:r>
    </w:p>
    <w:p>
      <w:pPr>
        <w:spacing w:after="0"/>
        <w:ind w:left="0"/>
        <w:jc w:val="both"/>
      </w:pPr>
      <w:r>
        <w:rPr>
          <w:rFonts w:ascii="Times New Roman"/>
          <w:b w:val="false"/>
          <w:i w:val="false"/>
          <w:color w:val="000000"/>
          <w:sz w:val="28"/>
        </w:rPr>
        <w:t>
      Кеңейтілген отырысқа бейінді (құрылымдық) бөлімше мүшелерінің кемінде 2/3-сі (үштен екісі), рецензенттер, құрылымдық бөлімшенің ғылыми немесе академиялық кеңесінің мүшелері, ғылыми кеңесшілер, сондай-ақ ЖЖОКБҰ-ның аралас (мәндес) кафедраларының және (немесе) құрылымдық бөлімшелерінің, ғылыми және басқа да ұйымдардың өкілдері, практик мамандар (қолданбалы сипаттағы диссертациялар үшін) қатысады. Диссертацияны қорғауға ұсыну туралы шешім жай көпшілік дауыспен қабылданады. Егер диссертация Дәрежелер беру қағидаларының 4, 5 және (немесе) 6-тармақтарына сәйкес келмесе, диссертация қорғауға жіберілмейді.</w:t>
      </w:r>
    </w:p>
    <w:p>
      <w:pPr>
        <w:spacing w:after="0"/>
        <w:ind w:left="0"/>
        <w:jc w:val="both"/>
      </w:pPr>
      <w:r>
        <w:rPr>
          <w:rFonts w:ascii="Times New Roman"/>
          <w:b w:val="false"/>
          <w:i w:val="false"/>
          <w:color w:val="000000"/>
          <w:sz w:val="28"/>
        </w:rPr>
        <w:t>
      Қорғауға ұсынылған диссертацияға берілген ескертулермен келіскен жағдайда, докторант оларды диссертациясын диссертациялық кеңеске тапсырғанға дейін жояды.</w:t>
      </w:r>
    </w:p>
    <w:p>
      <w:pPr>
        <w:spacing w:after="0"/>
        <w:ind w:left="0"/>
        <w:jc w:val="both"/>
      </w:pPr>
      <w:r>
        <w:rPr>
          <w:rFonts w:ascii="Times New Roman"/>
          <w:b w:val="false"/>
          <w:i w:val="false"/>
          <w:color w:val="000000"/>
          <w:sz w:val="28"/>
        </w:rPr>
        <w:t>
      Кеңесшілер болмаған кезде отырыста докторант диссертациясы бойынша олардың пікірлерін төрағалық етуші немесе хатшы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xml:space="preserve">
      20. Кеңейтілген отырыстың оң қорытындысын алғаннан кейін докторант өзі оқитын ЖЖОКБҰ басшысына қорғайтын диссертациялық кеңесті таңдау туралы өтініш береді. </w:t>
      </w:r>
    </w:p>
    <w:bookmarkEnd w:id="77"/>
    <w:p>
      <w:pPr>
        <w:spacing w:after="0"/>
        <w:ind w:left="0"/>
        <w:jc w:val="both"/>
      </w:pPr>
      <w:r>
        <w:rPr>
          <w:rFonts w:ascii="Times New Roman"/>
          <w:b w:val="false"/>
          <w:i w:val="false"/>
          <w:color w:val="000000"/>
          <w:sz w:val="28"/>
        </w:rPr>
        <w:t>
      Егер докторант басқа ЖЖОКБҰ-ның диссертациялық кеңесін көрсетсе, онда докторант оқыған ЖЖОКБҰ 10 (он) жұмыс күні ішінде оның құжаттарын диссертациялық кеңеске жібереді. Докторант қорғау үшін таңдаған ЖЖОКБҰ-да ЖЖОКБҰ дербес бекіткен тәртіппен кеңейтілген отырыс өткізуге жол беріледі.</w:t>
      </w:r>
    </w:p>
    <w:p>
      <w:pPr>
        <w:spacing w:after="0"/>
        <w:ind w:left="0"/>
        <w:jc w:val="both"/>
      </w:pPr>
      <w:r>
        <w:rPr>
          <w:rFonts w:ascii="Times New Roman"/>
          <w:b w:val="false"/>
          <w:i w:val="false"/>
          <w:color w:val="000000"/>
          <w:sz w:val="28"/>
        </w:rPr>
        <w:t>
      ӘАОО-дағы докторант үшін тиісті мамандық (кадрлар даярлау бағыты) бойынша басқа ӘАОО-дағы диссертациялық кеңесті таңдауға жол беріледі.</w:t>
      </w:r>
    </w:p>
    <w:p>
      <w:pPr>
        <w:spacing w:after="0"/>
        <w:ind w:left="0"/>
        <w:jc w:val="both"/>
      </w:pPr>
      <w:r>
        <w:rPr>
          <w:rFonts w:ascii="Times New Roman"/>
          <w:b w:val="false"/>
          <w:i w:val="false"/>
          <w:color w:val="000000"/>
          <w:sz w:val="28"/>
        </w:rPr>
        <w:t>
      Диссертациялық кеңеске мынадай құжаттар ұсынылады:</w:t>
      </w:r>
    </w:p>
    <w:p>
      <w:pPr>
        <w:spacing w:after="0"/>
        <w:ind w:left="0"/>
        <w:jc w:val="both"/>
      </w:pPr>
      <w:r>
        <w:rPr>
          <w:rFonts w:ascii="Times New Roman"/>
          <w:b w:val="false"/>
          <w:i w:val="false"/>
          <w:color w:val="000000"/>
          <w:sz w:val="28"/>
        </w:rPr>
        <w:t>
      1) отандық және шетелдік ғылыми кеңесшілердің пікірлері (ӘАОО-лар үшін отандық кеңесшілердің пікірлері);</w:t>
      </w:r>
    </w:p>
    <w:p>
      <w:pPr>
        <w:spacing w:after="0"/>
        <w:ind w:left="0"/>
        <w:jc w:val="both"/>
      </w:pPr>
      <w:r>
        <w:rPr>
          <w:rFonts w:ascii="Times New Roman"/>
          <w:b w:val="false"/>
          <w:i w:val="false"/>
          <w:color w:val="000000"/>
          <w:sz w:val="28"/>
        </w:rPr>
        <w:t>
      2) кеңейтілген отырыстың оң қорытындысы;</w:t>
      </w:r>
    </w:p>
    <w:p>
      <w:pPr>
        <w:spacing w:after="0"/>
        <w:ind w:left="0"/>
        <w:jc w:val="both"/>
      </w:pPr>
      <w:r>
        <w:rPr>
          <w:rFonts w:ascii="Times New Roman"/>
          <w:b w:val="false"/>
          <w:i w:val="false"/>
          <w:color w:val="000000"/>
          <w:sz w:val="28"/>
        </w:rPr>
        <w:t>
      3) берік түптелген және электронды тасымалдағыштағы диссертациялық жұмыс (егер диссертация диссертациялық жұмыс нысанында қорғалатын болса);</w:t>
      </w:r>
    </w:p>
    <w:p>
      <w:pPr>
        <w:spacing w:after="0"/>
        <w:ind w:left="0"/>
        <w:jc w:val="both"/>
      </w:pPr>
      <w:r>
        <w:rPr>
          <w:rFonts w:ascii="Times New Roman"/>
          <w:b w:val="false"/>
          <w:i w:val="false"/>
          <w:color w:val="000000"/>
          <w:sz w:val="28"/>
        </w:rPr>
        <w:t>
      4) қазақ, орыс, ағылшын тілдеріндегі аннотация. Аннотацияда қорғауға шығарылатын диссертациялық зерттеудің тақырыбы, мақсаты, зерттеу міндеттері, зерттеу әдістері, негізгі ережелері (дәлелденген ғылыми гипотезалар және жаңа білім болып табылатын басқа да тұжырымдар), зерттеудің негізгі нәтижелерінің сипаттамасы, алынған нәтижелердің жаңашылдығы мен маңыздылығының негіздемесі, ғылымның даму бағыттарына немесе мемлекеттік бағдарламаларға сәйкестігі, докторанттың әрбір жарияланымды дайындауға қосқан үлесінің сипаттамасы жазылады;</w:t>
      </w:r>
    </w:p>
    <w:p>
      <w:pPr>
        <w:spacing w:after="0"/>
        <w:ind w:left="0"/>
        <w:jc w:val="both"/>
      </w:pPr>
      <w:r>
        <w:rPr>
          <w:rFonts w:ascii="Times New Roman"/>
          <w:b w:val="false"/>
          <w:i w:val="false"/>
          <w:color w:val="000000"/>
          <w:sz w:val="28"/>
        </w:rPr>
        <w:t>
      5) ғылыми еңбектердің тізімі және олардың көшірмелері;</w:t>
      </w:r>
    </w:p>
    <w:p>
      <w:pPr>
        <w:spacing w:after="0"/>
        <w:ind w:left="0"/>
        <w:jc w:val="both"/>
      </w:pPr>
      <w:r>
        <w:rPr>
          <w:rFonts w:ascii="Times New Roman"/>
          <w:b w:val="false"/>
          <w:i w:val="false"/>
          <w:color w:val="000000"/>
          <w:sz w:val="28"/>
        </w:rPr>
        <w:t>
      6) докторант оқыған ЖЖОКБҰ-ның Әдеп комиссиясының зерттеу объектілерінің (тірі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сондай-ақ докторанттың өтінішін ескере отырып, диссертациялық жұмысты дайындаған кезде жасанды интеллект технологияларын пайдалану туралы фактілер болғанын не болмағаны туралы қорытындысы.</w:t>
      </w:r>
    </w:p>
    <w:p>
      <w:pPr>
        <w:spacing w:after="0"/>
        <w:ind w:left="0"/>
        <w:jc w:val="both"/>
      </w:pPr>
      <w:r>
        <w:rPr>
          <w:rFonts w:ascii="Times New Roman"/>
          <w:b w:val="false"/>
          <w:i w:val="false"/>
          <w:color w:val="000000"/>
          <w:sz w:val="28"/>
        </w:rPr>
        <w:t>
      Диссертациялық жұмыс қазақ немесе орыс немесе ағылшын тілдерінде ұсынылады.</w:t>
      </w:r>
    </w:p>
    <w:p>
      <w:pPr>
        <w:spacing w:after="0"/>
        <w:ind w:left="0"/>
        <w:jc w:val="both"/>
      </w:pPr>
      <w:r>
        <w:rPr>
          <w:rFonts w:ascii="Times New Roman"/>
          <w:b w:val="false"/>
          <w:i w:val="false"/>
          <w:color w:val="000000"/>
          <w:sz w:val="28"/>
        </w:rPr>
        <w:t>
      Осы тармақта көрсетілген құжаттарды тіркеуді диссертациялық кеңестің ғалым хатшысы жүзеге асырады және оларды 2 (екі) жұмыс күнінен аспайтын мерзімде диссертациялық кеңеске ұсынады.</w:t>
      </w:r>
    </w:p>
    <w:p>
      <w:pPr>
        <w:spacing w:after="0"/>
        <w:ind w:left="0"/>
        <w:jc w:val="both"/>
      </w:pPr>
      <w:r>
        <w:rPr>
          <w:rFonts w:ascii="Times New Roman"/>
          <w:b w:val="false"/>
          <w:i w:val="false"/>
          <w:color w:val="000000"/>
          <w:sz w:val="28"/>
        </w:rPr>
        <w:t xml:space="preserve">
      Диссертацияны қорғауға қабылдау жөніндегі диссертациялық кеңестің отырысында кеңестің тұрақты құрамы осы Үлгі ереженің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диссертациялық кеңестің уақытша мүшелерін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0" w:id="78"/>
    <w:p>
      <w:pPr>
        <w:spacing w:after="0"/>
        <w:ind w:left="0"/>
        <w:jc w:val="both"/>
      </w:pPr>
      <w:r>
        <w:rPr>
          <w:rFonts w:ascii="Times New Roman"/>
          <w:b w:val="false"/>
          <w:i w:val="false"/>
          <w:color w:val="000000"/>
          <w:sz w:val="28"/>
        </w:rPr>
        <w:t>
      20-1. Диссертациялық кеңес осы диссертациялық кеңес ашылған дайындық бағыты немесе БББТ шеңберінде білім беру бағдарламалары бойынша оқыған докторанттардың диссертациялық жұмыстарын қорғауға қабылдауды жүзеге асырады. Бұл ретте барлық білім беру бағдарламалары үшін осы Үлгі ереженің 3-тармағының 2) және 3) тармақшаларының талаптарын сақтау міндетті болып табылмайды.</w:t>
      </w:r>
    </w:p>
    <w:bookmarkEnd w:id="78"/>
    <w:p>
      <w:pPr>
        <w:spacing w:after="0"/>
        <w:ind w:left="0"/>
        <w:jc w:val="both"/>
      </w:pPr>
      <w:r>
        <w:rPr>
          <w:rFonts w:ascii="Times New Roman"/>
          <w:b w:val="false"/>
          <w:i w:val="false"/>
          <w:color w:val="000000"/>
          <w:sz w:val="28"/>
        </w:rPr>
        <w:t>
      Егер докторанттың докторлық диссертациясын қорғау үшін оның білім беру бағдарламасы бойынша диссертациялық кеңес болмаса, онда жапсарлас даярлау бағыты немесе БББТ бойынша докторанттардың диссертациялық жұмыстарын қорғауға қабылдауға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xml:space="preserve">
      21. Құжаттар қабылданған күннен бастап 10 (он) жұмыс күнінен кешіктірмей диссертациялық кеңес диссертацияны қорғау күнін белгілейді және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2 (екі) ресми рецензентті тағайындайды. Рецензенттерде докторанттың зерттеу саласы бойынша Комитеттің Басылымдар тізбесіне және/немесе Web of Science Core Collection (Вэб оф Сайнс Кор Коллекшн) немесе Scopus (Скопус), деректер базасына енгізілген журналдарда және /немесе шетелдік рецензияланатын басылымдарда 5 (бес) ғылыми мақаласы немесе 1 (бір) монографиясы (жеке жазылған) бар. </w:t>
      </w:r>
    </w:p>
    <w:bookmarkEnd w:id="79"/>
    <w:p>
      <w:pPr>
        <w:spacing w:after="0"/>
        <w:ind w:left="0"/>
        <w:jc w:val="both"/>
      </w:pPr>
      <w:r>
        <w:rPr>
          <w:rFonts w:ascii="Times New Roman"/>
          <w:b w:val="false"/>
          <w:i w:val="false"/>
          <w:color w:val="000000"/>
          <w:sz w:val="28"/>
        </w:rPr>
        <w:t>
      Диссертацияны қорғау күні диссертацияны қорғау күнін белгілеу күнінен 3 (үш) айдан аспауға тиіс. Қорғау күнін белгілеу кезінде докторанттар құжаттарының түсу кезегі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 w:id="80"/>
    <w:p>
      <w:pPr>
        <w:spacing w:after="0"/>
        <w:ind w:left="0"/>
        <w:jc w:val="both"/>
      </w:pPr>
      <w:r>
        <w:rPr>
          <w:rFonts w:ascii="Times New Roman"/>
          <w:b w:val="false"/>
          <w:i w:val="false"/>
          <w:color w:val="000000"/>
          <w:sz w:val="28"/>
        </w:rPr>
        <w:t>
      22. Диссертациялық кеңес ресми рецензенттерді тағайындау кезінде рецензенттердің, ғылыми кеңесшілердің бір-біріне тәуелді болмау принципін басшылыққа алады.</w:t>
      </w:r>
    </w:p>
    <w:bookmarkEnd w:id="80"/>
    <w:p>
      <w:pPr>
        <w:spacing w:after="0"/>
        <w:ind w:left="0"/>
        <w:jc w:val="both"/>
      </w:pPr>
      <w:r>
        <w:rPr>
          <w:rFonts w:ascii="Times New Roman"/>
          <w:b w:val="false"/>
          <w:i w:val="false"/>
          <w:color w:val="000000"/>
          <w:sz w:val="28"/>
        </w:rPr>
        <w:t>
      Мыналар ресми рецензент бола алмайды:</w:t>
      </w:r>
    </w:p>
    <w:p>
      <w:pPr>
        <w:spacing w:after="0"/>
        <w:ind w:left="0"/>
        <w:jc w:val="both"/>
      </w:pPr>
      <w:r>
        <w:rPr>
          <w:rFonts w:ascii="Times New Roman"/>
          <w:b w:val="false"/>
          <w:i w:val="false"/>
          <w:color w:val="000000"/>
          <w:sz w:val="28"/>
        </w:rPr>
        <w:t>
      1) Комитет қызметкерлері;</w:t>
      </w:r>
    </w:p>
    <w:p>
      <w:pPr>
        <w:spacing w:after="0"/>
        <w:ind w:left="0"/>
        <w:jc w:val="both"/>
      </w:pPr>
      <w:r>
        <w:rPr>
          <w:rFonts w:ascii="Times New Roman"/>
          <w:b w:val="false"/>
          <w:i w:val="false"/>
          <w:color w:val="000000"/>
          <w:sz w:val="28"/>
        </w:rPr>
        <w:t>
      2) докторанттың диссертация тақырыбы бойынша жарияланған жұмыстарының тең авторлары;</w:t>
      </w:r>
    </w:p>
    <w:p>
      <w:pPr>
        <w:spacing w:after="0"/>
        <w:ind w:left="0"/>
        <w:jc w:val="both"/>
      </w:pPr>
      <w:r>
        <w:rPr>
          <w:rFonts w:ascii="Times New Roman"/>
          <w:b w:val="false"/>
          <w:i w:val="false"/>
          <w:color w:val="000000"/>
          <w:sz w:val="28"/>
        </w:rPr>
        <w:t>
      3) диссертация орындалған және (немесе) докторант тапсырыс беруші немесе орындаушы (тең орындаушы) болып табылатын ғылыми зерттеу жұмыстары жүргізілген ЖЖОКБҰ-ның және (немесе) ғылыми ұйымдардың құрылымдық бөлімшелерінің басшылары және қызметкерлері;</w:t>
      </w:r>
    </w:p>
    <w:p>
      <w:pPr>
        <w:spacing w:after="0"/>
        <w:ind w:left="0"/>
        <w:jc w:val="both"/>
      </w:pPr>
      <w:r>
        <w:rPr>
          <w:rFonts w:ascii="Times New Roman"/>
          <w:b w:val="false"/>
          <w:i w:val="false"/>
          <w:color w:val="000000"/>
          <w:sz w:val="28"/>
        </w:rPr>
        <w:t>
      4) соңғы 3 (үш) жылда диссертацияның мазмұны бойынша Комитеттің теріс шешімін алған диссертациялар бойынша оң қорытынды берген ғылыми кеңесшілер немесе ресми рецензенттер болған мамандар;</w:t>
      </w:r>
    </w:p>
    <w:p>
      <w:pPr>
        <w:spacing w:after="0"/>
        <w:ind w:left="0"/>
        <w:jc w:val="both"/>
      </w:pPr>
      <w:r>
        <w:rPr>
          <w:rFonts w:ascii="Times New Roman"/>
          <w:b w:val="false"/>
          <w:i w:val="false"/>
          <w:color w:val="000000"/>
          <w:sz w:val="28"/>
        </w:rPr>
        <w:t>
      5)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23. Диссертациялық кеңес ЖЖОКБҰ интернет-ресурсында докторанттардың қорғауы және кеңес қызметі туралы мынадай материалдарды (мемлекеттік құпияларды немесе қызметтік пайдалануға арналған мәліметтерді қамтитын материалдар мен диссертациялардан басқа) орналастырады:</w:t>
      </w:r>
    </w:p>
    <w:bookmarkEnd w:id="81"/>
    <w:bookmarkStart w:name="z229" w:id="82"/>
    <w:p>
      <w:pPr>
        <w:spacing w:after="0"/>
        <w:ind w:left="0"/>
        <w:jc w:val="both"/>
      </w:pPr>
      <w:r>
        <w:rPr>
          <w:rFonts w:ascii="Times New Roman"/>
          <w:b w:val="false"/>
          <w:i w:val="false"/>
          <w:color w:val="000000"/>
          <w:sz w:val="28"/>
        </w:rPr>
        <w:t>
      1) докторант, диссертациялық кеңестің уақытша мүшелері және ресми рецензенттер туралы ақпаратты, диссертацияны ұсыну нысанын, мекенжайын, күні мен уақытын (белгіленген қорғау күніне дейін 1 (бір) ай бұрын, тұрақты негізде қолжетімді болады) көрсете отырып, алдағы қорғау туралы хабарлама;</w:t>
      </w:r>
    </w:p>
    <w:bookmarkEnd w:id="82"/>
    <w:bookmarkStart w:name="z230" w:id="83"/>
    <w:p>
      <w:pPr>
        <w:spacing w:after="0"/>
        <w:ind w:left="0"/>
        <w:jc w:val="both"/>
      </w:pPr>
      <w:r>
        <w:rPr>
          <w:rFonts w:ascii="Times New Roman"/>
          <w:b w:val="false"/>
          <w:i w:val="false"/>
          <w:color w:val="000000"/>
          <w:sz w:val="28"/>
        </w:rPr>
        <w:t>
      2) диссертация (қорғаудың белгіленген күніне дейін 1 (бір) ай бұрын), сондай-ақ оның диссертациялық кеңестің ескертулері бойынша титул парағында тиісті белгілері бар пысықталған барлық нұсқалары (тұрақты негізде қолжетімді);</w:t>
      </w:r>
    </w:p>
    <w:bookmarkEnd w:id="83"/>
    <w:bookmarkStart w:name="z231" w:id="84"/>
    <w:p>
      <w:pPr>
        <w:spacing w:after="0"/>
        <w:ind w:left="0"/>
        <w:jc w:val="both"/>
      </w:pPr>
      <w:r>
        <w:rPr>
          <w:rFonts w:ascii="Times New Roman"/>
          <w:b w:val="false"/>
          <w:i w:val="false"/>
          <w:color w:val="000000"/>
          <w:sz w:val="28"/>
        </w:rPr>
        <w:t>
      3) қазақ, орыс, ағылшын тілдеріндегі аннотация (белгіленген қорғау күніне дейін 1 (бір) ай бұрын), аннотация көлемін ЖЖОКБҰ өз бетінше анықтайды;</w:t>
      </w:r>
    </w:p>
    <w:bookmarkEnd w:id="84"/>
    <w:bookmarkStart w:name="z232" w:id="85"/>
    <w:p>
      <w:pPr>
        <w:spacing w:after="0"/>
        <w:ind w:left="0"/>
        <w:jc w:val="both"/>
      </w:pPr>
      <w:r>
        <w:rPr>
          <w:rFonts w:ascii="Times New Roman"/>
          <w:b w:val="false"/>
          <w:i w:val="false"/>
          <w:color w:val="000000"/>
          <w:sz w:val="28"/>
        </w:rPr>
        <w:t>
      4) докторант жарияланымдарының тізімі (белгіленген қорғау күнінен 1 (бір) ай бұрын);</w:t>
      </w:r>
    </w:p>
    <w:bookmarkEnd w:id="85"/>
    <w:bookmarkStart w:name="z233" w:id="86"/>
    <w:p>
      <w:pPr>
        <w:spacing w:after="0"/>
        <w:ind w:left="0"/>
        <w:jc w:val="both"/>
      </w:pPr>
      <w:r>
        <w:rPr>
          <w:rFonts w:ascii="Times New Roman"/>
          <w:b w:val="false"/>
          <w:i w:val="false"/>
          <w:color w:val="000000"/>
          <w:sz w:val="28"/>
        </w:rPr>
        <w:t>
      5) ғылыми консультанттардың қорғаудан кейін 5 (бес) ай ішінде қолжетімді болатын пікірлері (белгіленген қорғау күнінен 1 (бір) ай бұрын);</w:t>
      </w:r>
    </w:p>
    <w:bookmarkEnd w:id="86"/>
    <w:bookmarkStart w:name="z234" w:id="87"/>
    <w:p>
      <w:pPr>
        <w:spacing w:after="0"/>
        <w:ind w:left="0"/>
        <w:jc w:val="both"/>
      </w:pPr>
      <w:r>
        <w:rPr>
          <w:rFonts w:ascii="Times New Roman"/>
          <w:b w:val="false"/>
          <w:i w:val="false"/>
          <w:color w:val="000000"/>
          <w:sz w:val="28"/>
        </w:rPr>
        <w:t>
      6) ресми рецензенттердің пікірлері (белгіленген қорғау күнінен 5 (бес) жұмыс күні бұрын);</w:t>
      </w:r>
    </w:p>
    <w:bookmarkEnd w:id="87"/>
    <w:bookmarkStart w:name="z235" w:id="88"/>
    <w:p>
      <w:pPr>
        <w:spacing w:after="0"/>
        <w:ind w:left="0"/>
        <w:jc w:val="both"/>
      </w:pPr>
      <w:r>
        <w:rPr>
          <w:rFonts w:ascii="Times New Roman"/>
          <w:b w:val="false"/>
          <w:i w:val="false"/>
          <w:color w:val="000000"/>
          <w:sz w:val="28"/>
        </w:rPr>
        <w:t>
      7) қорғаудың толық көлемдегі бейнежазбасы, монтажға жол берілмейді (қорғаудан кейін 5 (бес) жұмыс күні ішінде орналастырылады және қорғаудан кейін 5 (бес) ай бойы қолжетімді);</w:t>
      </w:r>
    </w:p>
    <w:bookmarkEnd w:id="88"/>
    <w:bookmarkStart w:name="z236" w:id="89"/>
    <w:p>
      <w:pPr>
        <w:spacing w:after="0"/>
        <w:ind w:left="0"/>
        <w:jc w:val="both"/>
      </w:pPr>
      <w:r>
        <w:rPr>
          <w:rFonts w:ascii="Times New Roman"/>
          <w:b w:val="false"/>
          <w:i w:val="false"/>
          <w:color w:val="000000"/>
          <w:sz w:val="28"/>
        </w:rPr>
        <w:t>
      8) диссертациялық кеңестің диссертациялық жұмысты пысықтауға, қайта қорғауға жіберу туралы немесе философия докторы (PhD), бейіні бойынша доктор дәрежесін беруден бас тарту туралы қорытындысы (қорғаудан кейін 5 (бес) жұмыс күні ішінде орналастырылады және қорғаудан кейін кемінде 5 (ай) ішінде қолжетімді);</w:t>
      </w:r>
    </w:p>
    <w:bookmarkEnd w:id="89"/>
    <w:bookmarkStart w:name="z237" w:id="90"/>
    <w:p>
      <w:pPr>
        <w:spacing w:after="0"/>
        <w:ind w:left="0"/>
        <w:jc w:val="both"/>
      </w:pPr>
      <w:r>
        <w:rPr>
          <w:rFonts w:ascii="Times New Roman"/>
          <w:b w:val="false"/>
          <w:i w:val="false"/>
          <w:color w:val="000000"/>
          <w:sz w:val="28"/>
        </w:rPr>
        <w:t>
      9) апелляциялық комиссияның шешімі (болған жағдайда, шешім қабылдағаннан кейін 5 (бес) жұмыс күні ішінде орналастырылады және шешім қабылдағаннан кейін кемінде 5 (ай) ішінде қолжетімді);</w:t>
      </w:r>
    </w:p>
    <w:bookmarkEnd w:id="90"/>
    <w:bookmarkStart w:name="z238" w:id="91"/>
    <w:p>
      <w:pPr>
        <w:spacing w:after="0"/>
        <w:ind w:left="0"/>
        <w:jc w:val="both"/>
      </w:pPr>
      <w:r>
        <w:rPr>
          <w:rFonts w:ascii="Times New Roman"/>
          <w:b w:val="false"/>
          <w:i w:val="false"/>
          <w:color w:val="000000"/>
          <w:sz w:val="28"/>
        </w:rPr>
        <w:t xml:space="preserve">
      10)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диссертациялық кеңестің жұмысы туралы есеп (күнтізбелік жыл аяқталғаннан кейін 15 (он бес) жұмыс күні ішінде орналастырылады);</w:t>
      </w:r>
    </w:p>
    <w:bookmarkEnd w:id="91"/>
    <w:bookmarkStart w:name="z239" w:id="92"/>
    <w:p>
      <w:pPr>
        <w:spacing w:after="0"/>
        <w:ind w:left="0"/>
        <w:jc w:val="both"/>
      </w:pPr>
      <w:r>
        <w:rPr>
          <w:rFonts w:ascii="Times New Roman"/>
          <w:b w:val="false"/>
          <w:i w:val="false"/>
          <w:color w:val="000000"/>
          <w:sz w:val="28"/>
        </w:rPr>
        <w:t xml:space="preserve">
      11)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диссертациялық кеңестердің философия докторы (PhD), бейіні бойынша доктор дәрежелерін беру (беруден бас тарту) жөніндегі шешімдері туралы тоқсандық есеп (ерекше мәртебесі бар ЖЖОКБҰ-ның жанындағы диссертациялық кеңестер үшін). Тоқсандық есеп тоқсан аяқталғаннан кейін 5 (бес) жұмыс күн ішінде орналастырылады және диссертациялық кеңестің қызметі мерзімінде қолжетімді;</w:t>
      </w:r>
    </w:p>
    <w:bookmarkEnd w:id="92"/>
    <w:bookmarkStart w:name="z240" w:id="93"/>
    <w:p>
      <w:pPr>
        <w:spacing w:after="0"/>
        <w:ind w:left="0"/>
        <w:jc w:val="both"/>
      </w:pPr>
      <w:r>
        <w:rPr>
          <w:rFonts w:ascii="Times New Roman"/>
          <w:b w:val="false"/>
          <w:i w:val="false"/>
          <w:color w:val="000000"/>
          <w:sz w:val="28"/>
        </w:rPr>
        <w:t>
      12) философия докторы (PhD), бейіні бойынша доктор дәрежесін беру туралы дипломды беруді ұйымдастыру жөніндегі мәліметтер (ерекше мәртебесі бар ЖЖОКБҰ-ның жанындағы диссертациялық кеңестер үшін);</w:t>
      </w:r>
    </w:p>
    <w:bookmarkEnd w:id="93"/>
    <w:bookmarkStart w:name="z241" w:id="94"/>
    <w:p>
      <w:pPr>
        <w:spacing w:after="0"/>
        <w:ind w:left="0"/>
        <w:jc w:val="both"/>
      </w:pPr>
      <w:r>
        <w:rPr>
          <w:rFonts w:ascii="Times New Roman"/>
          <w:b w:val="false"/>
          <w:i w:val="false"/>
          <w:color w:val="000000"/>
          <w:sz w:val="28"/>
        </w:rPr>
        <w:t>
      13) қорғаулар өткізу күнінің, уақытының, орнының өзгеруі және ресми рецензенттердің ауысуы туралы хабарландыру (болған жағдайда);</w:t>
      </w:r>
    </w:p>
    <w:bookmarkEnd w:id="94"/>
    <w:bookmarkStart w:name="z242" w:id="95"/>
    <w:p>
      <w:pPr>
        <w:spacing w:after="0"/>
        <w:ind w:left="0"/>
        <w:jc w:val="both"/>
      </w:pPr>
      <w:r>
        <w:rPr>
          <w:rFonts w:ascii="Times New Roman"/>
          <w:b w:val="false"/>
          <w:i w:val="false"/>
          <w:color w:val="000000"/>
          <w:sz w:val="28"/>
        </w:rPr>
        <w:t>
      14) диссертациялық кеңестің құрамы туралы ақпарат және диссертациялық кеңес қызметінің тәртібі;</w:t>
      </w:r>
    </w:p>
    <w:bookmarkEnd w:id="95"/>
    <w:bookmarkStart w:name="z243" w:id="96"/>
    <w:p>
      <w:pPr>
        <w:spacing w:after="0"/>
        <w:ind w:left="0"/>
        <w:jc w:val="both"/>
      </w:pPr>
      <w:r>
        <w:rPr>
          <w:rFonts w:ascii="Times New Roman"/>
          <w:b w:val="false"/>
          <w:i w:val="false"/>
          <w:color w:val="000000"/>
          <w:sz w:val="28"/>
        </w:rPr>
        <w:t>
      15) қолданыс мерзімдерін көрсете отырып, мәтінді пайдалануды анықтаудың лицензиялық жүйелерінің, оның ішінде халықаралық деректер базалары бойынша лицензиялық жүйелерінің бар болуы туралы ақпарат;</w:t>
      </w:r>
    </w:p>
    <w:bookmarkEnd w:id="96"/>
    <w:bookmarkStart w:name="z244" w:id="97"/>
    <w:p>
      <w:pPr>
        <w:spacing w:after="0"/>
        <w:ind w:left="0"/>
        <w:jc w:val="both"/>
      </w:pPr>
      <w:r>
        <w:rPr>
          <w:rFonts w:ascii="Times New Roman"/>
          <w:b w:val="false"/>
          <w:i w:val="false"/>
          <w:color w:val="000000"/>
          <w:sz w:val="28"/>
        </w:rPr>
        <w:t>
      16) докторант оқыған ЖЖОКБҰ-ның жанындағы Әдеп комиссиясының зерттеу объектілерінің (жанды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болмауы, сондай-ақ докторанттың өтінішін ескере отырып диссертациялық жұмысты дайындаған кезде жасанды интеллект технологияларын пайдалану туралы фактілер болғанын не болмағаны туралы қорытындысы (осы Үлгі ережеге 4-қосымшаға сәйкес);</w:t>
      </w:r>
    </w:p>
    <w:bookmarkEnd w:id="97"/>
    <w:bookmarkStart w:name="z245" w:id="98"/>
    <w:p>
      <w:pPr>
        <w:spacing w:after="0"/>
        <w:ind w:left="0"/>
        <w:jc w:val="both"/>
      </w:pPr>
      <w:r>
        <w:rPr>
          <w:rFonts w:ascii="Times New Roman"/>
          <w:b w:val="false"/>
          <w:i w:val="false"/>
          <w:color w:val="000000"/>
          <w:sz w:val="28"/>
        </w:rPr>
        <w:t>
      17) диссертациялық кеңестің бейнеконференция нысанындағы online (онлайн) отырысын өткізуді ұйымдастыру жөніндегі ақпарат.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24. Диссертациялық жұмыс ЖЖОКБҰ-ның интернет-ресурсында орналастырылғаннан және (немесе) диссертация қабылдағаннан кейін (мемлекеттік құпияларды немесе қызмет бабында пайдалану үшін мәліметтерді қамтитын материалдары бар диссертациялар қорғалған жағдайда) оған өзгерістер енгізуге жол берілмейді. Диссертациялық жұмыс пысықталған жағдайда оның соңғы нұсқасы философия докторы (PhD), бейіні бойынша доктор дәрежесін беру туралы шешім қабылданғаннан кейін ЖЖОКБҰ-ның интернет-ресурсында "Диссертациялық жұмыстың соңғы нұсқасы" деген белгімен орналастырылады.</w:t>
      </w:r>
    </w:p>
    <w:bookmarkEnd w:id="99"/>
    <w:p>
      <w:pPr>
        <w:spacing w:after="0"/>
        <w:ind w:left="0"/>
        <w:jc w:val="both"/>
      </w:pPr>
      <w:r>
        <w:rPr>
          <w:rFonts w:ascii="Times New Roman"/>
          <w:b w:val="false"/>
          <w:i w:val="false"/>
          <w:color w:val="000000"/>
          <w:sz w:val="28"/>
        </w:rPr>
        <w:t>
      ЖЖОКБҰ-ның интернет-ресурсында диссертация мазмұны бойынша бейресми пікірлерді орналастыру мүмкіндігі қамтамасыз етіледі, кейін олар қорғауда ұсынылады. Авторын белгiлеу мүмкiн емес және автордың электрондық поштасы көрсетілмеген бейресми пікірлер қорғауда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25. Алдағы қорғау туралы хабарламаны диссертациялық кеңес қорғауға қабылдау күннен бастап 5 (бес) жұмыс күні ішінде Комитетке жолдайды.</w:t>
      </w:r>
    </w:p>
    <w:bookmarkEnd w:id="100"/>
    <w:p>
      <w:pPr>
        <w:spacing w:after="0"/>
        <w:ind w:left="0"/>
        <w:jc w:val="both"/>
      </w:pPr>
      <w:r>
        <w:rPr>
          <w:rFonts w:ascii="Times New Roman"/>
          <w:b w:val="false"/>
          <w:i w:val="false"/>
          <w:color w:val="000000"/>
          <w:sz w:val="28"/>
        </w:rPr>
        <w:t>
      Ерекше мәртебесі жоқ ЖЖОКБҰ-ның жанындағы диссертациялық кеңестердегі қорғаулар бойынша хабарламалар Комитеттің интернет-ресурсында түскен күннен бастап 5 (бес) жұмыс күні ішінде орналастырылады (мемлекеттік құпияларды немесе қызмет бабында пайдалану үшін мәліметтерді қамтитын материалдар мен диссертациялардан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26. Қорғауға қабылданғаннан кейін 10 (он) жұмыс күні ішінде диссертациялық кеңес докторанттың отандық және халықаралық деректер базалары бойынша плагиатты пайдалануын, сондай-ақ жасанды интеллект технологияларын сілтеме бермей пайдалануға тексеру үшін диссертацияны "Ұлттық мемлекеттік ғылыми-техникалық сараптама орталығы" акционерлік қоғамына (бұдан әрі – ҰМҒТСО) жібереді. Титул беті және пайдаланылған әдебиеттер тізімі плагиатқа тексерілмейді.</w:t>
      </w:r>
    </w:p>
    <w:bookmarkEnd w:id="101"/>
    <w:p>
      <w:pPr>
        <w:spacing w:after="0"/>
        <w:ind w:left="0"/>
        <w:jc w:val="both"/>
      </w:pPr>
      <w:r>
        <w:rPr>
          <w:rFonts w:ascii="Times New Roman"/>
          <w:b w:val="false"/>
          <w:i w:val="false"/>
          <w:color w:val="000000"/>
          <w:sz w:val="28"/>
        </w:rPr>
        <w:t>
      ҰМҒТСО диссертация түскен күннен бастап 10 (он) жұмыс күні ішінде оның мәтінін ашық қолжетімді түрде өзінің интернет-ресурсында орналастырады. Диссертация тұрақты күйде қолжетімді болады.</w:t>
      </w:r>
    </w:p>
    <w:p>
      <w:pPr>
        <w:spacing w:after="0"/>
        <w:ind w:left="0"/>
        <w:jc w:val="both"/>
      </w:pPr>
      <w:r>
        <w:rPr>
          <w:rFonts w:ascii="Times New Roman"/>
          <w:b w:val="false"/>
          <w:i w:val="false"/>
          <w:color w:val="000000"/>
          <w:sz w:val="28"/>
        </w:rPr>
        <w:t>
      Мемлекеттік құпиялары немесе қызмет бабында пайдалануы үшін мәліметтері бар диссертацияларда докторанттың авторы мен дереккөзіне сілтеме жасалмаған бөтен материалды пайдалануы ҰМҒТСО-да немесе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және (немесе) ғылыми ұйымдарында комиссия негізінде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28. Ресми рецензенттер диссертация мен жарияланған жұмыстарды зерделеу негізінде диссертациялық кеңеске осы Үлгі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жазбаша пікірлерін ұсынады.</w:t>
      </w:r>
    </w:p>
    <w:bookmarkEnd w:id="102"/>
    <w:p>
      <w:pPr>
        <w:spacing w:after="0"/>
        <w:ind w:left="0"/>
        <w:jc w:val="both"/>
      </w:pPr>
      <w:r>
        <w:rPr>
          <w:rFonts w:ascii="Times New Roman"/>
          <w:b w:val="false"/>
          <w:i w:val="false"/>
          <w:color w:val="000000"/>
          <w:sz w:val="28"/>
        </w:rPr>
        <w:t>
      Егер диссертация мақалалар сериясы нысанында қорғалатын болса, ресми рецензенттер докторанттың зерттеу тақырыбы бойынша әр мақаланың ғылыми деңгейін зерделейді. Егер мақаланың 2/3 (үштен екі) және одан көп бөлігінің докторанттың зерттеу тақырыбымен байланысы болмаса, оны ресми рецензент ескермейді.</w:t>
      </w:r>
    </w:p>
    <w:p>
      <w:pPr>
        <w:spacing w:after="0"/>
        <w:ind w:left="0"/>
        <w:jc w:val="both"/>
      </w:pPr>
      <w:r>
        <w:rPr>
          <w:rFonts w:ascii="Times New Roman"/>
          <w:b w:val="false"/>
          <w:i w:val="false"/>
          <w:color w:val="000000"/>
          <w:sz w:val="28"/>
        </w:rPr>
        <w:t>
      Ресми рецензенттер пікірлерінде мына шешімдердің бірін көрсетеді:</w:t>
      </w:r>
    </w:p>
    <w:p>
      <w:pPr>
        <w:spacing w:after="0"/>
        <w:ind w:left="0"/>
        <w:jc w:val="both"/>
      </w:pPr>
      <w:r>
        <w:rPr>
          <w:rFonts w:ascii="Times New Roman"/>
          <w:b w:val="false"/>
          <w:i w:val="false"/>
          <w:color w:val="000000"/>
          <w:sz w:val="28"/>
        </w:rPr>
        <w:t xml:space="preserve">
      1) философия докторы (PhD) немесе бейіні бойынша доктор дәрежесін беру (ерекше мәртебесі бар ЖЖОКБҰ жанындағы диссертациялық кеңесте қорғалған жағдайда) немесе философия докторы (PhD) немесе бейіні бойынша доктор дәрежесін беру үшін Комитетке ұсыныс жасау (ерекше мәртебесі жоқ ЖЖОКБҰ жанындағы диссертациялық кеңесте қорғалған жағдайда); </w:t>
      </w:r>
    </w:p>
    <w:p>
      <w:pPr>
        <w:spacing w:after="0"/>
        <w:ind w:left="0"/>
        <w:jc w:val="both"/>
      </w:pPr>
      <w:r>
        <w:rPr>
          <w:rFonts w:ascii="Times New Roman"/>
          <w:b w:val="false"/>
          <w:i w:val="false"/>
          <w:color w:val="000000"/>
          <w:sz w:val="28"/>
        </w:rPr>
        <w:t>
      2) егер диссертация Қағидалардың 4 және (немесе) 6-тармақтарына сәйкес келмесе және (немесе) Қағидалардың 5-тармағында көрсетілген қағидаттарға (академиялық адалдық қағидатын қоспағанда) ішінара сәйкес келсе және (немесе) онда түзетуді талап ететін ескертулер болса, диссертацияны пысықтауға жіберу. Диссертация мақалалар сериясы нысанында қорғалатын жағдайда диссертация пысықтауға жіберілмейді;</w:t>
      </w:r>
    </w:p>
    <w:p>
      <w:pPr>
        <w:spacing w:after="0"/>
        <w:ind w:left="0"/>
        <w:jc w:val="both"/>
      </w:pPr>
      <w:r>
        <w:rPr>
          <w:rFonts w:ascii="Times New Roman"/>
          <w:b w:val="false"/>
          <w:i w:val="false"/>
          <w:color w:val="000000"/>
          <w:sz w:val="28"/>
        </w:rPr>
        <w:t>
      3) егер академиялық адалдық қағидаты бұзылған немесе ғылыми жаңашылдық, ішкі бірлік және дәйектілік қағидаттарына сәйкес келмеген болса, философия докторы (PhD) немесе бейіні бойынша доктор дәрежесін беруден бас тарту.</w:t>
      </w:r>
    </w:p>
    <w:p>
      <w:pPr>
        <w:spacing w:after="0"/>
        <w:ind w:left="0"/>
        <w:jc w:val="both"/>
      </w:pPr>
      <w:r>
        <w:rPr>
          <w:rFonts w:ascii="Times New Roman"/>
          <w:b w:val="false"/>
          <w:i w:val="false"/>
          <w:color w:val="000000"/>
          <w:sz w:val="28"/>
        </w:rPr>
        <w:t>
      Ресми рецензенттер пікірлерінің көшірмелері докторантқа диссертацияны қорғауға дейін кемінде 5 (бес) жұмыс күнінен кешіктірілмей беріледі.</w:t>
      </w:r>
    </w:p>
    <w:p>
      <w:pPr>
        <w:spacing w:after="0"/>
        <w:ind w:left="0"/>
        <w:jc w:val="both"/>
      </w:pPr>
      <w:r>
        <w:rPr>
          <w:rFonts w:ascii="Times New Roman"/>
          <w:b w:val="false"/>
          <w:i w:val="false"/>
          <w:color w:val="000000"/>
          <w:sz w:val="28"/>
        </w:rPr>
        <w:t>
      Ресми рецензенттер жазбаша түрде бас тартқан немесе рецензиялауға мүмкіндік болмаған жағдайда ауыстырылады. Егер ресми рецензентті ауыстыру туралы шешім 5 (бес) жұмыс күнінен кешіктіріліп қабылданса, қорғау күні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14.06.2024 </w:t>
      </w:r>
      <w:r>
        <w:rPr>
          <w:rFonts w:ascii="Times New Roman"/>
          <w:b w:val="false"/>
          <w:i w:val="false"/>
          <w:color w:val="000000"/>
          <w:sz w:val="28"/>
        </w:rPr>
        <w:t>№ 294</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1" w:id="103"/>
    <w:p>
      <w:pPr>
        <w:spacing w:after="0"/>
        <w:ind w:left="0"/>
        <w:jc w:val="both"/>
      </w:pPr>
      <w:r>
        <w:rPr>
          <w:rFonts w:ascii="Times New Roman"/>
          <w:b w:val="false"/>
          <w:i w:val="false"/>
          <w:color w:val="000000"/>
          <w:sz w:val="28"/>
        </w:rPr>
        <w:t>
      29. ҰМҒТСО анықтамасында, ресми рецензенттердің пікірлерінде және ЖЖОКБҰ-ның интернет-ресурсындағы бейресми пікірлерде көрсетілген плагиат фактілері немесе жасанды интеллект технологияларын пайдаланып оларға сілтеме бермегені анықталған кезде Диссертациялық кеңес комиссиясы диссертацияны плагиатқа тексереді. Тексеру нәтижелері туралы қорытынды диссертациялық кеңеске диссертация қорғауға дейін 8 (сегіз) жұмыс күнінен кешіктірілмей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4"/>
    <w:p>
      <w:pPr>
        <w:spacing w:after="0"/>
        <w:ind w:left="0"/>
        <w:jc w:val="both"/>
      </w:pPr>
      <w:r>
        <w:rPr>
          <w:rFonts w:ascii="Times New Roman"/>
          <w:b w:val="false"/>
          <w:i w:val="false"/>
          <w:color w:val="000000"/>
          <w:sz w:val="28"/>
        </w:rPr>
        <w:t>
      30. Диссертациялық кеңес Диссертациялық кеңес комиссиясының қорытындысы негізінде (қорғауға дейін кемінде 7 (жеті) жұмыс күнінен кешіктірілмей) докторантты қорғауға жіберу туралы шешім қабылдайды немесе диссертацияны қорғаудан алып тастайды. Диссертациялық кеңес қабылданған шешім туралы докторантқа 2 (екі) жұмыс күні ішінде хабарлайды, сондай-ақ тиісті ақпарат ЖЖОКБҰ-ның интернет-ресурсында орналастырылады (мемлекеттік құпиялары бар және қызмет бабында пайдалану үшін мәліметтерді қамтитын диссертацияларды қорғау жағдайынан басқа).</w:t>
      </w:r>
    </w:p>
    <w:bookmarkEnd w:id="104"/>
    <w:p>
      <w:pPr>
        <w:spacing w:after="0"/>
        <w:ind w:left="0"/>
        <w:jc w:val="both"/>
      </w:pPr>
      <w:r>
        <w:rPr>
          <w:rFonts w:ascii="Times New Roman"/>
          <w:b w:val="false"/>
          <w:i w:val="false"/>
          <w:color w:val="000000"/>
          <w:sz w:val="28"/>
        </w:rPr>
        <w:t>
      Докторанттың диссертациясын қорғауға дейін 7 (жеті) күннен кешіктірмей қорғаудан алып тастауға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5"/>
    <w:p>
      <w:pPr>
        <w:spacing w:after="0"/>
        <w:ind w:left="0"/>
        <w:jc w:val="both"/>
      </w:pPr>
      <w:r>
        <w:rPr>
          <w:rFonts w:ascii="Times New Roman"/>
          <w:b w:val="false"/>
          <w:i w:val="false"/>
          <w:color w:val="000000"/>
          <w:sz w:val="28"/>
        </w:rPr>
        <w:t>
      31. Диссертациялық кеңестің төрағасы, төраға орынбасары және ғалым хатшысы докторанттың ғылыми кеңесшілері болып табылған немесе мүдделер қақтығысы болған жағдайда, диссертацияны қарау кезінде диссертациялық кеңестің отырысында өз міндеттерін орындай алмайды. Мұндай жағдайда олардың міндеттерін орындау диссертациялық кеңестің шешімімен оның мүшелеріне жүктеледі.</w:t>
      </w:r>
    </w:p>
    <w:bookmarkEnd w:id="105"/>
    <w:p>
      <w:pPr>
        <w:spacing w:after="0"/>
        <w:ind w:left="0"/>
        <w:jc w:val="both"/>
      </w:pPr>
      <w:r>
        <w:rPr>
          <w:rFonts w:ascii="Times New Roman"/>
          <w:b w:val="false"/>
          <w:i w:val="false"/>
          <w:color w:val="000000"/>
          <w:sz w:val="28"/>
        </w:rPr>
        <w:t>
      Төраға, төраға орынбасары мен ғалым хатшы бір мезгілде болмаған жағдайда диссертациялық кеңестің отырысы өткізілмейді.</w:t>
      </w:r>
    </w:p>
    <w:p>
      <w:pPr>
        <w:spacing w:after="0"/>
        <w:ind w:left="0"/>
        <w:jc w:val="both"/>
      </w:pPr>
      <w:r>
        <w:rPr>
          <w:rFonts w:ascii="Times New Roman"/>
          <w:b w:val="false"/>
          <w:i w:val="false"/>
          <w:color w:val="000000"/>
          <w:sz w:val="28"/>
        </w:rPr>
        <w:t>
      Диссертациялық кеңес диссертация қорғалуының толық көлемде бейнежазбаға түсірілуін қамтамасыз етеді, монтажға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both"/>
      </w:pPr>
      <w:r>
        <w:rPr>
          <w:rFonts w:ascii="Times New Roman"/>
          <w:b w:val="false"/>
          <w:i w:val="false"/>
          <w:color w:val="000000"/>
          <w:sz w:val="28"/>
        </w:rPr>
        <w:t>
      32. Диссертациялық кеңестің отырысы егер оның жұмысына мүшелерінің кемінде 2/3-і (үштен екісі) қатысқанда заңды болып саналады. Ресми рецензенттердің және диссертациялық кеңестің уақытша тағайындалған мүшелерінің отырысқа қатысуы міндетті болып табылады.</w:t>
      </w:r>
    </w:p>
    <w:bookmarkEnd w:id="106"/>
    <w:p>
      <w:pPr>
        <w:spacing w:after="0"/>
        <w:ind w:left="0"/>
        <w:jc w:val="both"/>
      </w:pPr>
      <w:r>
        <w:rPr>
          <w:rFonts w:ascii="Times New Roman"/>
          <w:b w:val="false"/>
          <w:i w:val="false"/>
          <w:color w:val="000000"/>
          <w:sz w:val="28"/>
        </w:rPr>
        <w:t>
      Диссертациялық кеңестің мүшесі немесе ресми рецензент шетелде болған жағдайда оларға бейнеконференция нысанында қорғауға қатысуға рұқсат беріледі.</w:t>
      </w:r>
    </w:p>
    <w:p>
      <w:pPr>
        <w:spacing w:after="0"/>
        <w:ind w:left="0"/>
        <w:jc w:val="both"/>
      </w:pPr>
      <w:r>
        <w:rPr>
          <w:rFonts w:ascii="Times New Roman"/>
          <w:b w:val="false"/>
          <w:i w:val="false"/>
          <w:color w:val="000000"/>
          <w:sz w:val="28"/>
        </w:rPr>
        <w:t>
      Диссертацияны ашық қорғау интернет желісінде тікелей онлайн трансляция режимінде өтеді. Мемлекеттік құпияларды немесе қызмет бабында пайдалану үшін мәліметтерді қамтитын диссертациялар қорғалатын жағдайда диссертациялық кеңес мүшелері мен ресми рецензенттердің бейнеконференция нысанында қатысуына, сондай-ақ интернетте трансляциялауға жол берілмейді.</w:t>
      </w:r>
    </w:p>
    <w:p>
      <w:pPr>
        <w:spacing w:after="0"/>
        <w:ind w:left="0"/>
        <w:jc w:val="both"/>
      </w:pPr>
      <w:r>
        <w:rPr>
          <w:rFonts w:ascii="Times New Roman"/>
          <w:b w:val="false"/>
          <w:i w:val="false"/>
          <w:color w:val="000000"/>
          <w:sz w:val="28"/>
        </w:rPr>
        <w:t>
      Отырысқа практикалық саланың шақырылған мамандарының қатысуына жол беріледі (диссертация қолданбалы сипатта болса).</w:t>
      </w:r>
    </w:p>
    <w:p>
      <w:pPr>
        <w:spacing w:after="0"/>
        <w:ind w:left="0"/>
        <w:jc w:val="both"/>
      </w:pPr>
      <w:r>
        <w:rPr>
          <w:rFonts w:ascii="Times New Roman"/>
          <w:b w:val="false"/>
          <w:i w:val="false"/>
          <w:color w:val="000000"/>
          <w:sz w:val="28"/>
        </w:rPr>
        <w:t>
      Диссертациялық кеңес докторантқа, диссертациялық кеңес мүшелеріне, ресми рецензенттерге диссертациялық кеңес отырысын бейнеконференция нысанында өткізетіні туралы электрондық пошта және кеңестің сайтында хабарлама беру арқылы диссертация қорғауға кем дегенде 5 (бес) жұмыс күні қалғанда хабарлайды.</w:t>
      </w:r>
    </w:p>
    <w:p>
      <w:pPr>
        <w:spacing w:after="0"/>
        <w:ind w:left="0"/>
        <w:jc w:val="both"/>
      </w:pPr>
      <w:r>
        <w:rPr>
          <w:rFonts w:ascii="Times New Roman"/>
          <w:b w:val="false"/>
          <w:i w:val="false"/>
          <w:color w:val="000000"/>
          <w:sz w:val="28"/>
        </w:rPr>
        <w:t>
      Диссертациялық кеңес отырысты бейнеконференция нысанында өткізгенде:</w:t>
      </w:r>
    </w:p>
    <w:p>
      <w:pPr>
        <w:spacing w:after="0"/>
        <w:ind w:left="0"/>
        <w:jc w:val="both"/>
      </w:pPr>
      <w:r>
        <w:rPr>
          <w:rFonts w:ascii="Times New Roman"/>
          <w:b w:val="false"/>
          <w:i w:val="false"/>
          <w:color w:val="000000"/>
          <w:sz w:val="28"/>
        </w:rPr>
        <w:t>
      отырысқа қатысатындардың визуалды идентификациясы;</w:t>
      </w:r>
    </w:p>
    <w:p>
      <w:pPr>
        <w:spacing w:after="0"/>
        <w:ind w:left="0"/>
        <w:jc w:val="both"/>
      </w:pPr>
      <w:r>
        <w:rPr>
          <w:rFonts w:ascii="Times New Roman"/>
          <w:b w:val="false"/>
          <w:i w:val="false"/>
          <w:color w:val="000000"/>
          <w:sz w:val="28"/>
        </w:rPr>
        <w:t>
      интернет желісінде отырысқа қатысушылар сөздерінің үздіксіз бейне- және аудио трансляциясы;</w:t>
      </w:r>
    </w:p>
    <w:p>
      <w:pPr>
        <w:spacing w:after="0"/>
        <w:ind w:left="0"/>
        <w:jc w:val="both"/>
      </w:pPr>
      <w:r>
        <w:rPr>
          <w:rFonts w:ascii="Times New Roman"/>
          <w:b w:val="false"/>
          <w:i w:val="false"/>
          <w:color w:val="000000"/>
          <w:sz w:val="28"/>
        </w:rPr>
        <w:t>
      отырыстың бейне- және аудиожазбасы;</w:t>
      </w:r>
    </w:p>
    <w:p>
      <w:pPr>
        <w:spacing w:after="0"/>
        <w:ind w:left="0"/>
        <w:jc w:val="both"/>
      </w:pPr>
      <w:r>
        <w:rPr>
          <w:rFonts w:ascii="Times New Roman"/>
          <w:b w:val="false"/>
          <w:i w:val="false"/>
          <w:color w:val="000000"/>
          <w:sz w:val="28"/>
        </w:rPr>
        <w:t>
      диссертациялық кеңес мүшелерінің жасырын дауыс беруі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07"/>
    <w:p>
      <w:pPr>
        <w:spacing w:after="0"/>
        <w:ind w:left="0"/>
        <w:jc w:val="both"/>
      </w:pPr>
      <w:r>
        <w:rPr>
          <w:rFonts w:ascii="Times New Roman"/>
          <w:b w:val="false"/>
          <w:i w:val="false"/>
          <w:color w:val="000000"/>
          <w:sz w:val="28"/>
        </w:rPr>
        <w:t>
      33. Диссертациялық кеңес келесі шешімдердің біреуін қабылдау үшін жасырын дауыс беруді жүргізеді:</w:t>
      </w:r>
    </w:p>
    <w:bookmarkEnd w:id="107"/>
    <w:bookmarkStart w:name="z261" w:id="108"/>
    <w:p>
      <w:pPr>
        <w:spacing w:after="0"/>
        <w:ind w:left="0"/>
        <w:jc w:val="both"/>
      </w:pPr>
      <w:r>
        <w:rPr>
          <w:rFonts w:ascii="Times New Roman"/>
          <w:b w:val="false"/>
          <w:i w:val="false"/>
          <w:color w:val="000000"/>
          <w:sz w:val="28"/>
        </w:rPr>
        <w:t>
      1) философия докторы (PhD) немесе бейіні бойынша доктор дәрежесін беру (ерекше мәртебесі бар ЖЖОКБҰ-ның жанындағы диссертациялық кеңесте қорғалған жағдайда) немесе Комитет алдында философия докторы (PhD) немесе бейіні бойынша доктор дәрежесін беру үшін Комитетке ұсыныс жасау (ерекше мәртебесі жоқ ЖЖОКБҰ-ның жанындағы диссертациялық кеңесте қорғалған жағдайда). Дәреже докторант оқыған білім беру бағдарламасы бойынша беріледі;</w:t>
      </w:r>
    </w:p>
    <w:bookmarkEnd w:id="108"/>
    <w:bookmarkStart w:name="z262" w:id="109"/>
    <w:p>
      <w:pPr>
        <w:spacing w:after="0"/>
        <w:ind w:left="0"/>
        <w:jc w:val="both"/>
      </w:pPr>
      <w:r>
        <w:rPr>
          <w:rFonts w:ascii="Times New Roman"/>
          <w:b w:val="false"/>
          <w:i w:val="false"/>
          <w:color w:val="000000"/>
          <w:sz w:val="28"/>
        </w:rPr>
        <w:t>
      2) диссертацияны пысықтауға жіберу (диссертация диссертациялық жұмыс нысанында қорғалған жағдайда ғана);</w:t>
      </w:r>
    </w:p>
    <w:bookmarkEnd w:id="109"/>
    <w:bookmarkStart w:name="z263" w:id="110"/>
    <w:p>
      <w:pPr>
        <w:spacing w:after="0"/>
        <w:ind w:left="0"/>
        <w:jc w:val="both"/>
      </w:pPr>
      <w:r>
        <w:rPr>
          <w:rFonts w:ascii="Times New Roman"/>
          <w:b w:val="false"/>
          <w:i w:val="false"/>
          <w:color w:val="000000"/>
          <w:sz w:val="28"/>
        </w:rPr>
        <w:t>
      3) диссертацияны қайта қорғауға жіберу;</w:t>
      </w:r>
    </w:p>
    <w:bookmarkEnd w:id="110"/>
    <w:bookmarkStart w:name="z264" w:id="111"/>
    <w:p>
      <w:pPr>
        <w:spacing w:after="0"/>
        <w:ind w:left="0"/>
        <w:jc w:val="both"/>
      </w:pPr>
      <w:r>
        <w:rPr>
          <w:rFonts w:ascii="Times New Roman"/>
          <w:b w:val="false"/>
          <w:i w:val="false"/>
          <w:color w:val="000000"/>
          <w:sz w:val="28"/>
        </w:rPr>
        <w:t>
      4) философия докторы (PhD) немесе бейіні бойынша доктор ғылыми дәрежесін беруден не Комитет алдында философия докторы (PhD) немесе бейіні бойынша доктор дәрежесін беру үшін Комитетке ұсыныс жасаудан бас тарту (ерекше мәртебесі жоқ ЖЖОКБҰ-ның жанындағы диссертациялық кеңесте қорғалған жағдайда).</w:t>
      </w:r>
    </w:p>
    <w:bookmarkEnd w:id="111"/>
    <w:p>
      <w:pPr>
        <w:spacing w:after="0"/>
        <w:ind w:left="0"/>
        <w:jc w:val="both"/>
      </w:pPr>
      <w:r>
        <w:rPr>
          <w:rFonts w:ascii="Times New Roman"/>
          <w:b w:val="false"/>
          <w:i w:val="false"/>
          <w:color w:val="000000"/>
          <w:sz w:val="28"/>
        </w:rPr>
        <w:t>
      Диссертациялық жұмыс егер оны түзету жұмыстың мәнін өзгертпей, мәтін бойынша елеусіз ескертулер болған жағдайда пысықтауға ұсынылады. Егер диссертация Қағидалардың 4 және (немесе) 6-тармағына сәйкес келмесе және (немесе) Қағидалардың 5-тармағында көрсетілген қағидаттарға (академиялық адалдық қағидатын қоспағанда) ішінара сәйкес келсе, немесе докторант қорғауға шығарылған қағидаттарын қорғамаса,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философия докторы (PhD) немесе бейіні бойынша доктор дәрежесін беруден бас тарту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12"/>
    <w:p>
      <w:pPr>
        <w:spacing w:after="0"/>
        <w:ind w:left="0"/>
        <w:jc w:val="both"/>
      </w:pPr>
      <w:r>
        <w:rPr>
          <w:rFonts w:ascii="Times New Roman"/>
          <w:b w:val="false"/>
          <w:i w:val="false"/>
          <w:color w:val="000000"/>
          <w:sz w:val="28"/>
        </w:rPr>
        <w:t>
      34. Докторанттың ғылым консультанты, тікелей басшысы немесе жақын туысы болып есептелетін диссертациялық кеңестің мүшелері, сондай-ақ шақырылған мамандар дауыс беруге қатыспайды.</w:t>
      </w:r>
    </w:p>
    <w:bookmarkEnd w:id="112"/>
    <w:p>
      <w:pPr>
        <w:spacing w:after="0"/>
        <w:ind w:left="0"/>
        <w:jc w:val="both"/>
      </w:pPr>
      <w:r>
        <w:rPr>
          <w:rFonts w:ascii="Times New Roman"/>
          <w:b w:val="false"/>
          <w:i w:val="false"/>
          <w:color w:val="000000"/>
          <w:sz w:val="28"/>
        </w:rPr>
        <w:t>
      Жасырын дауыс беруде ресми рецензенттер қатысады, олардың дауыстары диссертациялық кеңес мүшелерінің дауыстарына тең.</w:t>
      </w:r>
    </w:p>
    <w:p>
      <w:pPr>
        <w:spacing w:after="0"/>
        <w:ind w:left="0"/>
        <w:jc w:val="both"/>
      </w:pPr>
      <w:r>
        <w:rPr>
          <w:rFonts w:ascii="Times New Roman"/>
          <w:b w:val="false"/>
          <w:i w:val="false"/>
          <w:color w:val="000000"/>
          <w:sz w:val="28"/>
        </w:rPr>
        <w:t>
      Кеңестің философия докторы (PhD) немесе бейіні бойынша доктор дәрежесін беру туралы шешімі, егер оған дауыс беруге қатысқандардың 3/4 (төрттен үші) және одан көбі дауыс берсе, қабылданды деп саналады.</w:t>
      </w:r>
    </w:p>
    <w:p>
      <w:pPr>
        <w:spacing w:after="0"/>
        <w:ind w:left="0"/>
        <w:jc w:val="both"/>
      </w:pPr>
      <w:r>
        <w:rPr>
          <w:rFonts w:ascii="Times New Roman"/>
          <w:b w:val="false"/>
          <w:i w:val="false"/>
          <w:color w:val="000000"/>
          <w:sz w:val="28"/>
        </w:rPr>
        <w:t>
      Кеңестің философия докторы (PhD) немесе бейіні бойынша доктор дәрежесін беруден бас тарту, диссертацияны пысықтауға не қайта қорғауға жолдау туралы шешімі, егер дауыс беруге қатысқандардың 2/3 (үштен екісі) және одан көбі дауыс берсе, қабылданды деп саналады. Егер дауыстар көрсетілген санға жетпесе, қайта дауыс беру өткізіледі, онда диссертацияны пысықтауға не, егер оған отырысқа қатысып отырған кеңес мүшелерінің көпшілігі дауыс берсе, қайта қорғауға жіберу туралы шешім қабылданады.</w:t>
      </w:r>
    </w:p>
    <w:bookmarkStart w:name="z141" w:id="113"/>
    <w:p>
      <w:pPr>
        <w:spacing w:after="0"/>
        <w:ind w:left="0"/>
        <w:jc w:val="both"/>
      </w:pPr>
      <w:r>
        <w:rPr>
          <w:rFonts w:ascii="Times New Roman"/>
          <w:b w:val="false"/>
          <w:i w:val="false"/>
          <w:color w:val="000000"/>
          <w:sz w:val="28"/>
        </w:rPr>
        <w:t>
      35. Қайта қорғауға жіберу немесе философия докторы (PhD) немесе бейіні бойынша доктор дәрежесін беруден бас тарту туралы шешім қабылданғанда диссертациялық кеңес диссертацияның осы Үлгі ереженің, Қағидалардың қандай талаптарына сәйкес келмейтіндігі көрсетілген қорытынды жасайды.</w:t>
      </w:r>
    </w:p>
    <w:bookmarkEnd w:id="113"/>
    <w:p>
      <w:pPr>
        <w:spacing w:after="0"/>
        <w:ind w:left="0"/>
        <w:jc w:val="both"/>
      </w:pPr>
      <w:r>
        <w:rPr>
          <w:rFonts w:ascii="Times New Roman"/>
          <w:b w:val="false"/>
          <w:i w:val="false"/>
          <w:color w:val="000000"/>
          <w:sz w:val="28"/>
        </w:rPr>
        <w:t>
      Диссертациялық жұмысты қайта қорғау алдындағы қорғаудан 6 (алты) айдан кем емес уақыт өткенде осы Үлгі ережеде белгіленген тәртіппен өткізіледі. Диссертация қайта қорғауға 2 (екі) реттен артық жіберілмейді.</w:t>
      </w:r>
    </w:p>
    <w:p>
      <w:pPr>
        <w:spacing w:after="0"/>
        <w:ind w:left="0"/>
        <w:jc w:val="both"/>
      </w:pPr>
      <w:r>
        <w:rPr>
          <w:rFonts w:ascii="Times New Roman"/>
          <w:b w:val="false"/>
          <w:i w:val="false"/>
          <w:color w:val="000000"/>
          <w:sz w:val="28"/>
        </w:rPr>
        <w:t>
      Қайта қорғауда кеңейтілген отырыс өткізілмейді.</w:t>
      </w:r>
    </w:p>
    <w:p>
      <w:pPr>
        <w:spacing w:after="0"/>
        <w:ind w:left="0"/>
        <w:jc w:val="both"/>
      </w:pPr>
      <w:r>
        <w:rPr>
          <w:rFonts w:ascii="Times New Roman"/>
          <w:b w:val="false"/>
          <w:i w:val="false"/>
          <w:color w:val="000000"/>
          <w:sz w:val="28"/>
        </w:rPr>
        <w:t>
      Қайта қорғау алдындағы қорғау өткен ЖЖОКБҰ-да өткізіледі. Осы ЖЖОКБҰ-да диссертациялық кеңес болмаған жағдайда, докторантқа осы Үлгі ереженің 20-тармағына сәйкес басқа диссертациялық кеңесті таңдауға рұқсат беріледі.</w:t>
      </w:r>
    </w:p>
    <w:p>
      <w:pPr>
        <w:spacing w:after="0"/>
        <w:ind w:left="0"/>
        <w:jc w:val="both"/>
      </w:pPr>
      <w:r>
        <w:rPr>
          <w:rFonts w:ascii="Times New Roman"/>
          <w:b w:val="false"/>
          <w:i w:val="false"/>
          <w:color w:val="000000"/>
          <w:sz w:val="28"/>
        </w:rPr>
        <w:t xml:space="preserve">
      Диссертациялық кеңестің уақытша құрамы және ресми рецензенттер сақталады. Ресми рецензенттер және уақытша мүшелер тарапынан жазбаша түрде бас тартылған немесе қайтыс болған жағдайда олар ауыстырылады. </w:t>
      </w:r>
    </w:p>
    <w:p>
      <w:pPr>
        <w:spacing w:after="0"/>
        <w:ind w:left="0"/>
        <w:jc w:val="both"/>
      </w:pPr>
      <w:r>
        <w:rPr>
          <w:rFonts w:ascii="Times New Roman"/>
          <w:b w:val="false"/>
          <w:i w:val="false"/>
          <w:color w:val="000000"/>
          <w:sz w:val="28"/>
        </w:rPr>
        <w:t>
      Қайта қорғауға дейін 1 (бір) ай бұрын диссертация ҰМҒТСО-ға плагиатқа тексеру үшін жіберіледі. ӘАОО-ларда диссертация Плагиатқа тексеру жөніндегі комиссияға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4"/>
    <w:p>
      <w:pPr>
        <w:spacing w:after="0"/>
        <w:ind w:left="0"/>
        <w:jc w:val="both"/>
      </w:pPr>
      <w:r>
        <w:rPr>
          <w:rFonts w:ascii="Times New Roman"/>
          <w:b w:val="false"/>
          <w:i w:val="false"/>
          <w:color w:val="000000"/>
          <w:sz w:val="28"/>
        </w:rPr>
        <w:t>
      36. Диссертацияны пысықтауға жіберу туралы шешім қабылданғанда диссертациялық кеңес диссертациялық жұмыс бойынша нақты ескертулер қамтылған қорытынды шығарады.</w:t>
      </w:r>
    </w:p>
    <w:bookmarkEnd w:id="114"/>
    <w:p>
      <w:pPr>
        <w:spacing w:after="0"/>
        <w:ind w:left="0"/>
        <w:jc w:val="both"/>
      </w:pPr>
      <w:r>
        <w:rPr>
          <w:rFonts w:ascii="Times New Roman"/>
          <w:b w:val="false"/>
          <w:i w:val="false"/>
          <w:color w:val="000000"/>
          <w:sz w:val="28"/>
        </w:rPr>
        <w:t>
      Пысықталған диссертациялық жұмыс диссертациялық кеңеске үш айлық мерзімде ұсынылады, оны 3 (үш) айдан артық мерзімге ұзартуға болмайды. Пысықтау мерзімін ұзарту туралы шешімді диссертациялық кеңес докторанттың өтініші негізінде қабылдайды. Егер пысықталған диссертациялық жұмыс белгіленген уақытта ұсынылмаса, докторант қайта қорғаудан өтеді.</w:t>
      </w:r>
    </w:p>
    <w:p>
      <w:pPr>
        <w:spacing w:after="0"/>
        <w:ind w:left="0"/>
        <w:jc w:val="both"/>
      </w:pPr>
      <w:r>
        <w:rPr>
          <w:rFonts w:ascii="Times New Roman"/>
          <w:b w:val="false"/>
          <w:i w:val="false"/>
          <w:color w:val="000000"/>
          <w:sz w:val="28"/>
        </w:rPr>
        <w:t>
      Докторант диссертациялық кеңестің ескертулерімен толық не жартылай келіспейтін жағдайда ол берілген ескертулерге дәйектелген жауаптарын ұсынады.</w:t>
      </w:r>
    </w:p>
    <w:p>
      <w:pPr>
        <w:spacing w:after="0"/>
        <w:ind w:left="0"/>
        <w:jc w:val="both"/>
      </w:pPr>
      <w:r>
        <w:rPr>
          <w:rFonts w:ascii="Times New Roman"/>
          <w:b w:val="false"/>
          <w:i w:val="false"/>
          <w:color w:val="000000"/>
          <w:sz w:val="28"/>
        </w:rPr>
        <w:t>
      Пысықталған диссертация ҰМҒТСО-ға плагиатқа және жасанды интеллект технологияларын пайдаланып оларға сілтеме бермегенін тексеруге жіберіледі. ҰМҒТСО анықтамасын алғаннан кейін диссертациялық кеңес ресми рецензенттермен бірге пысықталған диссертациялық жұмысты және диссертациялық кеңестің ескертулерін жою мәніне ескертулерге жауаптарды (болған жағдайда) талқылау жөнінде отырыс өткізеді. Отырыс осы Үлгі ереженің 32-тармағында белгіленген тәртіппен өткізіледі. Бұл ретте интернетте онлайн трансляциясыз отырыстың бейнежазбасы жүргізіледі.</w:t>
      </w:r>
    </w:p>
    <w:p>
      <w:pPr>
        <w:spacing w:after="0"/>
        <w:ind w:left="0"/>
        <w:jc w:val="both"/>
      </w:pPr>
      <w:r>
        <w:rPr>
          <w:rFonts w:ascii="Times New Roman"/>
          <w:b w:val="false"/>
          <w:i w:val="false"/>
          <w:color w:val="000000"/>
          <w:sz w:val="28"/>
        </w:rPr>
        <w:t>
      Талқылаудан кейін жай көпшілік дауыспен жасырын дауыс беру арқылы дәреже беру немесе қайта қорғауға жіберу туралы шешім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115"/>
    <w:p>
      <w:pPr>
        <w:spacing w:after="0"/>
        <w:ind w:left="0"/>
        <w:jc w:val="both"/>
      </w:pPr>
      <w:r>
        <w:rPr>
          <w:rFonts w:ascii="Times New Roman"/>
          <w:b w:val="false"/>
          <w:i w:val="false"/>
          <w:color w:val="000000"/>
          <w:sz w:val="28"/>
        </w:rPr>
        <w:t>
      36-1. Философия докторы (PhD) не бейіні бойынша доктор дәрежесін беру туралы шешім қабылданғаннан кейін 7 (жеті) жұмыс күні ішінде диссертациялық кеңестің ғалым хатшысы диссертацияның соңғы нұсқасының электронды тасымалдағыштағы даналарын ЖЖОКБҰ-ның кітапханасына, Қазақстан Республикасының Ұлттық академиялық кітапханасына және Қазақстан Республикасының Ұлттық кітапханасына береді (мемлекеттік құпияларды және қызмет бабында пайдалану үшін мәліметтерді қамтитын диссертациялардан басқа).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6"/>
    <w:p>
      <w:pPr>
        <w:spacing w:after="0"/>
        <w:ind w:left="0"/>
        <w:jc w:val="both"/>
      </w:pPr>
      <w:r>
        <w:rPr>
          <w:rFonts w:ascii="Times New Roman"/>
          <w:b w:val="false"/>
          <w:i w:val="false"/>
          <w:color w:val="000000"/>
          <w:sz w:val="28"/>
        </w:rPr>
        <w:t xml:space="preserve">
      37. Диссертациялық кеңестің ғалым хатшысы (ерекше мәртебесі жоқ ЖЖОКБҰ-ның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w:t>
      </w:r>
    </w:p>
    <w:bookmarkEnd w:id="116"/>
    <w:p>
      <w:pPr>
        <w:spacing w:after="0"/>
        <w:ind w:left="0"/>
        <w:jc w:val="both"/>
      </w:pPr>
      <w:r>
        <w:rPr>
          <w:rFonts w:ascii="Times New Roman"/>
          <w:b w:val="false"/>
          <w:i w:val="false"/>
          <w:color w:val="000000"/>
          <w:sz w:val="28"/>
        </w:rPr>
        <w:t xml:space="preserve">
      Диссертацияда немесе аттестаттау ісінде мемлекеттік құпиялар болған кезде аттестаттау ісіне "Мемлекеттік құпиялар туралы" Қазақстан Республикасының Заңына сәйкес тиісті құпиялылық белгісі беріледі, таратылуы шектелген қызметтік ақпарат болған жағдайда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аттестаттау ісіне "Қызмет бабында пайдалану үшін" немесе "Жасырын" белгілері беріледі.</w:t>
      </w:r>
    </w:p>
    <w:p>
      <w:pPr>
        <w:spacing w:after="0"/>
        <w:ind w:left="0"/>
        <w:jc w:val="both"/>
      </w:pPr>
      <w:r>
        <w:rPr>
          <w:rFonts w:ascii="Times New Roman"/>
          <w:b w:val="false"/>
          <w:i w:val="false"/>
          <w:color w:val="000000"/>
          <w:sz w:val="28"/>
        </w:rPr>
        <w:t>
      Докторанттың аттестаттау ісінде мынадай құжаттар қоса беріледі:</w:t>
      </w:r>
    </w:p>
    <w:bookmarkStart w:name="z266" w:id="117"/>
    <w:p>
      <w:pPr>
        <w:spacing w:after="0"/>
        <w:ind w:left="0"/>
        <w:jc w:val="both"/>
      </w:pPr>
      <w:r>
        <w:rPr>
          <w:rFonts w:ascii="Times New Roman"/>
          <w:b w:val="false"/>
          <w:i w:val="false"/>
          <w:color w:val="000000"/>
          <w:sz w:val="28"/>
        </w:rPr>
        <w:t>
      1) диссертацияның ҰМҒТСО-ға жіберілген күні көрсетіле отырып, диссертациялық кеңес төрағасының қол қоюымен диссертациялық кеңес құрылған ЖЖОКБҰ бланкісіндегі ілеспе қолдаухаты (мемлекеттік құпияларды немесе қызмет бабында пайдалану үшін мәліметтерді қамтитын диссертациялардан басқа);</w:t>
      </w:r>
    </w:p>
    <w:bookmarkEnd w:id="117"/>
    <w:bookmarkStart w:name="z267" w:id="118"/>
    <w:p>
      <w:pPr>
        <w:spacing w:after="0"/>
        <w:ind w:left="0"/>
        <w:jc w:val="both"/>
      </w:pPr>
      <w:r>
        <w:rPr>
          <w:rFonts w:ascii="Times New Roman"/>
          <w:b w:val="false"/>
          <w:i w:val="false"/>
          <w:color w:val="000000"/>
          <w:sz w:val="28"/>
        </w:rPr>
        <w:t>
      2) электронды тасымалдағыштағы диссертация. Мемлекеттік құпияларды немесе қызмет бабында пайдалануға арналған мәліметтерді қамтитын диссертация да қағаз тасымалдағышта беріледі;</w:t>
      </w:r>
    </w:p>
    <w:bookmarkEnd w:id="118"/>
    <w:bookmarkStart w:name="z268" w:id="119"/>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bookmarkEnd w:id="119"/>
    <w:bookmarkStart w:name="z269" w:id="120"/>
    <w:p>
      <w:pPr>
        <w:spacing w:after="0"/>
        <w:ind w:left="0"/>
        <w:jc w:val="both"/>
      </w:pPr>
      <w:r>
        <w:rPr>
          <w:rFonts w:ascii="Times New Roman"/>
          <w:b w:val="false"/>
          <w:i w:val="false"/>
          <w:color w:val="000000"/>
          <w:sz w:val="28"/>
        </w:rPr>
        <w:t>
      4) жеке басты куәландыратын құжаттың көшірмесі;</w:t>
      </w:r>
    </w:p>
    <w:bookmarkEnd w:id="120"/>
    <w:bookmarkStart w:name="z270" w:id="121"/>
    <w:p>
      <w:pPr>
        <w:spacing w:after="0"/>
        <w:ind w:left="0"/>
        <w:jc w:val="both"/>
      </w:pPr>
      <w:r>
        <w:rPr>
          <w:rFonts w:ascii="Times New Roman"/>
          <w:b w:val="false"/>
          <w:i w:val="false"/>
          <w:color w:val="000000"/>
          <w:sz w:val="28"/>
        </w:rPr>
        <w:t>
      5) ҰМҒТСО-ның диссертацияны плагиатқа және жасанды интеллект технологияларын сілтеме бермей пайдалануға тексергені туралы анықтамасы. Мемлекеттік құпияларды немесе қызмет бабында пайдалану үшін мәліметтерді қамтитын диссертация бойынша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орындарындағы және (немесе) ғылыми ұйымдардағы комиссияның диссертацияны плагиатқа тексергені туралы анықтамасы ұсынылады;</w:t>
      </w:r>
    </w:p>
    <w:bookmarkEnd w:id="121"/>
    <w:bookmarkStart w:name="z271" w:id="122"/>
    <w:p>
      <w:pPr>
        <w:spacing w:after="0"/>
        <w:ind w:left="0"/>
        <w:jc w:val="both"/>
      </w:pPr>
      <w:r>
        <w:rPr>
          <w:rFonts w:ascii="Times New Roman"/>
          <w:b w:val="false"/>
          <w:i w:val="false"/>
          <w:color w:val="000000"/>
          <w:sz w:val="28"/>
        </w:rPr>
        <w:t xml:space="preserve">
      6) осы Үлгі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диссертациялық кеңес мүшелерінің келу парағы;</w:t>
      </w:r>
    </w:p>
    <w:bookmarkEnd w:id="122"/>
    <w:bookmarkStart w:name="z272" w:id="123"/>
    <w:p>
      <w:pPr>
        <w:spacing w:after="0"/>
        <w:ind w:left="0"/>
        <w:jc w:val="both"/>
      </w:pPr>
      <w:r>
        <w:rPr>
          <w:rFonts w:ascii="Times New Roman"/>
          <w:b w:val="false"/>
          <w:i w:val="false"/>
          <w:color w:val="000000"/>
          <w:sz w:val="28"/>
        </w:rPr>
        <w:t>
      7) диссертацияны қорғау жөніндегі және пысықталған диссертациялық жұмысты талқылау бойынша (қажет болғанда) диссертациялық кеңес отырысының толық көлемдегі бейнежазбасы және төраға мен ғалым хатшы қол қойған хаттамасы;</w:t>
      </w:r>
    </w:p>
    <w:bookmarkEnd w:id="123"/>
    <w:bookmarkStart w:name="z273" w:id="124"/>
    <w:p>
      <w:pPr>
        <w:spacing w:after="0"/>
        <w:ind w:left="0"/>
        <w:jc w:val="both"/>
      </w:pPr>
      <w:r>
        <w:rPr>
          <w:rFonts w:ascii="Times New Roman"/>
          <w:b w:val="false"/>
          <w:i w:val="false"/>
          <w:color w:val="000000"/>
          <w:sz w:val="28"/>
        </w:rPr>
        <w:t>
      8) докторантураның кәсіптік оқу бағдарламаларын меңгергені туралы транскриптің көшірмесі;</w:t>
      </w:r>
    </w:p>
    <w:bookmarkEnd w:id="124"/>
    <w:bookmarkStart w:name="z274" w:id="125"/>
    <w:p>
      <w:pPr>
        <w:spacing w:after="0"/>
        <w:ind w:left="0"/>
        <w:jc w:val="both"/>
      </w:pPr>
      <w:r>
        <w:rPr>
          <w:rFonts w:ascii="Times New Roman"/>
          <w:b w:val="false"/>
          <w:i w:val="false"/>
          <w:color w:val="000000"/>
          <w:sz w:val="28"/>
        </w:rPr>
        <w:t xml:space="preserve">
      9) осы Үлгі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докторант туралы мәлімет.</w:t>
      </w:r>
    </w:p>
    <w:bookmarkEnd w:id="125"/>
    <w:bookmarkStart w:name="z275" w:id="126"/>
    <w:p>
      <w:pPr>
        <w:spacing w:after="0"/>
        <w:ind w:left="0"/>
        <w:jc w:val="both"/>
      </w:pPr>
      <w:r>
        <w:rPr>
          <w:rFonts w:ascii="Times New Roman"/>
          <w:b w:val="false"/>
          <w:i w:val="false"/>
          <w:color w:val="000000"/>
          <w:sz w:val="28"/>
        </w:rPr>
        <w:t>
      1), 3), 4), 5), 6), 8) және 9) тармақшаларда көрсетілген құжаттар Комитетке "пдф (pdf)" файлы форматында сканерленген түрде ұсынылады (мемлекеттік құпияларды немесе қызмет бабында пайдалану үшін мәліметтерді қамтитын аттестаттау істерінен басқа).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Ғылым және жоғары білім министрінің м.а. 20.08.2025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27"/>
    <w:p>
      <w:pPr>
        <w:spacing w:after="0"/>
        <w:ind w:left="0"/>
        <w:jc w:val="both"/>
      </w:pPr>
      <w:r>
        <w:rPr>
          <w:rFonts w:ascii="Times New Roman"/>
          <w:b w:val="false"/>
          <w:i w:val="false"/>
          <w:color w:val="000000"/>
          <w:sz w:val="28"/>
        </w:rPr>
        <w:t xml:space="preserve">
      38. Комитеттің немесе диссертациялық кеңестің теріс шешімі қабылданған диссертация қайта қорғауға осы Үлгі ереженің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ұсынылады.</w:t>
      </w:r>
    </w:p>
    <w:bookmarkEnd w:id="127"/>
    <w:p>
      <w:pPr>
        <w:spacing w:after="0"/>
        <w:ind w:left="0"/>
        <w:jc w:val="both"/>
      </w:pPr>
      <w:r>
        <w:rPr>
          <w:rFonts w:ascii="Times New Roman"/>
          <w:b w:val="false"/>
          <w:i w:val="false"/>
          <w:color w:val="000000"/>
          <w:sz w:val="28"/>
        </w:rPr>
        <w:t>
      Диссертация қайта қорғауға ұсынылған кезде диссертациялық кеңес диссертацияда бұдан бұрын орын алған бұзушылықтардың жойылуы туралы қорытынды жасау үшін диссертациялық кеңес мүшелерінен 3 (үш) адамды тағайындайды. Қорытынды ЖЖОКБҰ-ның интернет-ресурсында диссертацияны қорғауға дейін кемінде 10 (он) жұмыс күні бұрын орналастырылады және оны қорғауда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28"/>
    <w:p>
      <w:pPr>
        <w:spacing w:after="0"/>
        <w:ind w:left="0"/>
        <w:jc w:val="both"/>
      </w:pPr>
      <w:r>
        <w:rPr>
          <w:rFonts w:ascii="Times New Roman"/>
          <w:b w:val="false"/>
          <w:i w:val="false"/>
          <w:color w:val="000000"/>
          <w:sz w:val="28"/>
        </w:rPr>
        <w:t>
      39. Диссертациялық кеңестің теріс шешіміне апелляцияны докторант диссертация қорғалған ЖЖОКБҰ шешім шығарған күннен бастап 2 (екі) ай ішінде ерікті нысанда береді.</w:t>
      </w:r>
    </w:p>
    <w:bookmarkEnd w:id="128"/>
    <w:p>
      <w:pPr>
        <w:spacing w:after="0"/>
        <w:ind w:left="0"/>
        <w:jc w:val="both"/>
      </w:pPr>
      <w:r>
        <w:rPr>
          <w:rFonts w:ascii="Times New Roman"/>
          <w:b w:val="false"/>
          <w:i w:val="false"/>
          <w:color w:val="000000"/>
          <w:sz w:val="28"/>
        </w:rPr>
        <w:t>
      Апелляцияны өткізу тәртібін ЖЖОКБҰ өз бетінше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9"/>
    <w:p>
      <w:pPr>
        <w:spacing w:after="0"/>
        <w:ind w:left="0"/>
        <w:jc w:val="both"/>
      </w:pPr>
      <w:r>
        <w:rPr>
          <w:rFonts w:ascii="Times New Roman"/>
          <w:b w:val="false"/>
          <w:i w:val="false"/>
          <w:color w:val="000000"/>
          <w:sz w:val="28"/>
        </w:rPr>
        <w:t>
      40. Апелляция ерекше мәртебесі жоқ ЖЖОКБҰ жанындағы диссертациялық кеңестің шешіміне берілген жағдайда, апелляциялық комиссияның оң қорытындысы және диссертация соңғы шешім қабылдау үшін күнтізбелік 15 (он бес) күннің ішінде Комитетке жіберіледі.";</w:t>
      </w:r>
    </w:p>
    <w:bookmarkEnd w:id="129"/>
    <w:p>
      <w:pPr>
        <w:spacing w:after="0"/>
        <w:ind w:left="0"/>
        <w:jc w:val="both"/>
      </w:pPr>
      <w:r>
        <w:rPr>
          <w:rFonts w:ascii="Times New Roman"/>
          <w:b w:val="false"/>
          <w:i w:val="false"/>
          <w:color w:val="000000"/>
          <w:sz w:val="28"/>
        </w:rPr>
        <w:t>
      Апелляциялық комиссияның шешімі оны қабылдаған күннен бастап 5 (бес) жұмыс күні ішінде докторантқа хабарланады және ЖЖОКБҰ-ның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м.а. 29.08.2024 </w:t>
      </w:r>
      <w:r>
        <w:rPr>
          <w:rFonts w:ascii="Times New Roman"/>
          <w:b w:val="false"/>
          <w:i w:val="false"/>
          <w:color w:val="00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0"/>
    <w:p>
      <w:pPr>
        <w:spacing w:after="0"/>
        <w:ind w:left="0"/>
        <w:jc w:val="both"/>
      </w:pPr>
      <w:r>
        <w:rPr>
          <w:rFonts w:ascii="Times New Roman"/>
          <w:b w:val="false"/>
          <w:i w:val="false"/>
          <w:color w:val="000000"/>
          <w:sz w:val="28"/>
        </w:rPr>
        <w:t>
      41. Осы Үлгі ережемен реттелмейтін, оның ішінде философия докторы (PhD), бейіні бойынша доктор дәрежелерін беруден, апелляцияға беру мерзімін қалпына келтіруден бас тарту мәселелері бойынша даулар Қазақстан Республикасының заңнамасында белгіленген сот тәртібінде шешіледі.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31"/>
    <w:p>
      <w:pPr>
        <w:spacing w:after="0"/>
        <w:ind w:left="0"/>
        <w:jc w:val="left"/>
      </w:pPr>
      <w:r>
        <w:rPr>
          <w:rFonts w:ascii="Times New Roman"/>
          <w:b/>
          <w:i w:val="false"/>
          <w:color w:val="000000"/>
        </w:rPr>
        <w:t xml:space="preserve"> Диссертациялық кеңес мүшелеріне үміткерлер туралы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(мемлекеттік немесе орыс және ағылшын тілдерінде)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 ғылыми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Web of science (Вэб оф Сайнс) және Scopus (Скопус) базаларының деректері бойынша Хирш индексі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(Кларивэйт Аналитикс) компаниясының Journal Citation Reports (Жорнал Цитэйшэн Репортс) деректері бойынша бірінші үш квартильге кіретін немесе Scopus (Скопус) деректер базасында CiteScore (СайтСкор) бойынша процентиль көрсеткіші кемінде 35 (отыз бес) болатын басылымдарда жарияланымдар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тізбесіндегі журналдардағы жарияланымдар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2"/>
    <w:p>
      <w:pPr>
        <w:spacing w:after="0"/>
        <w:ind w:left="0"/>
        <w:jc w:val="left"/>
      </w:pPr>
      <w:r>
        <w:rPr>
          <w:rFonts w:ascii="Times New Roman"/>
          <w:b/>
          <w:i w:val="false"/>
          <w:color w:val="000000"/>
        </w:rPr>
        <w:t xml:space="preserve"> Диссертациялық кеңестің жұмысы туралы есеп</w:t>
      </w:r>
    </w:p>
    <w:bookmarkEnd w:id="13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29.08.2024 </w:t>
      </w:r>
      <w:r>
        <w:rPr>
          <w:rFonts w:ascii="Times New Roman"/>
          <w:b w:val="false"/>
          <w:i w:val="false"/>
          <w:color w:val="ff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 жанындағы </w:t>
      </w:r>
    </w:p>
    <w:p>
      <w:pPr>
        <w:spacing w:after="0"/>
        <w:ind w:left="0"/>
        <w:jc w:val="both"/>
      </w:pPr>
      <w:r>
        <w:rPr>
          <w:rFonts w:ascii="Times New Roman"/>
          <w:b w:val="false"/>
          <w:i w:val="false"/>
          <w:color w:val="000000"/>
          <w:sz w:val="28"/>
        </w:rPr>
        <w:t xml:space="preserve">
      (жоғары және жоғары оқу орнынан кейінгі білім беру ұйымының атауы </w:t>
      </w:r>
    </w:p>
    <w:p>
      <w:pPr>
        <w:spacing w:after="0"/>
        <w:ind w:left="0"/>
        <w:jc w:val="both"/>
      </w:pPr>
      <w:r>
        <w:rPr>
          <w:rFonts w:ascii="Times New Roman"/>
          <w:b w:val="false"/>
          <w:i w:val="false"/>
          <w:color w:val="000000"/>
          <w:sz w:val="28"/>
        </w:rPr>
        <w:t>
      (бұдан әрі – ЖЖОКБҰ)</w:t>
      </w:r>
    </w:p>
    <w:p>
      <w:pPr>
        <w:spacing w:after="0"/>
        <w:ind w:left="0"/>
        <w:jc w:val="both"/>
      </w:pPr>
      <w:r>
        <w:rPr>
          <w:rFonts w:ascii="Times New Roman"/>
          <w:b w:val="false"/>
          <w:i w:val="false"/>
          <w:color w:val="000000"/>
          <w:sz w:val="28"/>
        </w:rPr>
        <w:t>
      _______________________ кадрларды даярлау бағыты бойынша диссертациялық кеңес.</w:t>
      </w:r>
    </w:p>
    <w:p>
      <w:pPr>
        <w:spacing w:after="0"/>
        <w:ind w:left="0"/>
        <w:jc w:val="both"/>
      </w:pPr>
      <w:r>
        <w:rPr>
          <w:rFonts w:ascii="Times New Roman"/>
          <w:b w:val="false"/>
          <w:i w:val="false"/>
          <w:color w:val="000000"/>
          <w:sz w:val="28"/>
        </w:rPr>
        <w:t>
      Есеп мынадай мәліметтерді қамтиды:</w:t>
      </w:r>
    </w:p>
    <w:p>
      <w:pPr>
        <w:spacing w:after="0"/>
        <w:ind w:left="0"/>
        <w:jc w:val="both"/>
      </w:pPr>
      <w:r>
        <w:rPr>
          <w:rFonts w:ascii="Times New Roman"/>
          <w:b w:val="false"/>
          <w:i w:val="false"/>
          <w:color w:val="000000"/>
          <w:sz w:val="28"/>
        </w:rPr>
        <w:t>
      1. Өткізілген отырыстар саны туралы деректер.</w:t>
      </w:r>
    </w:p>
    <w:p>
      <w:pPr>
        <w:spacing w:after="0"/>
        <w:ind w:left="0"/>
        <w:jc w:val="both"/>
      </w:pPr>
      <w:r>
        <w:rPr>
          <w:rFonts w:ascii="Times New Roman"/>
          <w:b w:val="false"/>
          <w:i w:val="false"/>
          <w:color w:val="000000"/>
          <w:sz w:val="28"/>
        </w:rPr>
        <w:t>
      2. Отырыстардың жартысынан азына қатысқан диссертациялық кеңес мүшелерінің тегі, аты, әкесінің аты (бар болса).</w:t>
      </w:r>
    </w:p>
    <w:p>
      <w:pPr>
        <w:spacing w:after="0"/>
        <w:ind w:left="0"/>
        <w:jc w:val="both"/>
      </w:pPr>
      <w:r>
        <w:rPr>
          <w:rFonts w:ascii="Times New Roman"/>
          <w:b w:val="false"/>
          <w:i w:val="false"/>
          <w:color w:val="000000"/>
          <w:sz w:val="28"/>
        </w:rPr>
        <w:t>
      3. ЖЖОКБҰ көрсетілген докторанттар тізімі.</w:t>
      </w:r>
    </w:p>
    <w:p>
      <w:pPr>
        <w:spacing w:after="0"/>
        <w:ind w:left="0"/>
        <w:jc w:val="both"/>
      </w:pPr>
      <w:r>
        <w:rPr>
          <w:rFonts w:ascii="Times New Roman"/>
          <w:b w:val="false"/>
          <w:i w:val="false"/>
          <w:color w:val="000000"/>
          <w:sz w:val="28"/>
        </w:rPr>
        <w:t>
      4. Мынадай бөлімдерді қамти отырып, есепті жылдың ішінде кеңесте қаралған диссертацияларға қысқаша талдау:</w:t>
      </w:r>
    </w:p>
    <w:p>
      <w:pPr>
        <w:spacing w:after="0"/>
        <w:ind w:left="0"/>
        <w:jc w:val="both"/>
      </w:pPr>
      <w:r>
        <w:rPr>
          <w:rFonts w:ascii="Times New Roman"/>
          <w:b w:val="false"/>
          <w:i w:val="false"/>
          <w:color w:val="000000"/>
          <w:sz w:val="28"/>
        </w:rPr>
        <w:t>
      1) қаралған жұмыстардың тақырыптарын талдау;</w:t>
      </w:r>
    </w:p>
    <w:p>
      <w:pPr>
        <w:spacing w:after="0"/>
        <w:ind w:left="0"/>
        <w:jc w:val="both"/>
      </w:pPr>
      <w:r>
        <w:rPr>
          <w:rFonts w:ascii="Times New Roman"/>
          <w:b w:val="false"/>
          <w:i w:val="false"/>
          <w:color w:val="000000"/>
          <w:sz w:val="28"/>
        </w:rPr>
        <w:t xml:space="preserve">
      2) диссертация тақырыбының "Ғылым және технологиялық саясат туралы" Қазақстан Республикасы Заңының 20-бабының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айқындаған ғылымды дамытудың басым бағыттарымен және (немесе) мемлекеттік бағдарламалармен байланысы;</w:t>
      </w:r>
    </w:p>
    <w:p>
      <w:pPr>
        <w:spacing w:after="0"/>
        <w:ind w:left="0"/>
        <w:jc w:val="both"/>
      </w:pPr>
      <w:r>
        <w:rPr>
          <w:rFonts w:ascii="Times New Roman"/>
          <w:b w:val="false"/>
          <w:i w:val="false"/>
          <w:color w:val="000000"/>
          <w:sz w:val="28"/>
        </w:rPr>
        <w:t>
      3) диссертациялар нәтижелерінің практикалық қызметке ену деңгейін талдау.</w:t>
      </w:r>
    </w:p>
    <w:p>
      <w:pPr>
        <w:spacing w:after="0"/>
        <w:ind w:left="0"/>
        <w:jc w:val="both"/>
      </w:pPr>
      <w:r>
        <w:rPr>
          <w:rFonts w:ascii="Times New Roman"/>
          <w:b w:val="false"/>
          <w:i w:val="false"/>
          <w:color w:val="000000"/>
          <w:sz w:val="28"/>
        </w:rPr>
        <w:t>
      5. Ресми рецензенттердің жұмысын талдау (мейлінше сапасыз пікірлерді мысалға ала отырып).</w:t>
      </w:r>
    </w:p>
    <w:p>
      <w:pPr>
        <w:spacing w:after="0"/>
        <w:ind w:left="0"/>
        <w:jc w:val="both"/>
      </w:pPr>
      <w:r>
        <w:rPr>
          <w:rFonts w:ascii="Times New Roman"/>
          <w:b w:val="false"/>
          <w:i w:val="false"/>
          <w:color w:val="000000"/>
          <w:sz w:val="28"/>
        </w:rPr>
        <w:t>
      6. Ғылыми кадрларды даярлау жүйесін одан әрі жетілдіру жөніндегі ұсыныстар.</w:t>
      </w:r>
    </w:p>
    <w:p>
      <w:pPr>
        <w:spacing w:after="0"/>
        <w:ind w:left="0"/>
        <w:jc w:val="both"/>
      </w:pPr>
      <w:r>
        <w:rPr>
          <w:rFonts w:ascii="Times New Roman"/>
          <w:b w:val="false"/>
          <w:i w:val="false"/>
          <w:color w:val="000000"/>
          <w:sz w:val="28"/>
        </w:rPr>
        <w:t>
      7. Философия докторы (PhD), бейіні бойынша доктор дәрежесін алуға арналған диссертациялардың кадрларды даярлау бағыты бөлінісіндегі саны:</w:t>
      </w:r>
    </w:p>
    <w:p>
      <w:pPr>
        <w:spacing w:after="0"/>
        <w:ind w:left="0"/>
        <w:jc w:val="both"/>
      </w:pPr>
      <w:r>
        <w:rPr>
          <w:rFonts w:ascii="Times New Roman"/>
          <w:b w:val="false"/>
          <w:i w:val="false"/>
          <w:color w:val="000000"/>
          <w:sz w:val="28"/>
        </w:rPr>
        <w:t>
      1) қорғауға қабылданған диссертациялар (оның ішінде басқа ЖЖОКБҰ докторанттарының);</w:t>
      </w:r>
    </w:p>
    <w:p>
      <w:pPr>
        <w:spacing w:after="0"/>
        <w:ind w:left="0"/>
        <w:jc w:val="both"/>
      </w:pPr>
      <w:r>
        <w:rPr>
          <w:rFonts w:ascii="Times New Roman"/>
          <w:b w:val="false"/>
          <w:i w:val="false"/>
          <w:color w:val="000000"/>
          <w:sz w:val="28"/>
        </w:rPr>
        <w:t>
      2) қараудан алып тасталған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3) ресми рецензенттердің теріс пікірін 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4) қорғау нәтижелері бойынша теріс шешім 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5) пысықтауға жіберілген диссертациялар (оның ішінде басқа ЖЖОКБҰ докторанттарының);</w:t>
      </w:r>
    </w:p>
    <w:p>
      <w:pPr>
        <w:spacing w:after="0"/>
        <w:ind w:left="0"/>
        <w:jc w:val="both"/>
      </w:pPr>
      <w:r>
        <w:rPr>
          <w:rFonts w:ascii="Times New Roman"/>
          <w:b w:val="false"/>
          <w:i w:val="false"/>
          <w:color w:val="000000"/>
          <w:sz w:val="28"/>
        </w:rPr>
        <w:t>
      6) қайта қорғауға жіберілген диссертациялар (оның ішінде басқа ЖЖОКБҰ докторанттарының).</w:t>
      </w:r>
    </w:p>
    <w:p>
      <w:pPr>
        <w:spacing w:after="0"/>
        <w:ind w:left="0"/>
        <w:jc w:val="both"/>
      </w:pPr>
      <w:r>
        <w:rPr>
          <w:rFonts w:ascii="Times New Roman"/>
          <w:b w:val="false"/>
          <w:i w:val="false"/>
          <w:color w:val="000000"/>
          <w:sz w:val="28"/>
        </w:rPr>
        <w:t>
      Диссертациялық кеңестің төрағасы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Диссертациялық кеңестің ғалым хатшысы 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күні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33"/>
    <w:p>
      <w:pPr>
        <w:spacing w:after="0"/>
        <w:ind w:left="0"/>
        <w:jc w:val="left"/>
      </w:pPr>
      <w:r>
        <w:rPr>
          <w:rFonts w:ascii="Times New Roman"/>
          <w:b/>
          <w:i w:val="false"/>
          <w:color w:val="000000"/>
        </w:rPr>
        <w:t xml:space="preserve"> Диссертациялық кеңестердің философия докторы (PhD), бейіні бойынша доктор дәрежелерін беру (беруден бас тарту) жөнінде қабылдаған шешімдері туралы тоқсандық есеп</w:t>
      </w:r>
    </w:p>
    <w:bookmarkEnd w:id="133"/>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29.08.2024 </w:t>
      </w:r>
      <w:r>
        <w:rPr>
          <w:rFonts w:ascii="Times New Roman"/>
          <w:b w:val="false"/>
          <w:i w:val="false"/>
          <w:color w:val="ff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оқыған ЖЖОКБҰ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кеңесшілері (Т.А.Ә. (болған жағдайда, дәрежесі,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(болған жағдайда), дәрежесі,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және апелляциялық комиссия (болған жағдайда) қабылдаған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(кадрларды даярлау бағыты) бойынша диссертациялық кеңес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29.08.2024 </w:t>
      </w:r>
      <w:r>
        <w:rPr>
          <w:rFonts w:ascii="Times New Roman"/>
          <w:b w:val="false"/>
          <w:i w:val="false"/>
          <w:color w:val="ff0000"/>
          <w:sz w:val="28"/>
        </w:rPr>
        <w:t>№ 425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Әдеп комиссиясының қорытындысы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ЖЖОКБҰ-ның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 (білім беру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 бекіту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 туралы деректер – Т.А.Ә. (болған жағдайда), жұмыс орны және лауазымы, ғылыми дәрежелері,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жоспарлау, бағалау, іріктеу және жүргізу процесіндегі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нәтижелерін тарату процесіндегі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(жанды табиғат пен тіршілік ортасының объектілері болғанда) құқықтарын, қауіпсіздігі мен саулығын қорғау қалай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Әдеп комиссиясының төрағасы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Әдеп комиссиясының хатшысы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2" w:id="134"/>
    <w:p>
      <w:pPr>
        <w:spacing w:after="0"/>
        <w:ind w:left="0"/>
        <w:jc w:val="left"/>
      </w:pPr>
      <w:r>
        <w:rPr>
          <w:rFonts w:ascii="Times New Roman"/>
          <w:b/>
          <w:i w:val="false"/>
          <w:color w:val="000000"/>
        </w:rPr>
        <w:t xml:space="preserve"> Ресми рецензенттің жазбаша пікірі</w:t>
      </w:r>
    </w:p>
    <w:bookmarkEnd w:id="134"/>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14.06.2024 </w:t>
      </w:r>
      <w:r>
        <w:rPr>
          <w:rFonts w:ascii="Times New Roman"/>
          <w:b w:val="false"/>
          <w:i w:val="false"/>
          <w:color w:val="ff0000"/>
          <w:sz w:val="28"/>
        </w:rPr>
        <w:t>№ 294</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сәйкестігі (жауап нұсқаларының бірін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рецензенттің ұстанымына негіздеме (ескертуді курсивпен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тақырыбының (бекіту күніне) ғылымның даму бағыттарына және/немесе мемлекеттік бағдарламаларға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Ғылымды дамытудың басым бағыттарына және/немесе мемлекеттік бағдарламаларға сәйкестігі:</w:t>
            </w:r>
          </w:p>
          <w:p>
            <w:pPr>
              <w:spacing w:after="20"/>
              <w:ind w:left="20"/>
              <w:jc w:val="both"/>
            </w:pPr>
            <w:r>
              <w:rPr>
                <w:rFonts w:ascii="Times New Roman"/>
                <w:b w:val="false"/>
                <w:i w:val="false"/>
                <w:color w:val="000000"/>
                <w:sz w:val="20"/>
              </w:rPr>
              <w:t>
1) диссертация мемлекет бюджетінен қаржыландырылатын жобаның немесе нысаналы бағдарламаның аясында орындалған (жобаның немесе бағдарламаның атауы мен нөмірін көрсету);</w:t>
            </w:r>
          </w:p>
          <w:p>
            <w:pPr>
              <w:spacing w:after="20"/>
              <w:ind w:left="20"/>
              <w:jc w:val="both"/>
            </w:pPr>
            <w:r>
              <w:rPr>
                <w:rFonts w:ascii="Times New Roman"/>
                <w:b w:val="false"/>
                <w:i w:val="false"/>
                <w:color w:val="000000"/>
                <w:sz w:val="20"/>
              </w:rPr>
              <w:t>
2) диссертация басқа мемлекеттік бағдарлама аясында орындалған (бағдарламаның атауын көрсету);</w:t>
            </w:r>
          </w:p>
          <w:p>
            <w:pPr>
              <w:spacing w:after="20"/>
              <w:ind w:left="20"/>
              <w:jc w:val="both"/>
            </w:pPr>
            <w:r>
              <w:rPr>
                <w:rFonts w:ascii="Times New Roman"/>
                <w:b w:val="false"/>
                <w:i w:val="false"/>
                <w:color w:val="000000"/>
                <w:sz w:val="20"/>
              </w:rPr>
              <w:t>
3) диссертация Қазақстан Республикасының Үкіметі жанындағы Жоғары ғылыми-техникалық комиссия бекіткен ғылым дамуының басым бағытына сәйкес (бағытын көрсету)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үшін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ғылымға елеулі үлесін қосады/қоспайды, ал оның маңыздылығы ашылған/ашылмаған.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деңгейі:</w:t>
            </w:r>
          </w:p>
          <w:p>
            <w:pPr>
              <w:spacing w:after="20"/>
              <w:ind w:left="20"/>
              <w:jc w:val="both"/>
            </w:pPr>
            <w:r>
              <w:rPr>
                <w:rFonts w:ascii="Times New Roman"/>
                <w:b w:val="false"/>
                <w:i w:val="false"/>
                <w:color w:val="000000"/>
                <w:sz w:val="20"/>
              </w:rPr>
              <w:t>
1) жоғары;</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төмен;</w:t>
            </w:r>
          </w:p>
          <w:p>
            <w:pPr>
              <w:spacing w:after="20"/>
              <w:ind w:left="20"/>
              <w:jc w:val="both"/>
            </w:pPr>
            <w:r>
              <w:rPr>
                <w:rFonts w:ascii="Times New Roman"/>
                <w:b w:val="false"/>
                <w:i w:val="false"/>
                <w:color w:val="000000"/>
                <w:sz w:val="20"/>
              </w:rPr>
              <w:t>
4) өзі жазбаған.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бірлік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Диссертация өзектілігінің негіздемесі:</w:t>
            </w:r>
          </w:p>
          <w:p>
            <w:pPr>
              <w:spacing w:after="20"/>
              <w:ind w:left="20"/>
              <w:jc w:val="both"/>
            </w:pPr>
            <w:r>
              <w:rPr>
                <w:rFonts w:ascii="Times New Roman"/>
                <w:b w:val="false"/>
                <w:i w:val="false"/>
                <w:color w:val="000000"/>
                <w:sz w:val="20"/>
              </w:rPr>
              <w:t>
1) негізделген;</w:t>
            </w:r>
          </w:p>
          <w:p>
            <w:pPr>
              <w:spacing w:after="20"/>
              <w:ind w:left="20"/>
              <w:jc w:val="both"/>
            </w:pPr>
            <w:r>
              <w:rPr>
                <w:rFonts w:ascii="Times New Roman"/>
                <w:b w:val="false"/>
                <w:i w:val="false"/>
                <w:color w:val="000000"/>
                <w:sz w:val="20"/>
              </w:rPr>
              <w:t>
2) ішінара негізделген;</w:t>
            </w:r>
          </w:p>
          <w:p>
            <w:pPr>
              <w:spacing w:after="20"/>
              <w:ind w:left="20"/>
              <w:jc w:val="both"/>
            </w:pPr>
            <w:r>
              <w:rPr>
                <w:rFonts w:ascii="Times New Roman"/>
                <w:b w:val="false"/>
                <w:i w:val="false"/>
                <w:color w:val="000000"/>
                <w:sz w:val="20"/>
              </w:rPr>
              <w:t>
3) негізделмеген.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Диссертация мазмұны диссертация тақырыбын айқындайды:</w:t>
            </w:r>
          </w:p>
          <w:p>
            <w:pPr>
              <w:spacing w:after="20"/>
              <w:ind w:left="20"/>
              <w:jc w:val="both"/>
            </w:pPr>
            <w:r>
              <w:rPr>
                <w:rFonts w:ascii="Times New Roman"/>
                <w:b w:val="false"/>
                <w:i w:val="false"/>
                <w:color w:val="000000"/>
                <w:sz w:val="20"/>
              </w:rPr>
              <w:t>
1) айқындайды;</w:t>
            </w:r>
          </w:p>
          <w:p>
            <w:pPr>
              <w:spacing w:after="20"/>
              <w:ind w:left="20"/>
              <w:jc w:val="both"/>
            </w:pPr>
            <w:r>
              <w:rPr>
                <w:rFonts w:ascii="Times New Roman"/>
                <w:b w:val="false"/>
                <w:i w:val="false"/>
                <w:color w:val="000000"/>
                <w:sz w:val="20"/>
              </w:rPr>
              <w:t>
2) ішінара айқындайды;</w:t>
            </w:r>
          </w:p>
          <w:p>
            <w:pPr>
              <w:spacing w:after="20"/>
              <w:ind w:left="20"/>
              <w:jc w:val="both"/>
            </w:pPr>
            <w:r>
              <w:rPr>
                <w:rFonts w:ascii="Times New Roman"/>
                <w:b w:val="false"/>
                <w:i w:val="false"/>
                <w:color w:val="000000"/>
                <w:sz w:val="20"/>
              </w:rPr>
              <w:t>
3) айқындамайды.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Мақсаты мен міндеттері диссертация тақырыбына сәйкес келеді:</w:t>
            </w:r>
          </w:p>
          <w:p>
            <w:pPr>
              <w:spacing w:after="20"/>
              <w:ind w:left="20"/>
              <w:jc w:val="both"/>
            </w:pPr>
            <w:r>
              <w:rPr>
                <w:rFonts w:ascii="Times New Roman"/>
                <w:b w:val="false"/>
                <w:i w:val="false"/>
                <w:color w:val="000000"/>
                <w:sz w:val="20"/>
              </w:rPr>
              <w:t>
1) сәйкес келеді;</w:t>
            </w:r>
          </w:p>
          <w:p>
            <w:pPr>
              <w:spacing w:after="20"/>
              <w:ind w:left="20"/>
              <w:jc w:val="both"/>
            </w:pPr>
            <w:r>
              <w:rPr>
                <w:rFonts w:ascii="Times New Roman"/>
                <w:b w:val="false"/>
                <w:i w:val="false"/>
                <w:color w:val="000000"/>
                <w:sz w:val="20"/>
              </w:rPr>
              <w:t>
2) ішінара сәйкес келеді;</w:t>
            </w:r>
          </w:p>
          <w:p>
            <w:pPr>
              <w:spacing w:after="20"/>
              <w:ind w:left="20"/>
              <w:jc w:val="both"/>
            </w:pPr>
            <w:r>
              <w:rPr>
                <w:rFonts w:ascii="Times New Roman"/>
                <w:b w:val="false"/>
                <w:i w:val="false"/>
                <w:color w:val="000000"/>
                <w:sz w:val="20"/>
              </w:rPr>
              <w:t>
3)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Диссертацияның барлық бөлімдері мен ережелері логикалық байланысқан:</w:t>
            </w:r>
          </w:p>
          <w:p>
            <w:pPr>
              <w:spacing w:after="20"/>
              <w:ind w:left="20"/>
              <w:jc w:val="both"/>
            </w:pPr>
            <w:r>
              <w:rPr>
                <w:rFonts w:ascii="Times New Roman"/>
                <w:b w:val="false"/>
                <w:i w:val="false"/>
                <w:color w:val="000000"/>
                <w:sz w:val="20"/>
              </w:rPr>
              <w:t>
1) толық байланысқан;</w:t>
            </w:r>
          </w:p>
          <w:p>
            <w:pPr>
              <w:spacing w:after="20"/>
              <w:ind w:left="20"/>
              <w:jc w:val="both"/>
            </w:pPr>
            <w:r>
              <w:rPr>
                <w:rFonts w:ascii="Times New Roman"/>
                <w:b w:val="false"/>
                <w:i w:val="false"/>
                <w:color w:val="000000"/>
                <w:sz w:val="20"/>
              </w:rPr>
              <w:t>
2) ішінара байланысқан;</w:t>
            </w:r>
          </w:p>
          <w:p>
            <w:pPr>
              <w:spacing w:after="20"/>
              <w:ind w:left="20"/>
              <w:jc w:val="both"/>
            </w:pPr>
            <w:r>
              <w:rPr>
                <w:rFonts w:ascii="Times New Roman"/>
                <w:b w:val="false"/>
                <w:i w:val="false"/>
                <w:color w:val="000000"/>
                <w:sz w:val="20"/>
              </w:rPr>
              <w:t>
3) байланыс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Автор ұсынған жаңа шешімдер (қағидаттар, әдістер) дәлелденіп, бұрыннан белгілі шешімдермен салыстырылып бағаланған:</w:t>
            </w:r>
          </w:p>
          <w:p>
            <w:pPr>
              <w:spacing w:after="20"/>
              <w:ind w:left="20"/>
              <w:jc w:val="both"/>
            </w:pPr>
            <w:r>
              <w:rPr>
                <w:rFonts w:ascii="Times New Roman"/>
                <w:b w:val="false"/>
                <w:i w:val="false"/>
                <w:color w:val="000000"/>
                <w:sz w:val="20"/>
              </w:rPr>
              <w:t>
1) сыни талдау бар;</w:t>
            </w:r>
          </w:p>
          <w:p>
            <w:pPr>
              <w:spacing w:after="20"/>
              <w:ind w:left="20"/>
              <w:jc w:val="both"/>
            </w:pPr>
            <w:r>
              <w:rPr>
                <w:rFonts w:ascii="Times New Roman"/>
                <w:b w:val="false"/>
                <w:i w:val="false"/>
                <w:color w:val="000000"/>
                <w:sz w:val="20"/>
              </w:rPr>
              <w:t>
2) талдау ішінара жүргізілген;</w:t>
            </w:r>
          </w:p>
          <w:p>
            <w:pPr>
              <w:spacing w:after="20"/>
              <w:ind w:left="20"/>
              <w:jc w:val="both"/>
            </w:pPr>
            <w:r>
              <w:rPr>
                <w:rFonts w:ascii="Times New Roman"/>
                <w:b w:val="false"/>
                <w:i w:val="false"/>
                <w:color w:val="000000"/>
                <w:sz w:val="20"/>
              </w:rPr>
              <w:t>
3) талдау өз пікіріне емес, басқа авторлардың сілтемелеріне негізделген;</w:t>
            </w:r>
          </w:p>
          <w:p>
            <w:pPr>
              <w:spacing w:after="20"/>
              <w:ind w:left="20"/>
              <w:jc w:val="both"/>
            </w:pPr>
            <w:r>
              <w:rPr>
                <w:rFonts w:ascii="Times New Roman"/>
                <w:b w:val="false"/>
                <w:i w:val="false"/>
                <w:color w:val="000000"/>
                <w:sz w:val="20"/>
              </w:rPr>
              <w:t>
4) талдау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жаңашылдық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Ғылыми нәтижелер мен ережелер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Диссертацияның қорытындылары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Техникалық, технологиялық, экономикалық немесе басқару шешімдері жаңа және негізделген бе?</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қорытындылардың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қорытындылар ғылыми тұрғыдан қарағанда ауқымды дәлелдемелерде негізделген/негізделмеген (qualitative research (куолитатив ресеч) және өнер және гуманитарлық ғылымдар бойынша даярлық бағыттары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шығарылған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ереже бойынша келесі сұрақтарға жеке жауап беру қажет:</w:t>
            </w:r>
          </w:p>
          <w:p>
            <w:pPr>
              <w:spacing w:after="20"/>
              <w:ind w:left="20"/>
              <w:jc w:val="both"/>
            </w:pPr>
            <w:r>
              <w:rPr>
                <w:rFonts w:ascii="Times New Roman"/>
                <w:b w:val="false"/>
                <w:i w:val="false"/>
                <w:color w:val="000000"/>
                <w:sz w:val="20"/>
              </w:rPr>
              <w:t>
7.1 Ереже дәлелденді ме?</w:t>
            </w:r>
          </w:p>
          <w:p>
            <w:pPr>
              <w:spacing w:after="20"/>
              <w:ind w:left="20"/>
              <w:jc w:val="both"/>
            </w:pPr>
            <w:r>
              <w:rPr>
                <w:rFonts w:ascii="Times New Roman"/>
                <w:b w:val="false"/>
                <w:i w:val="false"/>
                <w:color w:val="000000"/>
                <w:sz w:val="20"/>
              </w:rPr>
              <w:t>
1) дәлелденді;</w:t>
            </w:r>
          </w:p>
          <w:p>
            <w:pPr>
              <w:spacing w:after="20"/>
              <w:ind w:left="20"/>
              <w:jc w:val="both"/>
            </w:pPr>
            <w:r>
              <w:rPr>
                <w:rFonts w:ascii="Times New Roman"/>
                <w:b w:val="false"/>
                <w:i w:val="false"/>
                <w:color w:val="000000"/>
                <w:sz w:val="20"/>
              </w:rPr>
              <w:t>
2) шамамен дәлелденді;</w:t>
            </w:r>
          </w:p>
          <w:p>
            <w:pPr>
              <w:spacing w:after="20"/>
              <w:ind w:left="20"/>
              <w:jc w:val="both"/>
            </w:pPr>
            <w:r>
              <w:rPr>
                <w:rFonts w:ascii="Times New Roman"/>
                <w:b w:val="false"/>
                <w:i w:val="false"/>
                <w:color w:val="000000"/>
                <w:sz w:val="20"/>
              </w:rPr>
              <w:t>
3) шамамен дәлелденбеді;</w:t>
            </w:r>
          </w:p>
          <w:p>
            <w:pPr>
              <w:spacing w:after="20"/>
              <w:ind w:left="20"/>
              <w:jc w:val="both"/>
            </w:pPr>
            <w:r>
              <w:rPr>
                <w:rFonts w:ascii="Times New Roman"/>
                <w:b w:val="false"/>
                <w:i w:val="false"/>
                <w:color w:val="000000"/>
                <w:sz w:val="20"/>
              </w:rPr>
              <w:t>
4) дәлелденбеді;</w:t>
            </w:r>
          </w:p>
          <w:p>
            <w:pPr>
              <w:spacing w:after="20"/>
              <w:ind w:left="20"/>
              <w:jc w:val="both"/>
            </w:pPr>
            <w:r>
              <w:rPr>
                <w:rFonts w:ascii="Times New Roman"/>
                <w:b w:val="false"/>
                <w:i w:val="false"/>
                <w:color w:val="000000"/>
                <w:sz w:val="20"/>
              </w:rPr>
              <w:t>
5) бұл тұжырымда ереженің дәлелденгенін тексеру мүмкін емес.</w:t>
            </w:r>
          </w:p>
          <w:p>
            <w:pPr>
              <w:spacing w:after="20"/>
              <w:ind w:left="20"/>
              <w:jc w:val="both"/>
            </w:pPr>
            <w:r>
              <w:rPr>
                <w:rFonts w:ascii="Times New Roman"/>
                <w:b w:val="false"/>
                <w:i w:val="false"/>
                <w:color w:val="000000"/>
                <w:sz w:val="20"/>
              </w:rPr>
              <w:t>
7.2 Тривиалды ма?</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ереженің тривиалды екенін тексеру мүмкін емес.</w:t>
            </w:r>
          </w:p>
          <w:p>
            <w:pPr>
              <w:spacing w:after="20"/>
              <w:ind w:left="20"/>
              <w:jc w:val="both"/>
            </w:pPr>
            <w:r>
              <w:rPr>
                <w:rFonts w:ascii="Times New Roman"/>
                <w:b w:val="false"/>
                <w:i w:val="false"/>
                <w:color w:val="000000"/>
                <w:sz w:val="20"/>
              </w:rPr>
              <w:t>
7.3 Жаңа ма?</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ереженің жаңашылдығын тексеру мүмкін емес.</w:t>
            </w:r>
          </w:p>
          <w:p>
            <w:pPr>
              <w:spacing w:after="20"/>
              <w:ind w:left="20"/>
              <w:jc w:val="both"/>
            </w:pPr>
            <w:r>
              <w:rPr>
                <w:rFonts w:ascii="Times New Roman"/>
                <w:b w:val="false"/>
                <w:i w:val="false"/>
                <w:color w:val="000000"/>
                <w:sz w:val="20"/>
              </w:rPr>
              <w:t>
7.4 Қолдану деңгейі:</w:t>
            </w:r>
          </w:p>
          <w:p>
            <w:pPr>
              <w:spacing w:after="20"/>
              <w:ind w:left="20"/>
              <w:jc w:val="both"/>
            </w:pPr>
            <w:r>
              <w:rPr>
                <w:rFonts w:ascii="Times New Roman"/>
                <w:b w:val="false"/>
                <w:i w:val="false"/>
                <w:color w:val="000000"/>
                <w:sz w:val="20"/>
              </w:rPr>
              <w:t>
1) тар;</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кең</w:t>
            </w:r>
          </w:p>
          <w:p>
            <w:pPr>
              <w:spacing w:after="20"/>
              <w:ind w:left="20"/>
              <w:jc w:val="both"/>
            </w:pPr>
            <w:r>
              <w:rPr>
                <w:rFonts w:ascii="Times New Roman"/>
                <w:b w:val="false"/>
                <w:i w:val="false"/>
                <w:color w:val="000000"/>
                <w:sz w:val="20"/>
              </w:rPr>
              <w:t>
4) бұл тұжырымда ереженің қолдану деңгейін тексеру мүмкін емес.</w:t>
            </w:r>
          </w:p>
          <w:p>
            <w:pPr>
              <w:spacing w:after="20"/>
              <w:ind w:left="20"/>
              <w:jc w:val="both"/>
            </w:pPr>
            <w:r>
              <w:rPr>
                <w:rFonts w:ascii="Times New Roman"/>
                <w:b w:val="false"/>
                <w:i w:val="false"/>
                <w:color w:val="000000"/>
                <w:sz w:val="20"/>
              </w:rPr>
              <w:t>
7.5 Мақалада дәлелденген бе?</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мақаладағы ереженің дәлелденгенін тексеру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Дәйектілік қағидаты.</w:t>
            </w:r>
          </w:p>
          <w:p>
            <w:pPr>
              <w:spacing w:after="20"/>
              <w:ind w:left="20"/>
              <w:jc w:val="both"/>
            </w:pPr>
            <w:r>
              <w:rPr>
                <w:rFonts w:ascii="Times New Roman"/>
                <w:b w:val="false"/>
                <w:i w:val="false"/>
                <w:color w:val="000000"/>
                <w:sz w:val="20"/>
              </w:rPr>
              <w:t>
Дереккөздер мен ұсынылған ақпараттың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Әдіснаманы таңдау – негізделген немесе әдіснама нақты жазылған:</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Диссертация жұмысының нәтижелері компьютерлік технологияларды қолдану арқылы ғылыми зерттеулердің қазіргі заманғы әдістері мен деректерді өңдеу және интерпретациялау әдістемелерін пайдалана отырып алынған:</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Теориялық қорытындылар, модельдер, анықталған өзара байланыстар және заңдылықтар эксперименттік зерттеулермен дәлелденген және расталған (педагогикалық ғылымдар бойынша даярлау бағыттары үшін нәтижелер педагогикалық эксперимент негізінде дәлелденеді):</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Маңызды мәлімдемелер нақты және сенімді ғылыми әдебиеттерге сілтемелермен расталған / ішінара расталған / расталмаған.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Пайдаланылған әдебиеттер тізімі әдеби шолуға жеткілікті/жеткіліксіз.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құндылық қағидаты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Диссертацияның теориялық маңызы:</w:t>
            </w:r>
          </w:p>
          <w:p>
            <w:pPr>
              <w:spacing w:after="20"/>
              <w:ind w:left="20"/>
              <w:jc w:val="both"/>
            </w:pPr>
            <w:r>
              <w:rPr>
                <w:rFonts w:ascii="Times New Roman"/>
                <w:b w:val="false"/>
                <w:i w:val="false"/>
                <w:color w:val="000000"/>
                <w:sz w:val="20"/>
              </w:rPr>
              <w:t>
1) бар;</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Диссертацияның практикалық маңызы бар және алынған нәтижелерді практикада қолдану мүмкіндігі жоғары:</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Практикалық ұсыныстар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ресімдеу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жазу сапасы:</w:t>
            </w:r>
          </w:p>
          <w:p>
            <w:pPr>
              <w:spacing w:after="20"/>
              <w:ind w:left="20"/>
              <w:jc w:val="both"/>
            </w:pPr>
            <w:r>
              <w:rPr>
                <w:rFonts w:ascii="Times New Roman"/>
                <w:b w:val="false"/>
                <w:i w:val="false"/>
                <w:color w:val="000000"/>
                <w:sz w:val="20"/>
              </w:rPr>
              <w:t>
1) жоғары;</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орташадан төмен;</w:t>
            </w:r>
          </w:p>
          <w:p>
            <w:pPr>
              <w:spacing w:after="20"/>
              <w:ind w:left="20"/>
              <w:jc w:val="both"/>
            </w:pPr>
            <w:r>
              <w:rPr>
                <w:rFonts w:ascii="Times New Roman"/>
                <w:b w:val="false"/>
                <w:i w:val="false"/>
                <w:color w:val="000000"/>
                <w:sz w:val="20"/>
              </w:rPr>
              <w:t>
4)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Диссертацияға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мақалаларының зерттеу тақырыбы бойынша ғылыми деңгейі (диссертация мақалалар сериясы нысанында қорғалған жағдайда ресми рецензенттер докторанттың зерттеу тақырыбы бойынша әр мақаласының ғылыми деңгейін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рецензенттің шешімі (осы Үлгі ереженің 28-тармағына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35"/>
    <w:p>
      <w:pPr>
        <w:spacing w:after="0"/>
        <w:ind w:left="0"/>
        <w:jc w:val="left"/>
      </w:pPr>
      <w:r>
        <w:rPr>
          <w:rFonts w:ascii="Times New Roman"/>
          <w:b/>
          <w:i w:val="false"/>
          <w:color w:val="000000"/>
        </w:rPr>
        <w:t xml:space="preserve"> Диссертациялық кеңес мүшелерінің келу парағы</w:t>
      </w:r>
    </w:p>
    <w:bookmarkEnd w:id="135"/>
    <w:p>
      <w:pPr>
        <w:spacing w:after="0"/>
        <w:ind w:left="0"/>
        <w:jc w:val="both"/>
      </w:pPr>
      <w:r>
        <w:rPr>
          <w:rFonts w:ascii="Times New Roman"/>
          <w:b w:val="false"/>
          <w:i w:val="false"/>
          <w:color w:val="000000"/>
          <w:sz w:val="28"/>
        </w:rPr>
        <w:t xml:space="preserve">
      20__ жылғы "__"_______ диссертациялық кеңестің отырысы, хаттама № __ </w:t>
      </w:r>
    </w:p>
    <w:p>
      <w:pPr>
        <w:spacing w:after="0"/>
        <w:ind w:left="0"/>
        <w:jc w:val="both"/>
      </w:pPr>
      <w:r>
        <w:rPr>
          <w:rFonts w:ascii="Times New Roman"/>
          <w:b w:val="false"/>
          <w:i w:val="false"/>
          <w:color w:val="000000"/>
          <w:sz w:val="28"/>
        </w:rPr>
        <w:t xml:space="preserve">
      Докторант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 кадрларды даярлау бағыты бойынша диссертациясын қорғауы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мүшелерінің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Диссертациялық кеңестің ғалым хатшысы _____________________________________ </w:t>
      </w:r>
    </w:p>
    <w:p>
      <w:pPr>
        <w:spacing w:after="0"/>
        <w:ind w:left="0"/>
        <w:jc w:val="both"/>
      </w:pPr>
      <w:r>
        <w:rPr>
          <w:rFonts w:ascii="Times New Roman"/>
          <w:b w:val="false"/>
          <w:i w:val="false"/>
          <w:color w:val="000000"/>
          <w:sz w:val="28"/>
        </w:rPr>
        <w:t>
                                          (қолы, тегі және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w:t>
            </w:r>
            <w:r>
              <w:br/>
            </w:r>
            <w:r>
              <w:rPr>
                <w:rFonts w:ascii="Times New Roman"/>
                <w:b w:val="false"/>
                <w:i w:val="false"/>
                <w:color w:val="000000"/>
                <w:sz w:val="20"/>
              </w:rPr>
              <w:t>кеңес туралы үлгі ережеге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36"/>
    <w:p>
      <w:pPr>
        <w:spacing w:after="0"/>
        <w:ind w:left="0"/>
        <w:jc w:val="left"/>
      </w:pPr>
      <w:r>
        <w:rPr>
          <w:rFonts w:ascii="Times New Roman"/>
          <w:b/>
          <w:i w:val="false"/>
          <w:color w:val="000000"/>
        </w:rPr>
        <w:t xml:space="preserve"> Докторант туралы мәлімет  ______________________________________________  (тегі, аты, әкесінің аты (болған жағдайда))</w:t>
      </w:r>
    </w:p>
    <w:bookmarkEnd w:id="136"/>
    <w:p>
      <w:pPr>
        <w:spacing w:after="0"/>
        <w:ind w:left="0"/>
        <w:jc w:val="left"/>
      </w:pPr>
      <w:r>
        <w:br/>
      </w:r>
    </w:p>
    <w:p>
      <w:pPr>
        <w:spacing w:after="0"/>
        <w:ind w:left="0"/>
        <w:jc w:val="both"/>
      </w:pPr>
      <w:r>
        <w:drawing>
          <wp:inline distT="0" distB="0" distL="0" distR="0">
            <wp:extent cx="1473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азаматтығы,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оқығаны туралы мәлімет (ЖОО және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қорғалған орны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тақырыбы және жазылған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консультанттар (Т.А.Ә.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(болған жағдайда),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тізбесіндегі басылымдарда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(Вэб оф Сайнс) және Scopus (Скопус) базасындағы шетелдік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материалдарында,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конференция материалдарында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Диссертациялық кеңестің ғалым хатшысы 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Мөр, мерзімі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126 бұйрығына қосымша</w:t>
            </w:r>
          </w:p>
        </w:tc>
      </w:tr>
    </w:tbl>
    <w:bookmarkStart w:name="z10" w:id="137"/>
    <w:p>
      <w:pPr>
        <w:spacing w:after="0"/>
        <w:ind w:left="0"/>
        <w:jc w:val="left"/>
      </w:pPr>
      <w:r>
        <w:rPr>
          <w:rFonts w:ascii="Times New Roman"/>
          <w:b/>
          <w:i w:val="false"/>
          <w:color w:val="000000"/>
        </w:rPr>
        <w:t xml:space="preserve"> Қазақстан Республикасы Білім және ғылым министрінің кейбір күші жойылған бұйрықтарының тізімі</w:t>
      </w:r>
    </w:p>
    <w:bookmarkEnd w:id="137"/>
    <w:bookmarkStart w:name="z11" w:id="138"/>
    <w:p>
      <w:pPr>
        <w:spacing w:after="0"/>
        <w:ind w:left="0"/>
        <w:jc w:val="both"/>
      </w:pPr>
      <w:r>
        <w:rPr>
          <w:rFonts w:ascii="Times New Roman"/>
          <w:b w:val="false"/>
          <w:i w:val="false"/>
          <w:color w:val="000000"/>
          <w:sz w:val="28"/>
        </w:rPr>
        <w:t xml:space="preserve">
      1. "Диссертациялық кеңес туралы ережені бекіту туралы" Қазақстан Республикасының Білім және ғылым министрінің 2003 жылғы 10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2139 болып тіркелген, Қазақстан Республикасының нормативтік құқықтық актілер бюллетенінде жарияланған, 2003 жыл, № 15, 840-бап).</w:t>
      </w:r>
    </w:p>
    <w:bookmarkEnd w:id="138"/>
    <w:bookmarkStart w:name="z12" w:id="139"/>
    <w:p>
      <w:pPr>
        <w:spacing w:after="0"/>
        <w:ind w:left="0"/>
        <w:jc w:val="both"/>
      </w:pPr>
      <w:r>
        <w:rPr>
          <w:rFonts w:ascii="Times New Roman"/>
          <w:b w:val="false"/>
          <w:i w:val="false"/>
          <w:color w:val="000000"/>
          <w:sz w:val="28"/>
        </w:rPr>
        <w:t xml:space="preserve">
      2. "Диссертациялық кеңес туралы ережені бекіту туралы" Қазақстан Республикасы Білім және ғылым министрінің 2003 жылғы 10 қаңтардағы № 14 бұйрығына өзгеріс енгізу туралы" Қазақстан Республикасының Білім және ғылым министрінің 2003 жылғы 4 желтоқсандағы № 796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2617 болып тіркелген).</w:t>
      </w:r>
    </w:p>
    <w:bookmarkEnd w:id="139"/>
    <w:bookmarkStart w:name="z13" w:id="140"/>
    <w:p>
      <w:pPr>
        <w:spacing w:after="0"/>
        <w:ind w:left="0"/>
        <w:jc w:val="both"/>
      </w:pPr>
      <w:r>
        <w:rPr>
          <w:rFonts w:ascii="Times New Roman"/>
          <w:b w:val="false"/>
          <w:i w:val="false"/>
          <w:color w:val="000000"/>
          <w:sz w:val="28"/>
        </w:rPr>
        <w:t xml:space="preserve">
      3. "Диссертациялық кеңес туралы ережені бекіту туралы" Қазақстан Республикасы Білім және ғылым Министрінің 2003 жылғы 10 қаңтардағы № 14 бұйрығына өзгерістер енгізу туралы" Қазақстан Республикасы Білім және ғылым министрінің 2005 жылғы 2 наурыздағы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3552 болып тіркелген, Қазақстан Республикасының нормативтік құқықтық актілер бюллетенінде жарияланған, 2005 жыл, № 14, 73-бап).</w:t>
      </w:r>
    </w:p>
    <w:bookmarkEnd w:id="140"/>
    <w:bookmarkStart w:name="z14" w:id="141"/>
    <w:p>
      <w:pPr>
        <w:spacing w:after="0"/>
        <w:ind w:left="0"/>
        <w:jc w:val="both"/>
      </w:pPr>
      <w:r>
        <w:rPr>
          <w:rFonts w:ascii="Times New Roman"/>
          <w:b w:val="false"/>
          <w:i w:val="false"/>
          <w:color w:val="000000"/>
          <w:sz w:val="28"/>
        </w:rPr>
        <w:t xml:space="preserve">
      4. "Диссертациялық кеңес туралы ережені бекіту туралы" Қазақстан Республикасы Білім және ғылым министрінің 2003 жылғы 10 қаңтардағы № 14 бұйрығына өзгерістер мен толықтырулар енгізу туралы" Қазақстан Республикасы Білім және ғылым министрінің 2007 жылғы 17 қазандағы № 486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4989 болып тіркелген, 2007 жылғы 30 қарашада "Заң" газетінің № 184 (1213) жарияланған).</w:t>
      </w:r>
    </w:p>
    <w:bookmarkEnd w:id="141"/>
    <w:bookmarkStart w:name="z15" w:id="142"/>
    <w:p>
      <w:pPr>
        <w:spacing w:after="0"/>
        <w:ind w:left="0"/>
        <w:jc w:val="both"/>
      </w:pPr>
      <w:r>
        <w:rPr>
          <w:rFonts w:ascii="Times New Roman"/>
          <w:b w:val="false"/>
          <w:i w:val="false"/>
          <w:color w:val="000000"/>
          <w:sz w:val="28"/>
        </w:rPr>
        <w:t xml:space="preserve">
      5. "Диссертациялық кеңес туралы ережені бекіту туралы" Қазақстан Республикасы Білім және ғылым министрінің 2003 жылғы 10 қаңтардағы № 14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Республикасының Білім және ғылым министрлігінің 2010 жылғы 7 қыркүйектегі № 446 бұйрығы (Нормативтік құқықтық актілерді мемлекеттік тіркеу тізілімінде № 6476 болып тіркелген, 2010 жылғы 22 қыркүйектегі "Егемен Қазақстан" газетінің № 382-385 (26228) жарияланған).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