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0977" w14:textId="ce70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кейбір қаулыларына екінші деңгейдегі банктердің қызметін пруденциялдық реттеу мәселелері бойынша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2011 жылғы 28 ақпандағы № 20 қаулысы. Қазақстан Республикасының Әділет министрлігінде 2011 жылы 11 сәуірде № 6878 тіркелді. Күші жойылды - Қазақстан Республикасы Ұлттық Банкі Басқармасының 2016 жылғы 30 мамырдағы № 147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Агенттіктің кейбір нормативтік құқықтық актілеріне екінші деңгейдегі банктердің қызметін пруденциалдық реттеу мәселелері бойынша өзгерістер енгізілсін.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Стратегия және талдау департаменті (Н.Л. Әбдірахманов):</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қаулының Қазақстан Республикасы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және «Атамекен» Одағы» Қазақстан Ұлттық экономикалық палатасы» заңды тұлғалар бірлестіктеріне мәлімет үшін жеткізсін.</w:t>
      </w:r>
      <w:r>
        <w:br/>
      </w:r>
      <w:r>
        <w:rPr>
          <w:rFonts w:ascii="Times New Roman"/>
          <w:b w:val="false"/>
          <w:i w:val="false"/>
          <w:color w:val="000000"/>
          <w:sz w:val="28"/>
        </w:rPr>
        <w:t>
</w:t>
      </w:r>
      <w:r>
        <w:rPr>
          <w:rFonts w:ascii="Times New Roman"/>
          <w:b w:val="false"/>
          <w:i w:val="false"/>
          <w:color w:val="000000"/>
          <w:sz w:val="28"/>
        </w:rPr>
        <w:t>
      4. Агенттіктің Төрайым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Қ.Б. Қожахметовке жүктелсін.</w:t>
      </w:r>
    </w:p>
    <w:bookmarkEnd w:id="0"/>
    <w:p>
      <w:pPr>
        <w:spacing w:after="0"/>
        <w:ind w:left="0"/>
        <w:jc w:val="both"/>
      </w:pPr>
      <w:r>
        <w:rPr>
          <w:rFonts w:ascii="Times New Roman"/>
          <w:b w:val="false"/>
          <w:i/>
          <w:color w:val="000000"/>
          <w:sz w:val="28"/>
        </w:rPr>
        <w:t>      Төрайым                                       Е. Бахмутова</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Қаржы нарығын және қаржы</w:t>
      </w:r>
      <w:r>
        <w:br/>
      </w:r>
      <w:r>
        <w:rPr>
          <w:rFonts w:ascii="Times New Roman"/>
          <w:b w:val="false"/>
          <w:i w:val="false"/>
          <w:color w:val="000000"/>
          <w:sz w:val="28"/>
        </w:rPr>
        <w:t xml:space="preserve">
ұйымдарын реттеу мен    </w:t>
      </w:r>
      <w:r>
        <w:br/>
      </w:r>
      <w:r>
        <w:rPr>
          <w:rFonts w:ascii="Times New Roman"/>
          <w:b w:val="false"/>
          <w:i w:val="false"/>
          <w:color w:val="000000"/>
          <w:sz w:val="28"/>
        </w:rPr>
        <w:t xml:space="preserve">
қадағалау агенттік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2011 жылғы 28 ақпандағы </w:t>
      </w:r>
      <w:r>
        <w:br/>
      </w:r>
      <w:r>
        <w:rPr>
          <w:rFonts w:ascii="Times New Roman"/>
          <w:b w:val="false"/>
          <w:i w:val="false"/>
          <w:color w:val="000000"/>
          <w:sz w:val="28"/>
        </w:rPr>
        <w:t xml:space="preserve">
№ 20 қаулысына қосымша  </w:t>
      </w:r>
    </w:p>
    <w:bookmarkEnd w:id="1"/>
    <w:p>
      <w:pPr>
        <w:spacing w:after="0"/>
        <w:ind w:left="0"/>
        <w:jc w:val="left"/>
      </w:pPr>
      <w:r>
        <w:rPr>
          <w:rFonts w:ascii="Times New Roman"/>
          <w:b/>
          <w:i w:val="false"/>
          <w:color w:val="000000"/>
        </w:rPr>
        <w:t xml:space="preserve"> Агенттіктің кейбір нормативтік құқықтық актілеріне екінші деңгейдегі банктердің қызметін пруденциалдық реттеу мәселелері бойынша енгізетін өзгерістердің тізбесі</w:t>
      </w:r>
    </w:p>
    <w:bookmarkStart w:name="z10" w:id="2"/>
    <w:p>
      <w:pPr>
        <w:spacing w:after="0"/>
        <w:ind w:left="0"/>
        <w:jc w:val="both"/>
      </w:pPr>
      <w:r>
        <w:rPr>
          <w:rFonts w:ascii="Times New Roman"/>
          <w:b w:val="false"/>
          <w:i w:val="false"/>
          <w:color w:val="000000"/>
          <w:sz w:val="28"/>
        </w:rPr>
        <w:t>
      Агенттіктің нормативтік құқықтық актілеріне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Агенттік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 358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3924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Екінші деңгейдегі банктер үшін пруденциалдық нормативтер есеп айырысуларының нормативтік мәні мен әдістемесі туралы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Банктің меншікті капиталының жеткіліктілік коэффициентінің мәні:</w:t>
      </w:r>
      <w:r>
        <w:br/>
      </w:r>
      <w:r>
        <w:rPr>
          <w:rFonts w:ascii="Times New Roman"/>
          <w:b w:val="false"/>
          <w:i w:val="false"/>
          <w:color w:val="000000"/>
          <w:sz w:val="28"/>
        </w:rPr>
        <w:t>
      kl-1 - 0,06-дан кем болмайды;</w:t>
      </w:r>
      <w:r>
        <w:br/>
      </w:r>
      <w:r>
        <w:rPr>
          <w:rFonts w:ascii="Times New Roman"/>
          <w:b w:val="false"/>
          <w:i w:val="false"/>
          <w:color w:val="000000"/>
          <w:sz w:val="28"/>
        </w:rPr>
        <w:t>
      kl-2 - 0,06-дан кем болмайды.</w:t>
      </w:r>
      <w:r>
        <w:br/>
      </w:r>
      <w:r>
        <w:rPr>
          <w:rFonts w:ascii="Times New Roman"/>
          <w:b w:val="false"/>
          <w:i w:val="false"/>
          <w:color w:val="000000"/>
          <w:sz w:val="28"/>
        </w:rPr>
        <w:t>
      Жеке тұлға - ірі қатысушысы жоқ банк үшін банктің меншікті капиталының жеткіліктілік коэффициентінің мәні:</w:t>
      </w:r>
      <w:r>
        <w:br/>
      </w:r>
      <w:r>
        <w:rPr>
          <w:rFonts w:ascii="Times New Roman"/>
          <w:b w:val="false"/>
          <w:i w:val="false"/>
          <w:color w:val="000000"/>
          <w:sz w:val="28"/>
        </w:rPr>
        <w:t>
      kl-1 - 0,07-ден кем болмайды;</w:t>
      </w:r>
      <w:r>
        <w:br/>
      </w:r>
      <w:r>
        <w:rPr>
          <w:rFonts w:ascii="Times New Roman"/>
          <w:b w:val="false"/>
          <w:i w:val="false"/>
          <w:color w:val="000000"/>
          <w:sz w:val="28"/>
        </w:rPr>
        <w:t>
      kl-2 - 0,07-ден кем болмайды.</w:t>
      </w:r>
      <w:r>
        <w:br/>
      </w:r>
      <w:r>
        <w:rPr>
          <w:rFonts w:ascii="Times New Roman"/>
          <w:b w:val="false"/>
          <w:i w:val="false"/>
          <w:color w:val="000000"/>
          <w:sz w:val="28"/>
        </w:rPr>
        <w:t>
      Банк холдингі немесе бас банк қатысушысы болып табылатын банк үшін, орналастырылған акцияларының елу пайызынан артығы мемлекетке не ұлттық басқарушы холдингке тиесілі банк үшін банктің меншікті капиталының жеткіліктілік коэффициентінің мәні:</w:t>
      </w:r>
      <w:r>
        <w:br/>
      </w:r>
      <w:r>
        <w:rPr>
          <w:rFonts w:ascii="Times New Roman"/>
          <w:b w:val="false"/>
          <w:i w:val="false"/>
          <w:color w:val="000000"/>
          <w:sz w:val="28"/>
        </w:rPr>
        <w:t>
      kl-1 - 0,05-тен кем болмайды;</w:t>
      </w:r>
      <w:r>
        <w:br/>
      </w:r>
      <w:r>
        <w:rPr>
          <w:rFonts w:ascii="Times New Roman"/>
          <w:b w:val="false"/>
          <w:i w:val="false"/>
          <w:color w:val="000000"/>
          <w:sz w:val="28"/>
        </w:rPr>
        <w:t>
      kl-2 - 0,05-тен кем болмайды.».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34-тармақтың</w:t>
      </w:r>
      <w:r>
        <w:rPr>
          <w:rFonts w:ascii="Times New Roman"/>
          <w:b w:val="false"/>
          <w:i w:val="false"/>
          <w:color w:val="000000"/>
          <w:sz w:val="28"/>
        </w:rPr>
        <w:t xml:space="preserve"> 5) тармақшасының бірінші абзацы мынадай редакцияда жазылсын:</w:t>
      </w:r>
      <w:r>
        <w:br/>
      </w:r>
      <w:r>
        <w:rPr>
          <w:rFonts w:ascii="Times New Roman"/>
          <w:b w:val="false"/>
          <w:i w:val="false"/>
          <w:color w:val="000000"/>
          <w:sz w:val="28"/>
        </w:rPr>
        <w:t>
      «5) осылар бойынша құрылған арнайы резервтер (провизиялар) сомасын, сондай-ақ мынадай түрдегі заемшының міндеттемелері бойынша қамтамасыз ету сомасын шегергенде:».</w:t>
      </w:r>
      <w:r>
        <w:br/>
      </w:r>
      <w:r>
        <w:rPr>
          <w:rFonts w:ascii="Times New Roman"/>
          <w:b w:val="false"/>
          <w:i w:val="false"/>
          <w:color w:val="000000"/>
          <w:sz w:val="28"/>
        </w:rPr>
        <w:t>
</w:t>
      </w:r>
      <w:r>
        <w:rPr>
          <w:rFonts w:ascii="Times New Roman"/>
          <w:b w:val="false"/>
          <w:i w:val="false"/>
          <w:color w:val="000000"/>
          <w:sz w:val="28"/>
        </w:rPr>
        <w:t>
      2. Агенттік Басқармасының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 358 қаулысына өзгерістер мен толықтырулар енгізу туралы» 2008 жылғы 2 қазандағы № 146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5368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үшінші, төртінші, бесінші абзацтары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 xml:space="preserve"> «2011 жылғы 1 шілдеден бастап қолданысқа енгізілетін осы қаулының 1 тармағының үшіншіден бастап бесіншіге дейінгі абзацтарынан және» деген сөздер мен цифрлар алып тасталсын.</w:t>
      </w:r>
      <w:r>
        <w:br/>
      </w:r>
      <w:r>
        <w:rPr>
          <w:rFonts w:ascii="Times New Roman"/>
          <w:b w:val="false"/>
          <w:i w:val="false"/>
          <w:color w:val="000000"/>
          <w:sz w:val="28"/>
        </w:rPr>
        <w:t>
</w:t>
      </w:r>
      <w:r>
        <w:rPr>
          <w:rFonts w:ascii="Times New Roman"/>
          <w:b w:val="false"/>
          <w:i w:val="false"/>
          <w:color w:val="000000"/>
          <w:sz w:val="28"/>
        </w:rPr>
        <w:t>
      3. Агенттік Басқармасының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 358 қаулысына толықтырулар мен өзгерістер енгізу туралы» 2009 жылғы 27 ақпандағы № 31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5617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бесіншіден бастап он екіншіге дейінгі абзацтары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 xml:space="preserve"> «2011 жылғы 1 шілдеден бастап қолданысқа енгізілетін осы қаулының 1-тармағының бесіншіден бастап он екіншіге дейінгі абзацтарын қоспағанда,» деген сөздер мен цифрлар алып тасталсын.</w:t>
      </w:r>
      <w:r>
        <w:br/>
      </w:r>
      <w:r>
        <w:rPr>
          <w:rFonts w:ascii="Times New Roman"/>
          <w:b w:val="false"/>
          <w:i w:val="false"/>
          <w:color w:val="000000"/>
          <w:sz w:val="28"/>
        </w:rPr>
        <w:t>
</w:t>
      </w:r>
      <w:r>
        <w:rPr>
          <w:rFonts w:ascii="Times New Roman"/>
          <w:b w:val="false"/>
          <w:i w:val="false"/>
          <w:color w:val="000000"/>
          <w:sz w:val="28"/>
        </w:rPr>
        <w:t>
      4. Агенттік Басқармасының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 358 қаулысына өзгерістер мен толықтырулар енгізу және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 358 қаулысына өзгерістер мен толықтырулар енгізу туралы 2008 жылғы 2 қазандағы № 146 қаулысына өзгерістер енгізу туралы» 2009 жылғы 30 қарашадағы № 247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5999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он жетінші, он сегізінші абзацтары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 xml:space="preserve"> «қаулының 2011 жылғы 1 шілдеден бастап қолданысқа енгізілетін 1-тармағының он жетінші, он сегізінші абзацтарынан басқа, осы» деген сөздер мен цифрлар алып тасталсын.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