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4a8" w14:textId="878f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тіл туралы заңдарын қолдану саласындағы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министрінің 2011 жылғы 28 ақпандағы N 38 Бұйрығы. Қазақстан Республикасының Әділет министрлігінде 2011 жылы 18 наурызда № 6827 тіркелді. Күші жойылды -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28.01.2016 № 20 және ҚР Ұлттық экономика министрінің 09.02.2016 № 65 (алғашқы ресми жариялаған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2011 жылғы 6 қаңтардағы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тіл туралы заңдарын қолдану саласындағы тәуекелдер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Тіл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Ғ.Т. 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Құл-Мұхаммед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 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тіл туралы заңдарын қолдану саласындағы тәуекелдер дәрежесін бағалау критерийлері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тіл туралы заңдарын қолдану саласындағы тәуекелдер дәрежесін бағалау критерийлері (бұдан әрі - критерийлер) «Қазақстан Республикасындағы мемлекеттік бақылау және қадағалау туралы» 2011 жылғы 6 қаңтардағы Қазақстан Республикасы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«Қазақстан Республикасындағы тіл туралы» 1997 жылғы 11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бақылау субъектісі - қызмет барысында іс жүргізуде тілдерді Қазақстан Республикасының тіл туралы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қолданатын орталық және жергілікті атқарушы органдар;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- орталық және жергілікті атқарушы органдар тарапынан тіл туралы заңнамалардың сақталуын қамтамасыз ету бойынша шара қолданбауы.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Тәуекел дәрежесіне байланысты субъектілер мынадай жоспарлы тексеріс жүргізу мерзімділігімен жоғары, орташа және болмашы тәуекел топтарына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объектілердің жоғары дәрежелі тәуекелінде - жылына бір реттен; объектілердің орташа дәрежелі тәуекелінде - үш жылда бір реттен объектілердің болмашы дәрежелі тәуекелінде - бес жылда бір реттен жиі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Алғашқыда барлық бақылау субъектілері болмашы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Бұдан әрі тексеру нәтижелері бойынша критерийлер бойынша жинаған баллдарды есепке ала отырып, тексеруден өткен бақылау субъектісі тәуекел дәрежесінің тиісті топтарына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дәрежесінің болмашы тобына тексеру нәтижесі бойынша 1-ден 5-ке дейін балл жинаған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дәрежесінің орташа тобына тексеру нәтижесі бойынша 6-дан 11-ге дейін балл жинаған бақылау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дәрежесінің жоғары тобына тексеру нәтижесі бойынша 11 баллдан жоғары жинаған бақылау субъектілері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 дәрежесін бағалаудың критерийлері болып мыналар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 жүргізуге қойылатын талаптардың бұзылуы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көрнекі ақпараттар мәтіндерін орналастыру тәртібінің сақталмауы - 2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өтініштеріне қайтарылатын жауап тілінің сақталмауы - 3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құжаттама жүргізу тілінің қамтамасыз етілмеуі — 4 балл; актілердің мемлекеттік тілде қабылданбауы - 5 балл.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