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f0387" w14:textId="02f03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Тексеру парағының нысанын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Әділет министрінің м.а. 2011 жылғы 5 наурыздағы № 90 бұйрығы. Қазақстан Республикасының Әділет министрлігінде 2011 жылы 5 наурызда № 6798 тіркелді. Күші жойылды - Қазақстан Республикасы Әділет министрінің 2012 жылғы 16 тамыздағы № 279 Бұйрығымен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Әділет министрінің 2012.08.16 </w:t>
      </w:r>
      <w:r>
        <w:rPr>
          <w:rFonts w:ascii="Times New Roman"/>
          <w:b w:val="false"/>
          <w:i w:val="false"/>
          <w:color w:val="ff0000"/>
          <w:sz w:val="28"/>
        </w:rPr>
        <w:t>№ 279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«Әділет органдары туралы» Қазақстан Республикасының 2002 жылғы 18 наурыздағы Заңының 7-бабы 2-тармағы 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мемлекеттік бақылау және қадағалау туралы» Қазақстан Республикасының 2011 жылғы 6 қаңтардағы Заңының (бұдан әрі - Заң) 13-бабының 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15-бабының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мемлекеттік тіркеуге және ресми жариялануға жататын нормативтік құқықтық актілер бойынша өкілетті мемлекеттік органы қызметінің тексеру парағының </w:t>
      </w:r>
      <w:r>
        <w:rPr>
          <w:rFonts w:ascii="Times New Roman"/>
          <w:b w:val="false"/>
          <w:i w:val="false"/>
          <w:color w:val="000000"/>
          <w:sz w:val="28"/>
        </w:rPr>
        <w:t>нысаны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Әділет министрлігінің Нормативтік құқықтық актілерді тіркеу департаменті және аумақтық әділет органдары мемлекеттік тіркеуге және ресми жариялануға жататын нормативтік құқықтық актілер бойынша өкілетті мемлекеттік органдарында тексеріс жүргізу кезінде </w:t>
      </w:r>
      <w:r>
        <w:rPr>
          <w:rFonts w:ascii="Times New Roman"/>
          <w:b w:val="false"/>
          <w:i w:val="false"/>
          <w:color w:val="000000"/>
          <w:sz w:val="28"/>
        </w:rPr>
        <w:t>Заңның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осы бұйрықтың нормаларын басшылыққа 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Әділет министрлігінің Нормативтік құқықтық актілерді тіркеу департаменті: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Әділет министрлігінің Интернет-ресурсында жариялауды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жетекшілік ететін Қазақстан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Республикасының Әділет вице-министріне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бұйрық мемлекеттік тіркелген күнінен бастап қолданысқа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енгізілді.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Министрдің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       Д. Құсдәулетов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Әділет министрі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міндетін атқарушының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5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90 бұйрығымен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Нысан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тіркеуге және ресми жариялануға жататын нормативтік құқықтық актілер бойынша уәкілетті мемлекеттік органы қызметін тексеру парағы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Тексеру парағының 1 және 3-тармақтары жаңа редакцияда берілді - ҚР Әділет министрінің 2011.09.19 </w:t>
      </w:r>
      <w:r>
        <w:rPr>
          <w:rFonts w:ascii="Times New Roman"/>
          <w:b w:val="false"/>
          <w:i w:val="false"/>
          <w:color w:val="ff0000"/>
          <w:sz w:val="28"/>
        </w:rPr>
        <w:t>№ 314</w:t>
      </w:r>
      <w:r>
        <w:rPr>
          <w:rFonts w:ascii="Times New Roman"/>
          <w:b w:val="false"/>
          <w:i w:val="false"/>
          <w:color w:val="ff0000"/>
          <w:sz w:val="28"/>
        </w:rPr>
        <w:t xml:space="preserve"> (мемлекеттік тіркелген күнінен бастап қолданысқа енгізілді)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Тексеруді тағайындаған әділет органы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Тексеруді тағайындау туралы акті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(Күні _____________, № ________)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Тексеру мерзімі: 20__ ж. «___» ___________________ бастап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20__ ж. «___» ___________________ дейінгі аралығында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Бақылау субъектісінің лауазымды тұлғасының аты-жөні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9853"/>
        <w:gridCol w:w="953"/>
        <w:gridCol w:w="993"/>
      </w:tblGrid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р/с
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Талаптар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Иә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Жоқ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құқықтарына, бостандықтары мен міндеттеріне қатысты нормативтік құқықтық актілерді әділет органдарына мемлекеттік тіркеуге жолдамау.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Конституциясына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 өзге де жоғары тұрған нормативтік құқықтық актілеріне қайшы келетін нормативтік құқықтық актілерді шығару және қолдану.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Нормативтік құқықтық актілерді мемлекеттік тіркеу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ережесімен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белгіленген жеке тұлғалардың құқықтарын, бостандықтары мен міндеттерін қозғайтын және заңға тәуелді нормативтік құқықтық актілердің жобаларын ресімдеу және келісу ережесімен белгіленген талаптарды бұзу.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органдарында тіркеуден өткен нормативтік құқықтық актілерді ресми жариялау бөлігіндегі азаматтардың құқықтарын, бостандықтары мен міндеттерін қозғайтын қолданыстағы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заңнаманың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талаптарын бұзу (нормативтік құқықтық акті белгіленген тәртіпте ресми түрде жарияланбаған; нормативтік құқықтық акті (мемлекеттік құпиялар және заңмен қорғалатын өзге де құпияларды қамтитын нормативтік құқықтық актілерді қоспағанда) ресми түрде толық жарияланбаған; нормативтік құқықтық акті мерзімді баспасөз басылымдарында мемлекеттік тілде және орыс тілінде бір мезгілде жарияланбайды; ресми түрде жариялануға жататын нормативтік құқықтық акті оны қолданысқа енгізгенге дейін қолданылады).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Әділет министрі немесе аумақтық әділет органның басшысы енгізген Заңның бұзылуын жою туралы ұсынысты не ақпараттық хатты орындамау немесе тиісінше орындамау.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Тексеруді жүзеге асырған тұлғаның (тұлғалардың) аты-жөні, қолы, қызметтік телефонының 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Ескертпе: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Талаптарды белгілейтін нормативтік құқықтық актілер: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Конституциясы</w:t>
      </w:r>
      <w:r>
        <w:rPr>
          <w:rFonts w:ascii="Times New Roman"/>
          <w:b w:val="false"/>
          <w:i w:val="false"/>
          <w:color w:val="000000"/>
          <w:sz w:val="28"/>
        </w:rPr>
        <w:t>, «Әкімшілік құқық бұзушылық туралы»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Кодексі</w:t>
      </w:r>
      <w:r>
        <w:rPr>
          <w:rFonts w:ascii="Times New Roman"/>
          <w:b w:val="false"/>
          <w:i w:val="false"/>
          <w:color w:val="000000"/>
          <w:sz w:val="28"/>
        </w:rPr>
        <w:t>, «Нормативтік құқықтық актілер туралы»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</w:t>
      </w:r>
      <w:r>
        <w:rPr>
          <w:rFonts w:ascii="Times New Roman"/>
          <w:b w:val="false"/>
          <w:i w:val="false"/>
          <w:color w:val="000000"/>
          <w:sz w:val="28"/>
        </w:rPr>
        <w:t>, «Әділет органдары туралы»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</w:t>
      </w:r>
      <w:r>
        <w:rPr>
          <w:rFonts w:ascii="Times New Roman"/>
          <w:b w:val="false"/>
          <w:i w:val="false"/>
          <w:color w:val="000000"/>
          <w:sz w:val="28"/>
        </w:rPr>
        <w:t>, «Заңға тәуелді нормативтік құқықтық кесімдердің жобаларын ресімдеудің және келісудің кейбір мәселелері туралы» Қазақстан Республикасы Үкіметінің 2006 жылғы 16 тамыздағы № 773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, «Нормативтік құқықтық актілерді мемлекеттік тіркеу ережесін бекіту туралы» Қазақстан Республикасының Үкіметінің 2006 жылғы 17 тамыздағы № 778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