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579a" w14:textId="4925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 қаулыларының үлгі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2011 жылғы 20 қаңтардағы № 18 бұйрығы. Қазақстан Республикасының Әділет министрлігінде 2011 жылы 27 қаңтарда № 6755 тіркелді. Күші жойылды - Қазақстан Республикасы Әділет министрінің 2019 жылғы 28 наурыздағы № 148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(24.04.2019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сот орындаушылары қаулыларының үлгі нысандары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Әділет министрінің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бұйрық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"___" _____________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ж. "__" _________ келіп түскен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(атқарушылық құжаттың нөмірі, келіп түскен күні,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атқарушылық құжаттарға қойылатын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талаптарға сай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туралы атқарушылық іс жүргізу қозғалсын.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іс жүргізуге 20___ ж. "__" _________ № _____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Атқарушылық құжатының орындалуын қамтамасыз ету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Атқарушылық құжатты орындамағаны үшін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жіберу арқылы оның әкімшілік және қылмыстық жауаптылығы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 орындаушысының қаулысы міндетті түрде орындауға жатады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қозғаудан бас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"____" ___________ келіп түскен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(атқарушылық құжаттың нөмірі, келіп түскен күні,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қозғаудан бас тарту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туралы атқарушылық іс жүргізуді қозғаудан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көшірмесі, келіп түскен барлық құжаттарды қоса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арқылы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қайтарылатын мекен-жай)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шығарылған қаулыға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 туралы 20___ ж. "___" _____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орындаудың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материалдарын;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 өтінішін қарап.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(өзгерістер енгізудің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____________ № _______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шығарылған 20____ ж. "_____" _________ қаулыға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 қаулысының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(хат-хабардың келіп түскен күні, адресаттың атауы, өтініштің,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прокурорлық ықпал ету актісінің, сот актісінің мәнін көрсету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Менің орындауымда 20__ ж. "__" 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(атқарушылық құжатты орындаудың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атқарушылық құжат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"____" __________ қаулымен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қозғалған және № ________ берілген.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 жасау барысында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шығардым.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(шығарылған іс жүргізу шешімінің атауы, күні, мәні көрсетілу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(заң нормаларына сілтеме жасау арқылы күшін жоюдың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қаулының күшін жою туралы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(келіп түскен хат-хабардың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__________ № _____ атқарушылық іс жүргізу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(күші жойылатын қаулының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20___ ж. "____" ___________ қаулының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аудармашының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тарапынан (тараптарынан)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 аудармашының қатысу қажеттігі туралы өтінішін ескере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 аудармашы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Аудармашы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аударма жасамаған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қолданыстағы заңнамаға сәйкес жауапкершілігі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сот орындаушысы                       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маманның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 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тұжырымдамалар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жасамаған жағдайда қолданыстағы заңнамаға сәйкес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ескертілсін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 (өздігінен</w:t>
      </w:r>
      <w:r>
        <w:br/>
      </w:r>
      <w:r>
        <w:rPr>
          <w:rFonts w:ascii="Times New Roman"/>
          <w:b/>
          <w:i w:val="false"/>
          <w:color w:val="000000"/>
        </w:rPr>
        <w:t>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 ________________________________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(өздігінен бас тарту) туралы ____________ өтініші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тартуға (өздігінен бас</w:t>
      </w:r>
      <w:r>
        <w:br/>
      </w:r>
      <w:r>
        <w:rPr>
          <w:rFonts w:ascii="Times New Roman"/>
          <w:b/>
          <w:i w:val="false"/>
          <w:color w:val="000000"/>
        </w:rPr>
        <w:t>тартуға) қарсылық білдіру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 ________________________________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(өздігінен бас тарту) туралы _______________ өтінішіне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орындаушысынан бас тарту өтінішімен байланысты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құжатты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 (өз-өзіне қарсы болу)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54-бабының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 қайтарылатын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Т.А.Ә., заңды тұлғаның атауы,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істер органдарының қызметкерлерін немесе бөлімшесін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құжаттардың орындалуын қамтамасыз</w:t>
      </w:r>
      <w:r>
        <w:br/>
      </w:r>
      <w:r>
        <w:rPr>
          <w:rFonts w:ascii="Times New Roman"/>
          <w:b/>
          <w:i w:val="false"/>
          <w:color w:val="000000"/>
        </w:rPr>
        <w:t>етуге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(ішкі істер органдарының қызметкерін (қызметкерлерін)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 тартудың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органдарының қызметкері (қызметкерлері)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(ІІБ тиісті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орындаушысына келуден жалтарып жүрген адамды</w:t>
      </w:r>
      <w:r>
        <w:br/>
      </w:r>
      <w:r>
        <w:rPr>
          <w:rFonts w:ascii="Times New Roman"/>
          <w:b/>
          <w:i w:val="false"/>
          <w:color w:val="000000"/>
        </w:rPr>
        <w:t>күштеп келтіру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 № 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орындаушысына келуден жалтарып жүрген адамды күштеп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тіркелген (тұрғылықты) жері,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(жұмыс істейтін)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орналасқан жеке сот орындаушысының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(кеңсенің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кеңсесіне жергілікті уақыт бойынша _____сағ. _____мин. күштеп әкелу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(ІІБ тиісті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 уақытша</w:t>
      </w:r>
      <w:r>
        <w:br/>
      </w:r>
      <w:r>
        <w:rPr>
          <w:rFonts w:ascii="Times New Roman"/>
          <w:b/>
          <w:i w:val="false"/>
          <w:color w:val="000000"/>
        </w:rPr>
        <w:t>шектеу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Қазақстан Республикасынан шығуына уақытша шектеу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шығуына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көшірмесі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мәлімет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(1. көші-қон процестерін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органның, 2. шекара қызметі органдарының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Атқарушылық іс жүргізуді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"__" ________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тоқтата тұрудың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 № 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___________________ дейін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қайта жалғастырудың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қайта жалғастырылсын.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тоқтату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___________ № 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қайта тоқтатудың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___-тармақшасын,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құжаттың орындауға берiлу мерзiмiн сот қалпына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келтiрген не сот орындаушысының iс жүргiзу тоқтатылған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 жөнiндегi әрекетi заңсыз деп танылған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қоспағанда, тоқтатылған атқарушылық iс жүргiзудi қайта бастауға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қайтарудың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__-тармақшасын,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 өндiрiп алушыға қайтару заңда белгiленген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атқарудың ескіру мерзiмi шегiнде осы құжатты орындауға қайталап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ұсынуға кедергi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(мүліктен өндіріп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мекен-жайда орналасқан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Айырбастау немесе алмастыру нәтижесінде алынған бағалы</w:t>
      </w:r>
      <w:r>
        <w:br/>
      </w:r>
      <w:r>
        <w:rPr>
          <w:rFonts w:ascii="Times New Roman"/>
          <w:b/>
          <w:i w:val="false"/>
          <w:color w:val="000000"/>
        </w:rPr>
        <w:t>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бағалау жөніндегі маманның</w:t>
      </w:r>
      <w:r>
        <w:br/>
      </w:r>
      <w:r>
        <w:rPr>
          <w:rFonts w:ascii="Times New Roman"/>
          <w:b/>
          <w:i w:val="false"/>
          <w:color w:val="000000"/>
        </w:rPr>
        <w:t>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 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 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тұжырымдамалар жасамаған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қолданыстағы заңнамаға сәйкес жауапты болатыны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 қатыстыруға жұмсалатын шығыстар атқарушылық әрекеттер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өткізуге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салынған мүлікті өткізудің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мүлік өткізуге берілсін: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борышкердің мүлкіне тізімдеме жүргізу мен тыйым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актілерінің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қайта бағалау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(қайта бағалаудың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мүлкі қайта бағалансын.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Борышкердің мүлкін өндіріп алушыға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"__" __________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"__"_______№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берілсін: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беруге байланысты жұмсалатын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іс-әрекеттер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Аукционды өткiзiлмеді деп тану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(аукционды өткiзiлмеді деп танудың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84-бабының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_-тармақшасын,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____________________________________ мүлікті өткізу бойынша.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____________________ аукцион өткізілмеді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Дебиторлық берешектен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(дебиторлық берешектен өндіріп алудың себебі, соттың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ұйғарымының нөмірі мен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дебиторлық берешегінен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Дебиторлық берешектің сомасы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(жеке сот орындаушысының ағымдағы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аударылсын (енгізілсін).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 борышкер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талаптарға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талаптарына тыйым салынсын және талап ету бойынша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Борышкерге ақша талап етуге және оны қамтамасыз ететін кепiл затқа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билік етуге, сондай-ақ талаптар бойынша төлем қабылдауға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 борышкер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беруден бас тартуы, көрінеу дұрыс емес және/немесе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емес ақпарат беруі салдарынан оған келтірілген шығын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 бойынша төлем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(ақшалай талап бойынша төлемнің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Ақшалай талап бойынша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(жеке сот орындаушысының ағымдағы шотына)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төлем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Жалақыдан және өзге де табыс түрлерiнен</w:t>
      </w:r>
      <w:r>
        <w:br/>
      </w:r>
      <w:r>
        <w:rPr>
          <w:rFonts w:ascii="Times New Roman"/>
          <w:b/>
          <w:i w:val="false"/>
          <w:color w:val="000000"/>
        </w:rPr>
        <w:t>өндiрiп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(жалақыдан және өзге де табыс түрлерiнен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жалақысынан және өзге де табыс түрлерiнен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 _________________ жалақысынан және өзге де 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түрлерiнен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бухгалтериясына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сақтандыру жөнiндегi жәрдемақыдан</w:t>
      </w:r>
      <w:r>
        <w:br/>
      </w:r>
      <w:r>
        <w:rPr>
          <w:rFonts w:ascii="Times New Roman"/>
          <w:b/>
          <w:i w:val="false"/>
          <w:color w:val="000000"/>
        </w:rPr>
        <w:t>(стипендиядан, жұмыссыздық бойынша жәрдемақыдан)</w:t>
      </w:r>
      <w:r>
        <w:br/>
      </w:r>
      <w:r>
        <w:rPr>
          <w:rFonts w:ascii="Times New Roman"/>
          <w:b/>
          <w:i w:val="false"/>
          <w:color w:val="000000"/>
        </w:rPr>
        <w:t>өндiрiп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(әлеуметтiк сақтандыру жөнiндегi жәрдемақыдан, стипендиядан,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жұмыссыздық бойынша жәрдемақыдан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жөнiндегi жәрдемақысынан (стипендиясынан, жұмыссыздық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жәрдемақысынан)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борышкердің ________________________ әлеуметтiк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жәрдемақысынан (стипендиясынан, жұмыссыздық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жәрдемақысынан) ақша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бухгалтериясына орындау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Берешекті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(берешектің сомасын айқындау мен есептеудің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 № ______ атқарушылық құжат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берешектің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Өндiрiп алынған ақша сомасын бөлу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(өндiрiп алынған ақша сомасын бөлуді есептеу)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Өндіріп алынған сомадан 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сомасында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 жасау жөніндегі шығыстардың сомасы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құжат бойынша 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сомасы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Барлық талаптар қанағаттандырылғаннан кейін соманың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Өндiрiп алуға қосылу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(өндiрiп алуға қосылудың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құжат (құжаттар) өндіріп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алуға қосылсын.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әрекеттер жасау кезінде шығыстарды өндіріп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(шығыс сомаларын есептеу, 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сомасында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атқарушылық әрекеттер жасау кезіндегі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шығыстардың сомасы өндіріп алынсын және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орындаушысының ағымдағы шоты)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шоттардың болуы және нөмірлері жөнінде</w:t>
      </w:r>
      <w:r>
        <w:br/>
      </w:r>
      <w:r>
        <w:rPr>
          <w:rFonts w:ascii="Times New Roman"/>
          <w:b/>
          <w:i w:val="false"/>
          <w:color w:val="000000"/>
        </w:rPr>
        <w:t>ақпарат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(ағымдағы) шоттардың болуы және нөмірлері, ақшалай қаражаттың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қалдығы мен қозғалысы, аталған шоттардағы шектеулер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орындаушысының қызметіне төленетін соманы</w:t>
      </w:r>
      <w:r>
        <w:br/>
      </w:r>
      <w:r>
        <w:rPr>
          <w:rFonts w:ascii="Times New Roman"/>
          <w:b/>
          <w:i w:val="false"/>
          <w:color w:val="000000"/>
        </w:rPr>
        <w:t>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(соманы қайтарудың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алынған немесе төлеген адамның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мөлшеріндегі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орындаушысының қызметіне төленген сома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Берешек сомасын толық өтегенге дейін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кассадағы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жеке кәсіпкердің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кассаға келіп түсетін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борышкердің мүлкіне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мүлкіне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 орындау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 есептік (ағымдағы)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(шоттың нөмірі, 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шотындағы борышкер ________________ ____________________ сомасындағы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тарату комиссиясына, конкурстық</w:t>
      </w:r>
      <w:r>
        <w:br/>
      </w:r>
      <w:r>
        <w:rPr>
          <w:rFonts w:ascii="Times New Roman"/>
          <w:b/>
          <w:i w:val="false"/>
          <w:color w:val="000000"/>
        </w:rPr>
        <w:t>басқарушыға жіберу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тарату комиссиясына,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басқарушыға жіберудің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(тарату комиссиясының атауы, конкурстық басқарушының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ж. "____" ________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20_ж. "__" ____ № 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(салынған тыйымды алып тастаудың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занды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__________________________________________________ мекен-жайында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мүлкіне салынған тыйым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Борышкердiң белгiлi бiр әрекеттер жасауына тыйым</w:t>
      </w:r>
      <w:r>
        <w:br/>
      </w:r>
      <w:r>
        <w:rPr>
          <w:rFonts w:ascii="Times New Roman"/>
          <w:b/>
          <w:i w:val="false"/>
          <w:color w:val="000000"/>
        </w:rPr>
        <w:t>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әрекеттер жасауына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(әрекеттерді сипаттау)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атауы, борышкерге)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тіркеу және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қызметіне төлемақы</w:t>
      </w:r>
      <w:r>
        <w:br/>
      </w:r>
      <w:r>
        <w:rPr>
          <w:rFonts w:ascii="Times New Roman"/>
          <w:b/>
          <w:i w:val="false"/>
          <w:color w:val="000000"/>
        </w:rPr>
        <w:t>сомасын бекіту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20__ж. "___" _________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"___"_____№_____атқарушылық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жеке сот орындаушысының қызметіне төленетін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жеке сот орындаушысының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іс-әрекеттер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сомасы өндіріп алынсын және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(жеке сот орындаушысының ағымдағы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тұлғалардың мүлiкті беруiне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 борышкерге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 немесе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беруіне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(мемлекеттік тіркеу органының,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орындау және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Жасалған атқарушылық әрекеттер үшін төленетін соманы</w:t>
      </w:r>
      <w:r>
        <w:br/>
      </w:r>
      <w:r>
        <w:rPr>
          <w:rFonts w:ascii="Times New Roman"/>
          <w:b/>
          <w:i w:val="false"/>
          <w:color w:val="000000"/>
        </w:rPr>
        <w:t>және атқарушылық іс жүргізудің аяқталуы бойынша</w:t>
      </w:r>
      <w:r>
        <w:br/>
      </w:r>
      <w:r>
        <w:rPr>
          <w:rFonts w:ascii="Times New Roman"/>
          <w:b/>
          <w:i w:val="false"/>
          <w:color w:val="000000"/>
        </w:rPr>
        <w:t>төленетін соманы бекіту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қызметіне төленетін соманы есептеу,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алушыға енгізілген және қайтарылуға тиісті сома)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мөлшерінде жасалған атқарушылық әрекеттерге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сома және атқарушылық іс жүргізу аяқталғаннан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мөлшерінде өндіріп алушыға қайтарылуға тиісті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Жоғарыда аталған соманы ерікті түрде төлемеген жағдайда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 берешекті борышкерден сот тәртібімен өндіріп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мүлiкті алып кету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32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мекен-жайында орналасқан (ол болған кезде) жылжымайтын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басқа да мәліметтері)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кетілсін.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Жылжымалы мүлiкті алып кету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47-қосымшамен толықтырылды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32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мекен-жайында орналасқан (ол болған кезде) жылжымалы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басқа да мәліметтері)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кетілсін.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тіркеу және орындау үшін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Борышкерлердің Қазақстан Республикасынан шығып кетуін</w:t>
      </w:r>
      <w:r>
        <w:br/>
      </w:r>
      <w:r>
        <w:rPr>
          <w:rFonts w:ascii="Times New Roman"/>
          <w:b/>
          <w:i w:val="false"/>
          <w:color w:val="000000"/>
        </w:rPr>
        <w:t>уақытша шектеуді тоқтату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48-қосымшамен толықтырылды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(Борышкерлердің Қазақстан Республикасынан шығып кетуін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шектеуді тоқтатудың себептері)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дәрежесі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 Қазақстан Республикасынан тыс жерге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шығып кетуін уақытша шектеу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орындау үшін орындаушылық өндірістің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ақпараттық жүйесі арқылы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 Шекара қызметіне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(1. Көші-қон процестерін басқару жөніндегі уәкілетті органның,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 қызметі органдарының атаулары)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Борышкерлердің мүлікті пайдалануына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49-қосымшамен толықтырылды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___________20__ ж.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Борышкердің_________________________________________________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немесе борышкердің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және/немесе әрекеттің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 пайдалануына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тіркеу және орындау үшін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органының, борышкердің, үшінші тұлғалардың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күннің ішінде шағымдануға, қарсылық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Құқықты белгілейтін құжаттарды алып қою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50-қосымшамен толықтырылды - ҚР Әділет министрінің 27.05.2016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ж. "__" ______   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жеке сот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(жеке сот орындаушысының қызметі аумағының атауы, мекенжайы,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орындаушысының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 № ____ атқарушылық іс жүргізудің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БЕЛГІЛЕДІ: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(алып қою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 мекенжайы бойынша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 (бар болса),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______________________________құқықты белгілейтін құжаттары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(құжаттардың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процестік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сотта шағым жасалуы, наразылық келтірілуі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қаулы жазбаша нысанда не электрондық құжат нысанында санкциялауға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жатады. Бұл ретте, электрондық құжаттың нысаны өзгеруі мүмкін. Судьяның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қолы, сондай-ақ оның тегі, аты, әкесінің аты (бар болса),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соттың атауы құжаттың сол жағында орналастырылады. Оң жақтағы жоғарғы бұрышта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"Санкциялаймын" белгісі, соттың атауы, судьяның тегі,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күні көрсетілмейді.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