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7a11" w14:textId="1a67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2010 жылғы 8 маусымдағы № 152 қаулысы. Батыс Қазақстан облысы Теректі ауданы әділет басқармасында 2010 жылғы 18 маусымда № 7-12-91 тіркелді. Күші жойылды - Батыс Қазақстан облысы Теректі ауданы әкімдігінің 2011 жылғы 11 ақпандағы № 50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2011.02.11 № 50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2010 жылғы 29 наурыздағы Қазақстан Республикасы Президентінің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әскери қызметке шақыру туралы" Қазақстан Республикасы Президентінің 2010 жылғы 29 наурыздағы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ауданының қорғаныс істері жөніндегі бөлімі" мемлекеттік мекемесіне (келісім бойынша)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мерзімді әскери қызметке шақырылуын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әскерге шақыру комиссиясы құрылсын және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 әскери қызметке шақыруды өткiзу кестесі бекітілсін.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денсаулық сақтау басқармасының "Теректі аудандық орталық ауруханасы" мемлекеттік коммуналдық қазыналық кәсіпорнына (келісім бойынша) және Батыс Қазақстан облысының әкімдігі денсаулық сақтау басқармасының "Теректі аудандық ауруханасы" мемлекеттік коммуналдық қазыналық кәсіпорнына (келісім бойынша):</w:t>
      </w:r>
      <w:r>
        <w:br/>
      </w:r>
      <w:r>
        <w:rPr>
          <w:rFonts w:ascii="Times New Roman"/>
          <w:b w:val="false"/>
          <w:i w:val="false"/>
          <w:color w:val="000000"/>
          <w:sz w:val="28"/>
        </w:rPr>
        <w:t>
      1) шақыру кезеңіне арнап қажетті мөлшерде тәжірибелі дәрігер-мамандармен және медбикелермен қамтамасыз ету ұсынылсын;</w:t>
      </w:r>
      <w:r>
        <w:br/>
      </w:r>
      <w:r>
        <w:rPr>
          <w:rFonts w:ascii="Times New Roman"/>
          <w:b w:val="false"/>
          <w:i w:val="false"/>
          <w:color w:val="000000"/>
          <w:sz w:val="28"/>
        </w:rPr>
        <w:t>
      2) шақыру кезеңіне арнап шақыру пункттерін медициналық жабдықтармен және аспаптармен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5. "Теректі аудандық ішкі істер бөлімі" мемлекеттік мекемесіне (келісім бойынша) шақыру кезінде шақыру пункттерінде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6. Селолық округтердің әкімдері:</w:t>
      </w:r>
      <w:r>
        <w:br/>
      </w:r>
      <w:r>
        <w:rPr>
          <w:rFonts w:ascii="Times New Roman"/>
          <w:b w:val="false"/>
          <w:i w:val="false"/>
          <w:color w:val="000000"/>
          <w:sz w:val="28"/>
        </w:rPr>
        <w:t>
      1) шақырушылардың шақыру пунктіне уақытында келуін;</w:t>
      </w:r>
      <w:r>
        <w:br/>
      </w:r>
      <w:r>
        <w:rPr>
          <w:rFonts w:ascii="Times New Roman"/>
          <w:b w:val="false"/>
          <w:i w:val="false"/>
          <w:color w:val="000000"/>
          <w:sz w:val="28"/>
        </w:rPr>
        <w:t>
      2) шақырушылардың мерзімді әскери қызметке жөнелту үшін аудандық қорғаныс істері жөніндегі бөліміне жеткізілуін ұйымдастырсын.</w:t>
      </w:r>
      <w:r>
        <w:br/>
      </w:r>
      <w:r>
        <w:rPr>
          <w:rFonts w:ascii="Times New Roman"/>
          <w:b w:val="false"/>
          <w:i w:val="false"/>
          <w:color w:val="000000"/>
          <w:sz w:val="28"/>
        </w:rPr>
        <w:t>
</w:t>
      </w:r>
      <w:r>
        <w:rPr>
          <w:rFonts w:ascii="Times New Roman"/>
          <w:b w:val="false"/>
          <w:i w:val="false"/>
          <w:color w:val="000000"/>
          <w:sz w:val="28"/>
        </w:rPr>
        <w:t>
      7. "Теректі аудандық экономика және бюджеттік жоспарлау бөлімі" мемлекеттік мекемесі азаматтарды мерзімді әскери қызметке шақыруды дер кезінде және сапалы өткізу үшін ақша қаражатының бөлінуін қамтамасыз етсін.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Қадыров Әділбек Жаныбекұлына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және 2010 жылғы 15 сәуірден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А. Горобцов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_____________К. Ахметкалиев</w:t>
      </w:r>
      <w:r>
        <w:br/>
      </w:r>
      <w:r>
        <w:rPr>
          <w:rFonts w:ascii="Times New Roman"/>
          <w:b w:val="false"/>
          <w:i w:val="false"/>
          <w:color w:val="000000"/>
          <w:sz w:val="28"/>
        </w:rPr>
        <w:t>
</w:t>
      </w:r>
      <w:r>
        <w:rPr>
          <w:rFonts w:ascii="Times New Roman"/>
          <w:b w:val="false"/>
          <w:i/>
          <w:color w:val="000000"/>
          <w:sz w:val="28"/>
        </w:rPr>
        <w:t>      08.06.2010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Мищенко</w:t>
      </w:r>
      <w:r>
        <w:br/>
      </w:r>
      <w:r>
        <w:rPr>
          <w:rFonts w:ascii="Times New Roman"/>
          <w:b w:val="false"/>
          <w:i w:val="false"/>
          <w:color w:val="000000"/>
          <w:sz w:val="28"/>
        </w:rPr>
        <w:t>
</w:t>
      </w:r>
      <w:r>
        <w:rPr>
          <w:rFonts w:ascii="Times New Roman"/>
          <w:b w:val="false"/>
          <w:i/>
          <w:color w:val="000000"/>
          <w:sz w:val="28"/>
        </w:rPr>
        <w:t>      08.06.2010 ж.</w:t>
      </w:r>
    </w:p>
    <w:p>
      <w:pPr>
        <w:spacing w:after="0"/>
        <w:ind w:left="0"/>
        <w:jc w:val="both"/>
      </w:pPr>
      <w:r>
        <w:rPr>
          <w:rFonts w:ascii="Times New Roman"/>
          <w:b w:val="false"/>
          <w:i/>
          <w:color w:val="000000"/>
          <w:sz w:val="28"/>
        </w:rPr>
        <w:t>      "Теректі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_____________Р. Өтемісов</w:t>
      </w:r>
      <w:r>
        <w:br/>
      </w:r>
      <w:r>
        <w:rPr>
          <w:rFonts w:ascii="Times New Roman"/>
          <w:b w:val="false"/>
          <w:i w:val="false"/>
          <w:color w:val="000000"/>
          <w:sz w:val="28"/>
        </w:rPr>
        <w:t>
</w:t>
      </w:r>
      <w:r>
        <w:rPr>
          <w:rFonts w:ascii="Times New Roman"/>
          <w:b w:val="false"/>
          <w:i/>
          <w:color w:val="000000"/>
          <w:sz w:val="28"/>
        </w:rPr>
        <w:t>      07.06.2010 ж.</w:t>
      </w:r>
    </w:p>
    <w:p>
      <w:pPr>
        <w:spacing w:after="0"/>
        <w:ind w:left="0"/>
        <w:jc w:val="both"/>
      </w:pP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уақытша атқарушы</w:t>
      </w:r>
      <w:r>
        <w:br/>
      </w:r>
      <w:r>
        <w:rPr>
          <w:rFonts w:ascii="Times New Roman"/>
          <w:b w:val="false"/>
          <w:i w:val="false"/>
          <w:color w:val="000000"/>
          <w:sz w:val="28"/>
        </w:rPr>
        <w:t>
</w:t>
      </w:r>
      <w:r>
        <w:rPr>
          <w:rFonts w:ascii="Times New Roman"/>
          <w:b w:val="false"/>
          <w:i/>
          <w:color w:val="000000"/>
          <w:sz w:val="28"/>
        </w:rPr>
        <w:t>      _____________Д. Садыхов</w:t>
      </w:r>
      <w:r>
        <w:br/>
      </w:r>
      <w:r>
        <w:rPr>
          <w:rFonts w:ascii="Times New Roman"/>
          <w:b w:val="false"/>
          <w:i w:val="false"/>
          <w:color w:val="000000"/>
          <w:sz w:val="28"/>
        </w:rPr>
        <w:t>
</w:t>
      </w:r>
      <w:r>
        <w:rPr>
          <w:rFonts w:ascii="Times New Roman"/>
          <w:b w:val="false"/>
          <w:i/>
          <w:color w:val="000000"/>
          <w:sz w:val="28"/>
        </w:rPr>
        <w:t>      08.06.2010 ж.</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8 маусымдағы</w:t>
      </w:r>
      <w:r>
        <w:br/>
      </w:r>
      <w:r>
        <w:rPr>
          <w:rFonts w:ascii="Times New Roman"/>
          <w:b w:val="false"/>
          <w:i w:val="false"/>
          <w:color w:val="000000"/>
          <w:sz w:val="28"/>
        </w:rPr>
        <w:t>
№ 152 қаулысына 1 қосымша</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Садыхов Денис Арифович     - Теректі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бастығының міндетін</w:t>
      </w:r>
      <w:r>
        <w:br/>
      </w:r>
      <w:r>
        <w:rPr>
          <w:rFonts w:ascii="Times New Roman"/>
          <w:b w:val="false"/>
          <w:i w:val="false"/>
          <w:color w:val="000000"/>
          <w:sz w:val="28"/>
        </w:rPr>
        <w:t>
                                   атқарушы, әскерге шақыру</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Қадыров Әділбек Жаныбекұлы - Теректі ауданы әкімінің</w:t>
      </w:r>
      <w:r>
        <w:br/>
      </w:r>
      <w:r>
        <w:rPr>
          <w:rFonts w:ascii="Times New Roman"/>
          <w:b w:val="false"/>
          <w:i w:val="false"/>
          <w:color w:val="000000"/>
          <w:sz w:val="28"/>
        </w:rPr>
        <w:t>
                                   орынбасары, әскерге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xml:space="preserve">
                                   орынбасары </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Жилгелдеев Берик Мажитұлы  - Теректі ауданының ішкі</w:t>
      </w:r>
      <w:r>
        <w:br/>
      </w:r>
      <w:r>
        <w:rPr>
          <w:rFonts w:ascii="Times New Roman"/>
          <w:b w:val="false"/>
          <w:i w:val="false"/>
          <w:color w:val="000000"/>
          <w:sz w:val="28"/>
        </w:rPr>
        <w:t>
                                   істер бөлімі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Утешов Мадияр Амангелдыұлы - дәрігер–хирург,</w:t>
      </w:r>
      <w:r>
        <w:br/>
      </w:r>
      <w:r>
        <w:rPr>
          <w:rFonts w:ascii="Times New Roman"/>
          <w:b w:val="false"/>
          <w:i w:val="false"/>
          <w:color w:val="000000"/>
          <w:sz w:val="28"/>
        </w:rPr>
        <w:t>
                                   медициналық–дәрігерлік</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Кульмуханова Ақмарал       - медбике, комиссия хатшысы</w:t>
      </w:r>
      <w:r>
        <w:br/>
      </w:r>
      <w:r>
        <w:rPr>
          <w:rFonts w:ascii="Times New Roman"/>
          <w:b w:val="false"/>
          <w:i w:val="false"/>
          <w:color w:val="000000"/>
          <w:sz w:val="28"/>
        </w:rPr>
        <w:t>
      Рахимқызы</w:t>
      </w:r>
    </w:p>
    <w:p>
      <w:pPr>
        <w:spacing w:after="0"/>
        <w:ind w:left="0"/>
        <w:jc w:val="left"/>
      </w:pPr>
      <w:r>
        <w:rPr>
          <w:rFonts w:ascii="Times New Roman"/>
          <w:b/>
          <w:i w:val="false"/>
          <w:color w:val="000000"/>
        </w:rPr>
        <w:t xml:space="preserve">       Аудандық әскерге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Нугманов Құрманбек         - Әскерге шақыру және</w:t>
      </w:r>
      <w:r>
        <w:br/>
      </w:r>
      <w:r>
        <w:rPr>
          <w:rFonts w:ascii="Times New Roman"/>
          <w:b w:val="false"/>
          <w:i w:val="false"/>
          <w:color w:val="000000"/>
          <w:sz w:val="28"/>
        </w:rPr>
        <w:t>
      Жумагельдиевич               келісім-шарт бойынша</w:t>
      </w:r>
      <w:r>
        <w:br/>
      </w:r>
      <w:r>
        <w:rPr>
          <w:rFonts w:ascii="Times New Roman"/>
          <w:b w:val="false"/>
          <w:i w:val="false"/>
          <w:color w:val="000000"/>
          <w:sz w:val="28"/>
        </w:rPr>
        <w:t>
                                   жинақтау бөлімшесінің</w:t>
      </w:r>
      <w:r>
        <w:br/>
      </w:r>
      <w:r>
        <w:rPr>
          <w:rFonts w:ascii="Times New Roman"/>
          <w:b w:val="false"/>
          <w:i w:val="false"/>
          <w:color w:val="000000"/>
          <w:sz w:val="28"/>
        </w:rPr>
        <w:t>
                                   бастығы, әскерге шақыру</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Өтешев Рашид Құрманұлы     - Теректі ауданы әкімінің</w:t>
      </w:r>
      <w:r>
        <w:br/>
      </w:r>
      <w:r>
        <w:rPr>
          <w:rFonts w:ascii="Times New Roman"/>
          <w:b w:val="false"/>
          <w:i w:val="false"/>
          <w:color w:val="000000"/>
          <w:sz w:val="28"/>
        </w:rPr>
        <w:t>
                                   орынбасары, әскерге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Казинь Игорь Николаевич    - Теректі ауданының ішкі</w:t>
      </w:r>
      <w:r>
        <w:br/>
      </w:r>
      <w:r>
        <w:rPr>
          <w:rFonts w:ascii="Times New Roman"/>
          <w:b w:val="false"/>
          <w:i w:val="false"/>
          <w:color w:val="000000"/>
          <w:sz w:val="28"/>
        </w:rPr>
        <w:t>
                                   істер бөлімінің қызметкері</w:t>
      </w:r>
    </w:p>
    <w:p>
      <w:pPr>
        <w:spacing w:after="0"/>
        <w:ind w:left="0"/>
        <w:jc w:val="both"/>
      </w:pPr>
      <w:r>
        <w:rPr>
          <w:rFonts w:ascii="Times New Roman"/>
          <w:b w:val="false"/>
          <w:i w:val="false"/>
          <w:color w:val="000000"/>
          <w:sz w:val="28"/>
        </w:rPr>
        <w:t>      Кубаев Бекзат Утегенович   - дәрігер–хирург,</w:t>
      </w:r>
      <w:r>
        <w:br/>
      </w:r>
      <w:r>
        <w:rPr>
          <w:rFonts w:ascii="Times New Roman"/>
          <w:b w:val="false"/>
          <w:i w:val="false"/>
          <w:color w:val="000000"/>
          <w:sz w:val="28"/>
        </w:rPr>
        <w:t>
                                   медициналық–дәрігерлік</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Бурпиева Гүлнур            - медбике, комиссия хатшысы</w:t>
      </w:r>
      <w:r>
        <w:br/>
      </w:r>
      <w:r>
        <w:rPr>
          <w:rFonts w:ascii="Times New Roman"/>
          <w:b w:val="false"/>
          <w:i w:val="false"/>
          <w:color w:val="000000"/>
          <w:sz w:val="28"/>
        </w:rPr>
        <w:t>
      Ғабдулбариевна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психиятр</w:t>
      </w:r>
    </w:p>
    <w:p>
      <w:pPr>
        <w:spacing w:after="0"/>
        <w:ind w:left="0"/>
        <w:jc w:val="both"/>
      </w:pPr>
      <w:r>
        <w:rPr>
          <w:rFonts w:ascii="Times New Roman"/>
          <w:b w:val="false"/>
          <w:i w:val="false"/>
          <w:color w:val="000000"/>
          <w:sz w:val="28"/>
        </w:rPr>
        <w:t>      Медбикелер</w:t>
      </w:r>
    </w:p>
    <w:p>
      <w:pPr>
        <w:spacing w:after="0"/>
        <w:ind w:left="0"/>
        <w:jc w:val="left"/>
      </w:pPr>
      <w:r>
        <w:rPr>
          <w:rFonts w:ascii="Times New Roman"/>
          <w:b/>
          <w:i w:val="false"/>
          <w:color w:val="000000"/>
        </w:rPr>
        <w:t xml:space="preserve"> Аудандық медициналық комиссиясының резервтік</w:t>
      </w:r>
      <w:r>
        <w:br/>
      </w:r>
      <w:r>
        <w:rPr>
          <w:rFonts w:ascii="Times New Roman"/>
          <w:b/>
          <w:i w:val="false"/>
          <w:color w:val="000000"/>
        </w:rPr>
        <w:t>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фтизиатор</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xml:space="preserve">
      терапевт </w:t>
      </w:r>
    </w:p>
    <w:p>
      <w:pPr>
        <w:spacing w:after="0"/>
        <w:ind w:left="0"/>
        <w:jc w:val="both"/>
      </w:pPr>
      <w:r>
        <w:rPr>
          <w:rFonts w:ascii="Times New Roman"/>
          <w:b w:val="false"/>
          <w:i w:val="false"/>
          <w:color w:val="000000"/>
          <w:sz w:val="28"/>
        </w:rPr>
        <w:t>      Медбикелер</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8 маусымдағы</w:t>
      </w:r>
      <w:r>
        <w:br/>
      </w:r>
      <w:r>
        <w:rPr>
          <w:rFonts w:ascii="Times New Roman"/>
          <w:b w:val="false"/>
          <w:i w:val="false"/>
          <w:color w:val="000000"/>
          <w:sz w:val="28"/>
        </w:rPr>
        <w:t>
№ 152 қаулысына 2-қосымша</w:t>
      </w:r>
    </w:p>
    <w:bookmarkEnd w:id="2"/>
    <w:p>
      <w:pPr>
        <w:spacing w:after="0"/>
        <w:ind w:left="0"/>
        <w:jc w:val="left"/>
      </w:pPr>
      <w:r>
        <w:rPr>
          <w:rFonts w:ascii="Times New Roman"/>
          <w:b/>
          <w:i w:val="false"/>
          <w:color w:val="000000"/>
        </w:rPr>
        <w:t xml:space="preserve"> Азаматтарды мерзімді әскери қызметке</w:t>
      </w:r>
      <w:r>
        <w:br/>
      </w:r>
      <w:r>
        <w:rPr>
          <w:rFonts w:ascii="Times New Roman"/>
          <w:b/>
          <w:i w:val="false"/>
          <w:color w:val="000000"/>
        </w:rPr>
        <w:t>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446"/>
        <w:gridCol w:w="1314"/>
        <w:gridCol w:w="1492"/>
        <w:gridCol w:w="1443"/>
        <w:gridCol w:w="1219"/>
        <w:gridCol w:w="1464"/>
        <w:gridCol w:w="1484"/>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қорғаныс істері жөніндегі бөлімі" мемлекеттік мекемесі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16, 19, 20, 21, 22, 23, 26, 27, 28, 29, 30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4, 5, 6, 7, 11, 12, 13, 14, 17, 18, 19, 20, 21, 24, 25, 26, 27, 28, 31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1, 2, 3, 4, 5, 8, 9, 10, 11, 12, 15, 66, 17, 18, 19, 22, 23, 24, 25, 26, 29, 30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1, 2, 3, 6, 7, 8, 9, 10, 13, 14, 15, 19, 20, 21, 22, 23, 24, 27, 28, 29, 30, 31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