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fdf9d" w14:textId="60fdf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ауданы бойынша аз қамтамасыз етілген отбасыларға (азаматтарға) тұрғын үй көмегін көрсету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2010 жылғы 4 тамыздағы N 26-2 шешімі. Батыс Қазақстан облысы Жәнібек ауданы әділет басқармасында 2010 жылғы 31 тамызда N 7-6-112 тіркелді. Күші жойылды - Батыс Қазақстан облысы Жәнібек аудандық мәслихаттың 2012 жылғы 14 қарашадағы № 7-3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Жәнібек аудандық мәслихаттың 2012.11.14 </w:t>
      </w:r>
      <w:r>
        <w:rPr>
          <w:rFonts w:ascii="Times New Roman"/>
          <w:b w:val="false"/>
          <w:i w:val="false"/>
          <w:color w:val="ff0000"/>
          <w:sz w:val="28"/>
        </w:rPr>
        <w:t>№ 7-3</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1997 жылғы 16 сәуірдегі "Тұрғын үй қатынастары </w:t>
      </w:r>
      <w:r>
        <w:rPr>
          <w:rFonts w:ascii="Times New Roman"/>
          <w:b w:val="false"/>
          <w:i w:val="false"/>
          <w:color w:val="000000"/>
          <w:sz w:val="28"/>
        </w:rPr>
        <w:t>туралы"</w:t>
      </w:r>
      <w:r>
        <w:rPr>
          <w:rFonts w:ascii="Times New Roman"/>
          <w:b w:val="false"/>
          <w:i w:val="false"/>
          <w:color w:val="000000"/>
          <w:sz w:val="28"/>
        </w:rPr>
        <w:t xml:space="preserve"> Заңдарына сәйкес және Қазақстан Республикасы Үкіметінің 2009 жылғы 30 желтоқсандағы N 2314 "Тұрғын үй көмегін көрсету ережесін бекіту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Жәнібек ауданы бойынша аз қамтамасыз етілген отбасыларға (азаматтарға) тұрғын үй көмегін көрсету Қағидасы бекітілсін.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сессияның төрағасы               Е. Ә. Өтебалиев</w:t>
      </w:r>
      <w:r>
        <w:br/>
      </w:r>
      <w:r>
        <w:rPr>
          <w:rFonts w:ascii="Times New Roman"/>
          <w:b w:val="false"/>
          <w:i w:val="false"/>
          <w:color w:val="000000"/>
          <w:sz w:val="28"/>
        </w:rPr>
        <w:t>
</w:t>
      </w:r>
      <w:r>
        <w:rPr>
          <w:rFonts w:ascii="Times New Roman"/>
          <w:b w:val="false"/>
          <w:i/>
          <w:color w:val="000000"/>
          <w:sz w:val="28"/>
        </w:rPr>
        <w:t>      Мәслихат хатшысы                 Т. З. Кадимов</w:t>
      </w:r>
    </w:p>
    <w:bookmarkStart w:name="z3"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5 тамыздағы</w:t>
      </w:r>
      <w:r>
        <w:br/>
      </w:r>
      <w:r>
        <w:rPr>
          <w:rFonts w:ascii="Times New Roman"/>
          <w:b w:val="false"/>
          <w:i w:val="false"/>
          <w:color w:val="000000"/>
          <w:sz w:val="28"/>
        </w:rPr>
        <w:t>
N 26-2 шешімімен бекітілген</w:t>
      </w:r>
    </w:p>
    <w:bookmarkEnd w:id="1"/>
    <w:p>
      <w:pPr>
        <w:spacing w:after="0"/>
        <w:ind w:left="0"/>
        <w:jc w:val="left"/>
      </w:pPr>
      <w:r>
        <w:rPr>
          <w:rFonts w:ascii="Times New Roman"/>
          <w:b/>
          <w:i w:val="false"/>
          <w:color w:val="000000"/>
        </w:rPr>
        <w:t xml:space="preserve"> Жәнібек ауданы бойынша аз қамтамасыз</w:t>
      </w:r>
      <w:r>
        <w:br/>
      </w:r>
      <w:r>
        <w:rPr>
          <w:rFonts w:ascii="Times New Roman"/>
          <w:b/>
          <w:i w:val="false"/>
          <w:color w:val="000000"/>
        </w:rPr>
        <w:t>
етілген отбасыларға (азаматтарға)</w:t>
      </w:r>
      <w:r>
        <w:br/>
      </w:r>
      <w:r>
        <w:rPr>
          <w:rFonts w:ascii="Times New Roman"/>
          <w:b/>
          <w:i w:val="false"/>
          <w:color w:val="000000"/>
        </w:rPr>
        <w:t>
тұрғын үй көмегін көрсету</w:t>
      </w:r>
      <w:r>
        <w:br/>
      </w:r>
      <w:r>
        <w:rPr>
          <w:rFonts w:ascii="Times New Roman"/>
          <w:b/>
          <w:i w:val="false"/>
          <w:color w:val="000000"/>
        </w:rPr>
        <w:t>
Қағидасы</w:t>
      </w:r>
    </w:p>
    <w:p>
      <w:pPr>
        <w:spacing w:after="0"/>
        <w:ind w:left="0"/>
        <w:jc w:val="both"/>
      </w:pPr>
      <w:r>
        <w:rPr>
          <w:rFonts w:ascii="Times New Roman"/>
          <w:b w:val="false"/>
          <w:i w:val="false"/>
          <w:color w:val="000000"/>
          <w:sz w:val="28"/>
        </w:rPr>
        <w:t>      Осы Қағида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2009 жылғы 30 желтоқсандағы N 2314 "Тұрғын үй көмегін көрсету ережесін бекіту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әзірленді.</w:t>
      </w:r>
      <w:r>
        <w:br/>
      </w:r>
      <w:r>
        <w:rPr>
          <w:rFonts w:ascii="Times New Roman"/>
          <w:b w:val="false"/>
          <w:i w:val="false"/>
          <w:color w:val="000000"/>
          <w:sz w:val="28"/>
        </w:rPr>
        <w:t>
      Осы Қағида меншіктің барлық нысандарындағы тұрғын үйлерде тұрақты тұратын және тұрғын жайдың меншік иесі немесе жалдаушысы болып табылатын аз қамтамасыз етілген отбасыларға (азаматтарға) жергілікті бюджет есебінен берілетін тұрғын үй көмегін көрсетудің мөлшері мен тәртібін айқындайды.</w:t>
      </w:r>
    </w:p>
    <w:bookmarkStart w:name="z4" w:id="2"/>
    <w:p>
      <w:pPr>
        <w:spacing w:after="0"/>
        <w:ind w:left="0"/>
        <w:jc w:val="both"/>
      </w:pPr>
      <w:r>
        <w:rPr>
          <w:rFonts w:ascii="Times New Roman"/>
          <w:b w:val="false"/>
          <w:i w:val="false"/>
          <w:color w:val="000000"/>
          <w:sz w:val="28"/>
        </w:rPr>
        <w:t>
1. Жалпы ережелер</w:t>
      </w:r>
    </w:p>
    <w:bookmarkEnd w:id="2"/>
    <w:p>
      <w:pPr>
        <w:spacing w:after="0"/>
        <w:ind w:left="0"/>
        <w:jc w:val="both"/>
      </w:pPr>
      <w:r>
        <w:rPr>
          <w:rFonts w:ascii="Times New Roman"/>
          <w:b w:val="false"/>
          <w:i w:val="false"/>
          <w:color w:val="000000"/>
          <w:sz w:val="28"/>
        </w:rPr>
        <w:t>      1. Осы Қағидада мынандай негізгі ұғымдар пайдаланылады:</w:t>
      </w:r>
      <w:r>
        <w:br/>
      </w:r>
      <w:r>
        <w:rPr>
          <w:rFonts w:ascii="Times New Roman"/>
          <w:b w:val="false"/>
          <w:i w:val="false"/>
          <w:color w:val="000000"/>
          <w:sz w:val="28"/>
        </w:rPr>
        <w:t>
      шекті жол берілетін шығыстар үлесі – телекомуникация желісіне қосылған телефон үшін абоненттік төлемақының, тұрғын үйді пайдаланғаны үшін жалға алу ақысының ұлғаюы бөлігінде отбасының бір айда кондоминиум объектілерінің ортақ мүлкін күрделі жөндеуге және (немесе) күрделі жөндеуге қаражат жинақтауға арналған жарналарға коммуналдық қызметтер мен байланыс қызметтерін тұтынуға жұмсалған шығыстарының шекті жол берілетін деңгейінің отбасының орташа айлық жиынтық кірісіне пайызбен қатынасы;</w:t>
      </w:r>
      <w:r>
        <w:br/>
      </w:r>
      <w:r>
        <w:rPr>
          <w:rFonts w:ascii="Times New Roman"/>
          <w:b w:val="false"/>
          <w:i w:val="false"/>
          <w:color w:val="000000"/>
          <w:sz w:val="28"/>
        </w:rPr>
        <w:t>
      отбасының жиынтық табысы – тұрғын үй көмегін тағайындауға өтініш білдірілген тоқсанының алдындағы тоқсанда отбасының алған кірістердің жалпы сомасы;</w:t>
      </w:r>
      <w:r>
        <w:br/>
      </w:r>
      <w:r>
        <w:rPr>
          <w:rFonts w:ascii="Times New Roman"/>
          <w:b w:val="false"/>
          <w:i w:val="false"/>
          <w:color w:val="000000"/>
          <w:sz w:val="28"/>
        </w:rPr>
        <w:t>
      кондоминиум объектісін басқару органы – кондоминиум объектісін күтіп ұстау жөніндегі функцияларды жүзеге асыратын жеке немесе заңды тұлға;</w:t>
      </w:r>
      <w:r>
        <w:br/>
      </w:r>
      <w:r>
        <w:rPr>
          <w:rFonts w:ascii="Times New Roman"/>
          <w:b w:val="false"/>
          <w:i w:val="false"/>
          <w:color w:val="000000"/>
          <w:sz w:val="28"/>
        </w:rPr>
        <w:t>
      уәкілетті орган – жергілікті бюджет қаражаты есебінен қаржыландырылатын "Жәнібек аудандық жұмыспен қамту және әлеуметтік бағдарламалар бөлімі" мемлекеттік мекемесі.</w:t>
      </w:r>
      <w:r>
        <w:br/>
      </w:r>
      <w:r>
        <w:rPr>
          <w:rFonts w:ascii="Times New Roman"/>
          <w:b w:val="false"/>
          <w:i w:val="false"/>
          <w:color w:val="000000"/>
          <w:sz w:val="28"/>
        </w:rPr>
        <w:t>
      2. Тұрғын үй көмегі отбасының жиынтық табысы кедейлік шегінен төмен аз қамтамасыз етілген отбасыларға (азаматтарға) беріледі.</w:t>
      </w:r>
      <w:r>
        <w:br/>
      </w:r>
      <w:r>
        <w:rPr>
          <w:rFonts w:ascii="Times New Roman"/>
          <w:b w:val="false"/>
          <w:i w:val="false"/>
          <w:color w:val="000000"/>
          <w:sz w:val="28"/>
        </w:rPr>
        <w:t>
      3. Тұрғын үй көмегі аудан тұрғындарын әлеуметтік қорғау нысандарының бірі болып табылады. Ол аудан аумағында тұратын аз қамтамасыз етілген отбасыларына (азаматтарға) тұрғын үйді ұстау, тұрғын үй коммуналдық қызметтерді тұтыну жөніндегі шығындардың орнын толтыру үшін берілетін өтем.</w:t>
      </w:r>
      <w:r>
        <w:br/>
      </w:r>
      <w:r>
        <w:rPr>
          <w:rFonts w:ascii="Times New Roman"/>
          <w:b w:val="false"/>
          <w:i w:val="false"/>
          <w:color w:val="000000"/>
          <w:sz w:val="28"/>
        </w:rPr>
        <w:t>
      4. Тұрғын үй көмегі жергілікті бюджет қаражаты есебінен осы елді мекенде тұрақты тұратын аз қамтамасыз етілген отбасыларға (азаматтарға):</w:t>
      </w:r>
      <w:r>
        <w:br/>
      </w:r>
      <w:r>
        <w:rPr>
          <w:rFonts w:ascii="Times New Roman"/>
          <w:b w:val="false"/>
          <w:i w:val="false"/>
          <w:color w:val="000000"/>
          <w:sz w:val="28"/>
        </w:rPr>
        <w:t>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күрделі жөндеуге және (немесе) күрделі жөндеуге қаражат жинақтауға арналған жарналарға;</w:t>
      </w:r>
      <w:r>
        <w:br/>
      </w:r>
      <w:r>
        <w:rPr>
          <w:rFonts w:ascii="Times New Roman"/>
          <w:b w:val="false"/>
          <w:i w:val="false"/>
          <w:color w:val="000000"/>
          <w:sz w:val="28"/>
        </w:rPr>
        <w:t>
      тұрғын үйдің меншік иелері немесе жалдаушылары (қосымша жалдаушылары) болып табылатын отбасыларға (азаматтарға) коммуналдық қызметтерді тұтынуға;</w:t>
      </w:r>
      <w:r>
        <w:br/>
      </w:r>
      <w:r>
        <w:rPr>
          <w:rFonts w:ascii="Times New Roman"/>
          <w:b w:val="false"/>
          <w:i w:val="false"/>
          <w:color w:val="000000"/>
          <w:sz w:val="28"/>
        </w:rPr>
        <w:t>
      байланыс саласындағы заңнамада белгіленген тәртіппен тұрғын үйдің меншік иелері немесе жалдаушылары (қосымша жалдаушылары) болып табылатын отбасыларға (азаматтарға) телекомуникация желісіне қосылған телефон үшін абоненттік төлемақының ұлғаюы бөлігінде байланыс қызметтеріне;</w:t>
      </w:r>
      <w:r>
        <w:br/>
      </w:r>
      <w:r>
        <w:rPr>
          <w:rFonts w:ascii="Times New Roman"/>
          <w:b w:val="false"/>
          <w:i w:val="false"/>
          <w:color w:val="000000"/>
          <w:sz w:val="28"/>
        </w:rPr>
        <w:t>
      жергілікті атқарушы орган жеке тұрғын үй қорынан жалға алған тұрғын үйді пайдаланғаны үшін жалға алу төлемақысына ақы төлеуге беріледі.</w:t>
      </w:r>
      <w:r>
        <w:br/>
      </w:r>
      <w:r>
        <w:rPr>
          <w:rFonts w:ascii="Times New Roman"/>
          <w:b w:val="false"/>
          <w:i w:val="false"/>
          <w:color w:val="000000"/>
          <w:sz w:val="28"/>
        </w:rPr>
        <w:t>
      Аз қамтамасыз етілген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Тұрғын үй көмегі телекомуникация желісіне қосылған телефон үшін абоненттік төлемақының, тұрғын үйді пайдаланғаны үшін жалға алу ақысының ұлғаюы бөлігінде кондоминиум объектілерінің ортақ мүлкін күрделі жөндеуге және (немесе) күрделі жөндеуге қаражат жинақтауға арналған жарналарға, коммуналдық қызметтер мен байланыс қызметтерін тұтынуға нормалар шегінде ақы төлеу сомасы мен отбасының осы мақсаттарға жұмсаған шығыстарының шекті жол берілетін деңгейінің айырмасы ретінде айқындалады. Шығыстардың шекті жол берілетін деңгейі отбасының жиынтық табысына қатынасы: аз қамтылған отбасылар үшін – 5 пайыз, жалғыз басты зейнеткерлер үшін 15 пайыз, басқа санаттағыларға - 20 пайыз көлемінде белгіленеді.</w:t>
      </w:r>
      <w:r>
        <w:br/>
      </w:r>
      <w:r>
        <w:rPr>
          <w:rFonts w:ascii="Times New Roman"/>
          <w:b w:val="false"/>
          <w:i w:val="false"/>
          <w:color w:val="000000"/>
          <w:sz w:val="28"/>
        </w:rPr>
        <w:t>
      5. Тұрғын үй көмегін есептеу кезінде мынандай талаптар сақталуы тиіс:</w:t>
      </w:r>
      <w:r>
        <w:br/>
      </w:r>
      <w:r>
        <w:rPr>
          <w:rFonts w:ascii="Times New Roman"/>
          <w:b w:val="false"/>
          <w:i w:val="false"/>
          <w:color w:val="000000"/>
          <w:sz w:val="28"/>
        </w:rPr>
        <w:t>
      1) тұрғын үй алаңының мөлшері отбасының әр мүшесіне 18 шаршы метр көлемінде болып есептеледі, бірақ бір бөлмелі пәтерден кем болмау керек;</w:t>
      </w:r>
      <w:r>
        <w:br/>
      </w:r>
      <w:r>
        <w:rPr>
          <w:rFonts w:ascii="Times New Roman"/>
          <w:b w:val="false"/>
          <w:i w:val="false"/>
          <w:color w:val="000000"/>
          <w:sz w:val="28"/>
        </w:rPr>
        <w:t>
      2) өтініш берушінің шығындары белгіленген нормадан асып кеткен жағдайда шығындары норма бойынша есептеледі.</w:t>
      </w:r>
      <w:r>
        <w:br/>
      </w:r>
      <w:r>
        <w:rPr>
          <w:rFonts w:ascii="Times New Roman"/>
          <w:b w:val="false"/>
          <w:i w:val="false"/>
          <w:color w:val="000000"/>
          <w:sz w:val="28"/>
        </w:rPr>
        <w:t>
      6. Тұрғын үй көмегін тағайындауды уәкілетті орган жүргізеді.</w:t>
      </w:r>
      <w:r>
        <w:br/>
      </w:r>
      <w:r>
        <w:rPr>
          <w:rFonts w:ascii="Times New Roman"/>
          <w:b w:val="false"/>
          <w:i w:val="false"/>
          <w:color w:val="000000"/>
          <w:sz w:val="28"/>
        </w:rPr>
        <w:t>
      7. Жеке меншігінде біреуден артық үйі (пәтерлері, үйлері) бар немесе тұрғын жайды жалға беруші тұлғаларға тұрғын үй көмегі көрсетілмейді. Күтуді қажет етеді деп танылған мүгедектерді күтіп отырған, 3 жасқа дейінгі баланы бағып отырған, күтімге мұқтаж мүгедектерді күтетін тұлғаларды, уақытша жұмысқа жарамсыздығы жөнінде дәрігерлік–кеңестік комиссияның қорытындысы бар, психикалық денсаулық орталығында есепте тұрған, өзін-өзі жұмыспен қамтыған тұлғаларды қоспағанда, зейнеткерлерден басқа жұмыс істемейтін, оқымайтын, әскерде қызмет атқармайтын және жұмыспен қамту жөніндегі уәкілетті органда жұмыссыз ретінде тіркелмеген еңбекке жарамды тұлғалары бар отбасыларына тұрғын үй көмегі тағайындалмайды.</w:t>
      </w:r>
      <w:r>
        <w:br/>
      </w:r>
      <w:r>
        <w:rPr>
          <w:rFonts w:ascii="Times New Roman"/>
          <w:b w:val="false"/>
          <w:i w:val="false"/>
          <w:color w:val="000000"/>
          <w:sz w:val="28"/>
        </w:rPr>
        <w:t>
      8. Тұрғын үй көмегін алушылар өз тұрғын үйінің меншік нысанындағы, отбасы құрамындағы және оның жиынтық табысындағы кез келген өзгерістер туралы, сондай–ақ көмекті дұрыс есептелмеген жағдайлары туралы аудандық жұмыспен қамту және әлеуметтік бағдарламалар бөлімі 10 күн ішінде хабардар етуге тиіс.</w:t>
      </w:r>
      <w:r>
        <w:br/>
      </w:r>
      <w:r>
        <w:rPr>
          <w:rFonts w:ascii="Times New Roman"/>
          <w:b w:val="false"/>
          <w:i w:val="false"/>
          <w:color w:val="000000"/>
          <w:sz w:val="28"/>
        </w:rPr>
        <w:t>
      Заңсыз алған тұрғын үй көмегі заңда белгіленген тәртіппен қайтарылады.</w:t>
      </w:r>
    </w:p>
    <w:bookmarkStart w:name="z5" w:id="3"/>
    <w:p>
      <w:pPr>
        <w:spacing w:after="0"/>
        <w:ind w:left="0"/>
        <w:jc w:val="both"/>
      </w:pPr>
      <w:r>
        <w:rPr>
          <w:rFonts w:ascii="Times New Roman"/>
          <w:b w:val="false"/>
          <w:i w:val="false"/>
          <w:color w:val="000000"/>
          <w:sz w:val="28"/>
        </w:rPr>
        <w:t>
2. Тұрғын үй көмегін тағайындау тәртібі</w:t>
      </w:r>
    </w:p>
    <w:bookmarkEnd w:id="3"/>
    <w:p>
      <w:pPr>
        <w:spacing w:after="0"/>
        <w:ind w:left="0"/>
        <w:jc w:val="both"/>
      </w:pPr>
      <w:r>
        <w:rPr>
          <w:rFonts w:ascii="Times New Roman"/>
          <w:b w:val="false"/>
          <w:i w:val="false"/>
          <w:color w:val="000000"/>
          <w:sz w:val="28"/>
        </w:rPr>
        <w:t>      9. Тұрғын үй көмегін тағайындау үшін аз қамтылған отбасы (азамат) уәкілетті органға немесе ауыл әкіміне өтініш береді және мынадай құжаттарды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азаматтарды тіркеу кітабының көшірмесі;</w:t>
      </w:r>
      <w:r>
        <w:br/>
      </w:r>
      <w:r>
        <w:rPr>
          <w:rFonts w:ascii="Times New Roman"/>
          <w:b w:val="false"/>
          <w:i w:val="false"/>
          <w:color w:val="000000"/>
          <w:sz w:val="28"/>
        </w:rPr>
        <w:t>
      4) отбасының табысын растайтын құжаттар;</w:t>
      </w:r>
      <w:r>
        <w:br/>
      </w:r>
      <w:r>
        <w:rPr>
          <w:rFonts w:ascii="Times New Roman"/>
          <w:b w:val="false"/>
          <w:i w:val="false"/>
          <w:color w:val="000000"/>
          <w:sz w:val="28"/>
        </w:rPr>
        <w:t>
      5) кондоминимум объектісінің ортақ мүлкін күрделі жөндеуге арналған нысаналы жарнаның мөлшері туралы шот;</w:t>
      </w:r>
      <w:r>
        <w:br/>
      </w:r>
      <w:r>
        <w:rPr>
          <w:rFonts w:ascii="Times New Roman"/>
          <w:b w:val="false"/>
          <w:i w:val="false"/>
          <w:color w:val="000000"/>
          <w:sz w:val="28"/>
        </w:rPr>
        <w:t>
      6) жергілікті атқарушы органмен келісілген, пәтерлердің меншік иелері мен жалдаушыларының жалпы жиналысында бекітілген кондоминиум объектісінің ортақ мүлкін күрделі жөндеудің жекелеген түрлерін жүргізуге арналған шығыстар сметасы негізінде кондоминиум объектісін басқару органы ұсынатын және мөрмен, кондоминиум объектісін басқару органы басшысының қолымен расталған кондоминиум объектісінің ортақ мүлкін күрделі жөндеуге қаражат жинақтауға арналған ай сайынғы жарналардың мөлшері туралы шот;</w:t>
      </w:r>
      <w:r>
        <w:br/>
      </w:r>
      <w:r>
        <w:rPr>
          <w:rFonts w:ascii="Times New Roman"/>
          <w:b w:val="false"/>
          <w:i w:val="false"/>
          <w:color w:val="000000"/>
          <w:sz w:val="28"/>
        </w:rPr>
        <w:t>
      7) коммуналдық қызметтерді тұтыну шоттары;</w:t>
      </w:r>
      <w:r>
        <w:br/>
      </w:r>
      <w:r>
        <w:rPr>
          <w:rFonts w:ascii="Times New Roman"/>
          <w:b w:val="false"/>
          <w:i w:val="false"/>
          <w:color w:val="000000"/>
          <w:sz w:val="28"/>
        </w:rPr>
        <w:t>
      8)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9)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10) отбасының жиынтық табысына отбасының барлық мүшелерінің жалақы, кәсіпкерлік табыс, мемлекеттік және мемлекеттік емес зейнетақы, жәрдемақы және әлеуметтік көмектің атаулы әлеуметтік көмектен басқа түрлері, балаларға және басқа да күтудегі тұлғаларға берілетін алимент, стипендия, ақшалай және табиғи формада алынған ұтыстар, жеке қосалқы шаруашылықтан түскен табыстар түріндегі табыстары қосылады.</w:t>
      </w:r>
      <w:r>
        <w:br/>
      </w:r>
      <w:r>
        <w:rPr>
          <w:rFonts w:ascii="Times New Roman"/>
          <w:b w:val="false"/>
          <w:i w:val="false"/>
          <w:color w:val="000000"/>
          <w:sz w:val="28"/>
        </w:rPr>
        <w:t>
      10. Ауыл әкімі арыз берушілерден құжаттарды қабылдап, оларды тіркейді және уәкілетті органға тапсырады.</w:t>
      </w:r>
      <w:r>
        <w:br/>
      </w:r>
      <w:r>
        <w:rPr>
          <w:rFonts w:ascii="Times New Roman"/>
          <w:b w:val="false"/>
          <w:i w:val="false"/>
          <w:color w:val="000000"/>
          <w:sz w:val="28"/>
        </w:rPr>
        <w:t>
      11. Тұрғын үй көмегін көрсету туралы арызды уәкілетті орган қарап, қабылданған айдың ішінде тұрғын үй көмегін тағайындау немесе одан бас тарту туралы шешім қабылдайды.</w:t>
      </w:r>
      <w:r>
        <w:br/>
      </w:r>
      <w:r>
        <w:rPr>
          <w:rFonts w:ascii="Times New Roman"/>
          <w:b w:val="false"/>
          <w:i w:val="false"/>
          <w:color w:val="000000"/>
          <w:sz w:val="28"/>
        </w:rPr>
        <w:t>
      12. Тағайындау туралы шешім қабылданғаннан кейін отбасымен келісім шарт құрыл, мұнда тағайындалған көмектің көлемі енгізіледі. Келісім шарт екі данада құрылып, біреуі меншік иесіне беріледі. Келісім шарт тұрғын үй көмегін тағайындау негізгі болып табылады.</w:t>
      </w:r>
      <w:r>
        <w:br/>
      </w:r>
      <w:r>
        <w:rPr>
          <w:rFonts w:ascii="Times New Roman"/>
          <w:b w:val="false"/>
          <w:i w:val="false"/>
          <w:color w:val="000000"/>
          <w:sz w:val="28"/>
        </w:rPr>
        <w:t>
      13. Тұрғын үй көмегі өтініш берілген айдан бастап көмек алуға құқығы туындағаннан кейін ағымдағы тоқсанға тағайындалады. Барлық қажетті құжаттарымен өтініш берген ай өтініш жасалған ай деп саналады.</w:t>
      </w:r>
      <w:r>
        <w:br/>
      </w:r>
      <w:r>
        <w:rPr>
          <w:rFonts w:ascii="Times New Roman"/>
          <w:b w:val="false"/>
          <w:i w:val="false"/>
          <w:color w:val="000000"/>
          <w:sz w:val="28"/>
        </w:rPr>
        <w:t>
      14. Тұрғын үй көмегін төлеу тоқсанына бір рет екінші деңгейдегі банк бөлімшесі арқылы бюджет қаражаты есебінен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