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9db9" w14:textId="7b69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Тайпақ ауылдық округінің Бағырлай елді мекені аумағында қарасан ауруының шығуына байланысты шектеу іс-шараларын енгізіп,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Тайпақ ауылдық округі әкімінің 2010 жылғы 19 қарашадағы N 32 шешімі. Батыс Қазақстан облысы Ақжайық ауданы Әділет басқармасында 2010 жылғы 25 қарашада N 7-2-107 тіркелді. Күші жойылды - Батыс Қазақстан облысы Ақжайық ауданы Тайпақ ауылдық округі әкімінің 2010 жылғы 23 желтоқсандағы N 37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Тайпақ ауылдық округі әкімінің 2010.12.23 N 37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алып, Батыс Қазақстан облыстық ветеринариялық зертханасының 2010 жылғы 18 қарашадағы N 550 актісіне сәйкес, Ақжайық ауданының бас мемлекеттік ветеринариялық-санитариялық инспекторының 2010 жылғы 18 қарашадағы Ақжайық ауданының Тайпақ ауылдық округінің Бағырлай елді мекені аумағында қарасан ауруы шығуына байланысты карантин салу туралы N 759 ұсынысын қарап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ауданы Тайпақ ауылдық округінің Бағырлай елді мекенінің аумағында қарасан ауруының тіркелуіне байланысты карантин режимін және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3. Шешімнің жүзеге асырылуы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инспекциясының Тайпақ ауылдық округінің ветеринариялық-санитариялық инспекторы Б. Қыдырғожинге ұсынылсын (келісім бойынша), "Тайпақ ауылдық округі әкімінің аппараты" мемлекеттік мекемесінің мал дәрігері Е. Антазиевке тапсырылып, бақылауды "Тайпақ ауылдық округі әкімінің аппараты" мемлекеттік мекемесінің бас маманы О. Жексенбаевқа тапсырамын.</w:t>
      </w:r>
    </w:p>
    <w:bookmarkEnd w:id="0"/>
    <w:p>
      <w:pPr>
        <w:spacing w:after="0"/>
        <w:ind w:left="0"/>
        <w:jc w:val="both"/>
      </w:pPr>
      <w:r>
        <w:rPr>
          <w:rFonts w:ascii="Times New Roman"/>
          <w:b w:val="false"/>
          <w:i/>
          <w:color w:val="000000"/>
          <w:sz w:val="28"/>
        </w:rPr>
        <w:t>      Тайпақ ауылдық округі әкімінің</w:t>
      </w:r>
      <w:r>
        <w:br/>
      </w:r>
      <w:r>
        <w:rPr>
          <w:rFonts w:ascii="Times New Roman"/>
          <w:b w:val="false"/>
          <w:i w:val="false"/>
          <w:color w:val="000000"/>
          <w:sz w:val="28"/>
        </w:rPr>
        <w:t>
</w:t>
      </w:r>
      <w:r>
        <w:rPr>
          <w:rFonts w:ascii="Times New Roman"/>
          <w:b w:val="false"/>
          <w:i/>
          <w:color w:val="000000"/>
          <w:sz w:val="28"/>
        </w:rPr>
        <w:t>      уақытша міндетін атқарушы                  З. Гапуова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 кешеніндегі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Ақжайық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у.м.а.</w:t>
      </w:r>
      <w:r>
        <w:br/>
      </w:r>
      <w:r>
        <w:rPr>
          <w:rFonts w:ascii="Times New Roman"/>
          <w:b w:val="false"/>
          <w:i w:val="false"/>
          <w:color w:val="000000"/>
          <w:sz w:val="28"/>
        </w:rPr>
        <w:t>
</w:t>
      </w:r>
      <w:r>
        <w:rPr>
          <w:rFonts w:ascii="Times New Roman"/>
          <w:b w:val="false"/>
          <w:i/>
          <w:color w:val="000000"/>
          <w:sz w:val="28"/>
        </w:rPr>
        <w:t>      _____________Қ. Қ. Ермұқашев</w:t>
      </w:r>
      <w:r>
        <w:br/>
      </w:r>
      <w:r>
        <w:rPr>
          <w:rFonts w:ascii="Times New Roman"/>
          <w:b w:val="false"/>
          <w:i w:val="false"/>
          <w:color w:val="000000"/>
          <w:sz w:val="28"/>
        </w:rPr>
        <w:t>
</w:t>
      </w:r>
      <w:r>
        <w:rPr>
          <w:rFonts w:ascii="Times New Roman"/>
          <w:b w:val="false"/>
          <w:i/>
          <w:color w:val="000000"/>
          <w:sz w:val="28"/>
        </w:rPr>
        <w:t>      22.11.2010 ж.</w:t>
      </w:r>
    </w:p>
    <w:p>
      <w:pPr>
        <w:spacing w:after="0"/>
        <w:ind w:left="0"/>
        <w:jc w:val="both"/>
      </w:pPr>
      <w:r>
        <w:rPr>
          <w:rFonts w:ascii="Times New Roman"/>
          <w:b w:val="false"/>
          <w:i/>
          <w:color w:val="000000"/>
          <w:sz w:val="28"/>
        </w:rPr>
        <w:t>      ҚР АШМ МИК АӨК Ақжайық</w:t>
      </w:r>
      <w:r>
        <w:br/>
      </w:r>
      <w:r>
        <w:rPr>
          <w:rFonts w:ascii="Times New Roman"/>
          <w:b w:val="false"/>
          <w:i w:val="false"/>
          <w:color w:val="000000"/>
          <w:sz w:val="28"/>
        </w:rPr>
        <w:t>
</w:t>
      </w:r>
      <w:r>
        <w:rPr>
          <w:rFonts w:ascii="Times New Roman"/>
          <w:b w:val="false"/>
          <w:i/>
          <w:color w:val="000000"/>
          <w:sz w:val="28"/>
        </w:rPr>
        <w:t>      аудандық аумақтық</w:t>
      </w:r>
      <w:r>
        <w:br/>
      </w:r>
      <w:r>
        <w:rPr>
          <w:rFonts w:ascii="Times New Roman"/>
          <w:b w:val="false"/>
          <w:i w:val="false"/>
          <w:color w:val="000000"/>
          <w:sz w:val="28"/>
        </w:rPr>
        <w:t>
</w:t>
      </w:r>
      <w:r>
        <w:rPr>
          <w:rFonts w:ascii="Times New Roman"/>
          <w:b w:val="false"/>
          <w:i/>
          <w:color w:val="000000"/>
          <w:sz w:val="28"/>
        </w:rPr>
        <w:t>      инспекциясының аумақта</w:t>
      </w:r>
      <w:r>
        <w:br/>
      </w:r>
      <w:r>
        <w:rPr>
          <w:rFonts w:ascii="Times New Roman"/>
          <w:b w:val="false"/>
          <w:i w:val="false"/>
          <w:color w:val="000000"/>
          <w:sz w:val="28"/>
        </w:rPr>
        <w:t>
</w:t>
      </w:r>
      <w:r>
        <w:rPr>
          <w:rFonts w:ascii="Times New Roman"/>
          <w:b w:val="false"/>
          <w:i/>
          <w:color w:val="000000"/>
          <w:sz w:val="28"/>
        </w:rPr>
        <w:t>      ветеринариялық-санитариялық</w:t>
      </w:r>
      <w:r>
        <w:br/>
      </w:r>
      <w:r>
        <w:rPr>
          <w:rFonts w:ascii="Times New Roman"/>
          <w:b w:val="false"/>
          <w:i w:val="false"/>
          <w:color w:val="000000"/>
          <w:sz w:val="28"/>
        </w:rPr>
        <w:t>
</w:t>
      </w:r>
      <w:r>
        <w:rPr>
          <w:rFonts w:ascii="Times New Roman"/>
          <w:b w:val="false"/>
          <w:i/>
          <w:color w:val="000000"/>
          <w:sz w:val="28"/>
        </w:rPr>
        <w:t>      бақылау ұйымдастыру</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_____________А. А. Абуғалиев</w:t>
      </w:r>
      <w:r>
        <w:br/>
      </w:r>
      <w:r>
        <w:rPr>
          <w:rFonts w:ascii="Times New Roman"/>
          <w:b w:val="false"/>
          <w:i w:val="false"/>
          <w:color w:val="000000"/>
          <w:sz w:val="28"/>
        </w:rPr>
        <w:t>
</w:t>
      </w:r>
      <w:r>
        <w:rPr>
          <w:rFonts w:ascii="Times New Roman"/>
          <w:b w:val="false"/>
          <w:i/>
          <w:color w:val="000000"/>
          <w:sz w:val="28"/>
        </w:rPr>
        <w:t>      22.11.2010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