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58b2" w14:textId="0f85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"Облыстағы ерекше қорғалатын табиғи аумақтар режиміне теріс әсер ететін шаруашылық қызметтер мен тиісті аумақтарды белгілеу туралы" 2010 жылғы 25 ақпандағы № 31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2010 жылғы 9 тамыздағы № 179 қаулысы. Батыс Қазақстан облысының Әділет басқармасында 2010 жылғы 27 тамызда № 3050 тіркелді. Күші жойылды - Батыс Қазақстан облысы әкімдігінің 2025 жылғы 7 наурыздағы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07.03.2025 </w:t>
      </w:r>
      <w:r>
        <w:rPr>
          <w:rFonts w:ascii="Times New Roman"/>
          <w:b w:val="false"/>
          <w:i w:val="false"/>
          <w:color w:val="ff0000"/>
          <w:sz w:val="28"/>
        </w:rPr>
        <w:t>№ 54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"Ерекше қорғалатын табиғи аумақтар </w:t>
      </w:r>
      <w:r>
        <w:rPr>
          <w:rFonts w:ascii="Times New Roman"/>
          <w:b w:val="false"/>
          <w:i w:val="false"/>
          <w:color w:val="000000"/>
          <w:sz w:val="28"/>
        </w:rPr>
        <w:t>туралы"</w:t>
      </w:r>
      <w:r>
        <w:rPr>
          <w:rFonts w:ascii="Times New Roman"/>
          <w:b w:val="false"/>
          <w:i w:val="false"/>
          <w:color w:val="000000"/>
          <w:sz w:val="28"/>
        </w:rPr>
        <w:t xml:space="preserve">,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және ерекше табиғи кешендерді сақтау, қалпына келтіру және олардың тізімін толықтыру арқылы одан әрі дамыту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Батыс Қазақстан облысы әкімдігінің "Облыстағы ерекше қорғалатын табиғи аумақтар режиміне теріс әсер ететін шаруашылық қызметтер мен тиісті аумақтарды белгілеу туралы" 2010 жылғы 25 ақпандағы № 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3039 тіркелген және 2010 жылғы 6 сәуірдегі облыстық "Орал өңірі" газетінің № 37 санында жарияланған) төмендегідей толықтырулар енгізілсін:</w:t>
      </w:r>
    </w:p>
    <w:bookmarkEnd w:id="0"/>
    <w:p>
      <w:pPr>
        <w:spacing w:after="0"/>
        <w:ind w:left="0"/>
        <w:jc w:val="both"/>
      </w:pPr>
      <w:r>
        <w:rPr>
          <w:rFonts w:ascii="Times New Roman"/>
          <w:b w:val="false"/>
          <w:i w:val="false"/>
          <w:color w:val="000000"/>
          <w:sz w:val="28"/>
        </w:rPr>
        <w:t>
      облыстағы белгіленген ерекше қорғалатын табиғи аумақтар мен аумақтардың экологиялық жүйелерiнiң, экологиялық дәлiздердiң жай-күйiне, сондай-ақ оларды қорғау және пайдалану режимiне терiс әсер ететiн шектелген қызмет түрлерімен белгіленген тиісті аумақтар кестесі сәйкесінше осы қаулының қосымшасына сәйкес "6, 7, 8, 9, 10" жолдармен толықтырылсын.</w:t>
      </w:r>
    </w:p>
    <w:bookmarkStart w:name="z2" w:id="1"/>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осы қаулыдан туындайтын қажетті шараларды алсын.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 әкімінің орынбасары Е. Ғ. Салықовқа жүктелсін.</w:t>
      </w:r>
    </w:p>
    <w:bookmarkEnd w:id="2"/>
    <w:bookmarkStart w:name="z4" w:id="3"/>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Ізмұхамбетов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9 тамыздағы № 179</w:t>
            </w:r>
            <w:r>
              <w:br/>
            </w:r>
            <w:r>
              <w:rPr>
                <w:rFonts w:ascii="Times New Roman"/>
                <w:b w:val="false"/>
                <w:i w:val="false"/>
                <w:color w:val="000000"/>
                <w:sz w:val="20"/>
              </w:rPr>
              <w:t>облыс әкімдігінің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Облыстағы белгіленген ерекше қорғалатын</w:t>
      </w:r>
      <w:r>
        <w:br/>
      </w:r>
      <w:r>
        <w:rPr>
          <w:rFonts w:ascii="Times New Roman"/>
          <w:b/>
          <w:i w:val="false"/>
          <w:color w:val="000000"/>
        </w:rPr>
        <w:t>табиғи аумақтар мен осы аумақтардың экологиялық</w:t>
      </w:r>
      <w:r>
        <w:br/>
      </w:r>
      <w:r>
        <w:rPr>
          <w:rFonts w:ascii="Times New Roman"/>
          <w:b/>
          <w:i w:val="false"/>
          <w:color w:val="000000"/>
        </w:rPr>
        <w:t>жүйелерiнiң, экологиялық дәлiздердiң жай-күйiне,</w:t>
      </w:r>
      <w:r>
        <w:br/>
      </w:r>
      <w:r>
        <w:rPr>
          <w:rFonts w:ascii="Times New Roman"/>
          <w:b/>
          <w:i w:val="false"/>
          <w:color w:val="000000"/>
        </w:rPr>
        <w:t>сондай-ақ оларды қорғау және пайдалану режимiне</w:t>
      </w:r>
      <w:r>
        <w:br/>
      </w:r>
      <w:r>
        <w:rPr>
          <w:rFonts w:ascii="Times New Roman"/>
          <w:b/>
          <w:i w:val="false"/>
          <w:color w:val="000000"/>
        </w:rPr>
        <w:t>терiс әсер ететiн шектелген қызмет түрлеріне</w:t>
      </w:r>
      <w:r>
        <w:br/>
      </w:r>
      <w:r>
        <w:rPr>
          <w:rFonts w:ascii="Times New Roman"/>
          <w:b/>
          <w:i w:val="false"/>
          <w:color w:val="000000"/>
        </w:rPr>
        <w:t>енгізілген толықтырулар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ерекше қорғалатын табиғи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қызмет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"Селекционный" шаруашылық қызметінің режимі реттелетін мемлекеттік ботаникалық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БҚО, Орал қаласының резерв аумағы, ауданы 36,3 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мал жаю, шөп шабу,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"Орда" шаруашылық қызметінің режимі реттелетін ландшафтты табиғат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Бөкей ордасы ауданының аумағы, ауданы 16405,0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тас, қиыршық тас, құм және басқа да пайдалы қазбалар өндiру, үңгiрлердi бүлдiру, жер қазу жұмыстарын жүргiзу, табиғи гидрологиялық режимдi өзгертетiн әрекеттер, мемлекеттiк табиғи қаумалдың табиғи құрама бөлiктерiн бүлдiру немесе қиратуға байланысты iзденiстер мен ғылыми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"Кирсанов" шаруашылық қызметінің режимі реттелетін мемлекеттік табиғи кешендік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Зеленов, Теректі және Бөрлі ауданда-</w:t>
            </w:r>
          </w:p>
          <w:p>
            <w:pPr>
              <w:spacing w:after="20"/>
              <w:ind w:left="20"/>
              <w:jc w:val="both"/>
            </w:pPr>
            <w:r>
              <w:rPr>
                <w:rFonts w:ascii="Times New Roman"/>
                <w:b w:val="false"/>
                <w:i w:val="false"/>
                <w:color w:val="000000"/>
                <w:sz w:val="20"/>
              </w:rPr>
              <w:t>
рының аумағы, ауданы</w:t>
            </w:r>
          </w:p>
          <w:p>
            <w:pPr>
              <w:spacing w:after="20"/>
              <w:ind w:left="20"/>
              <w:jc w:val="both"/>
            </w:pPr>
            <w:r>
              <w:rPr>
                <w:rFonts w:ascii="Times New Roman"/>
                <w:b w:val="false"/>
                <w:i w:val="false"/>
                <w:color w:val="000000"/>
                <w:sz w:val="20"/>
              </w:rPr>
              <w:t>
61000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1) тас, қиыршық тас, құм және басқа да пайдалы қазбалар өндiру, жер қазу жұмыстарын жүргiзу, табиғи гидрологиялық режимдi өзгертетiн әрекеттер, мемлекеттiк табиғи қаумалдың табиғи құрама бөлiктерiн бүлдiру немесе қиратуға байланысты iзденiстер мен ғылыми зерттеулер;</w:t>
            </w:r>
          </w:p>
          <w:p>
            <w:pPr>
              <w:spacing w:after="20"/>
              <w:ind w:left="20"/>
              <w:jc w:val="both"/>
            </w:pPr>
            <w:r>
              <w:rPr>
                <w:rFonts w:ascii="Times New Roman"/>
                <w:b w:val="false"/>
                <w:i w:val="false"/>
                <w:color w:val="000000"/>
                <w:sz w:val="20"/>
              </w:rPr>
              <w:t>
2) жануарлардың өлiм-жiтiмiн туғызған немесе туғызуы мүмкiн басқа да әрекеттермен бiрдей дәрежеде аң аулау, кез келген тәсiлдермен және құралдармен жабайы жануарларды олжалау, өсiмдiктер мен жануарлардың бөтен түрлерiн жерсiндiру, ұяларды, iндердi, апандарды және басқа да мекендеу орындарын бүлдiру, жұмыртқа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"Бударин" шаруашылық қызметінің режимі реттелетін мемлекеттік табиғи зоологиялық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Зеленов, Теректі және Ақжайық ауданда-</w:t>
            </w:r>
          </w:p>
          <w:p>
            <w:pPr>
              <w:spacing w:after="20"/>
              <w:ind w:left="20"/>
              <w:jc w:val="both"/>
            </w:pPr>
            <w:r>
              <w:rPr>
                <w:rFonts w:ascii="Times New Roman"/>
                <w:b w:val="false"/>
                <w:i w:val="false"/>
                <w:color w:val="000000"/>
                <w:sz w:val="20"/>
              </w:rPr>
              <w:t>
рының аумағы, ауданы 80000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1) мал жаю, шөп шабу,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p>
            <w:pPr>
              <w:spacing w:after="20"/>
              <w:ind w:left="20"/>
              <w:jc w:val="both"/>
            </w:pPr>
            <w:r>
              <w:rPr>
                <w:rFonts w:ascii="Times New Roman"/>
                <w:b w:val="false"/>
                <w:i w:val="false"/>
                <w:color w:val="000000"/>
                <w:sz w:val="20"/>
              </w:rPr>
              <w:t>
2) жануарлардың өлiм-жiтiмiн туғызған немесе туғызуы мүмкiн басқа да әрекеттермен бiрдей дәрежеде аң аулау, кез келген тәсiлдермен және құралдармен жабайы жануарларды олжалау, өсiмдiктер мен жануарлардың бөтен түрлерiн жерсiндiру, ұяларды, iндердi, апандарды және басқа да мекендеу орындарын бүлдiру, жұмыртқа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"Жалтыркөл" шаруашылық қызметінің режимі реттелетін мемлекеттік табиғи зоологиялық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ауданының аумағы, ауданы 19000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1)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p>
            <w:pPr>
              <w:spacing w:after="20"/>
              <w:ind w:left="20"/>
              <w:jc w:val="both"/>
            </w:pPr>
            <w:r>
              <w:rPr>
                <w:rFonts w:ascii="Times New Roman"/>
                <w:b w:val="false"/>
                <w:i w:val="false"/>
                <w:color w:val="000000"/>
                <w:sz w:val="20"/>
              </w:rPr>
              <w:t>
2) жануарлардың өлiм-жiтiмiн туғызған немесе туғызуы мүмкiн басқа да әрекеттермен бiрдей дәрежеде аң аулау, кез келген тәсiлдермен және құралдармен жабайы жануарларды олжалау, өсiмдiктер мен жануарлардың бөтен түрлерiн жерсiндiру, ұяларды, iндердi, апандарды және басқа да мекендеу орындарын бүлдiру, жұмыртқа жинау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БҚО – Батыс Қазақстан облысы;</w:t>
      </w:r>
    </w:p>
    <w:p>
      <w:pPr>
        <w:spacing w:after="0"/>
        <w:ind w:left="0"/>
        <w:jc w:val="both"/>
      </w:pPr>
      <w:r>
        <w:rPr>
          <w:rFonts w:ascii="Times New Roman"/>
          <w:b w:val="false"/>
          <w:i w:val="false"/>
          <w:color w:val="000000"/>
          <w:sz w:val="28"/>
        </w:rPr>
        <w:t>
      га – гектар.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