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b69e" w14:textId="2c0b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Верх-Уба селосының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Верх-Уба селолық округі әкімінің  2010 жылғы 04 тамыздағы N 5 шешімі. Шығыс Қазақстан облысы Әділет департаментінің Шемонаиха аудандық әділет басқармасында 2010 жылғы 13 қыркүйекте N 5-19-129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“Қазақстан Республикасының әкімшілік-аумақтық құрылысы туралы”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Верх-Уба селосы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Верх-Уба селосында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Центральная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- Школьная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Верх-Уба селолық округінің әкімі           В. Фещенко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