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14cb" w14:textId="dfd1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2010 жылғы 30 желтоқсандағы N 234 қаулысы. Шығыс Қазақстан облысы Әділет департаментінің Катонқарағай аудандық әділет басқармасында 2011 жылғы 18 қаңтарда N 5-13-83 тіркелді. Күші жойылды - ШҚО Катонқарағай аудандық әкімдігінің 2012 жылғы 10 ақпандағы N 698 қаулысымен</w:t>
      </w:r>
    </w:p>
    <w:p>
      <w:pPr>
        <w:spacing w:after="0"/>
        <w:ind w:left="0"/>
        <w:jc w:val="both"/>
      </w:pPr>
      <w:bookmarkStart w:name="z1" w:id="0"/>
      <w:r>
        <w:rPr>
          <w:rFonts w:ascii="Times New Roman"/>
          <w:b w:val="false"/>
          <w:i w:val="false"/>
          <w:color w:val="ff0000"/>
          <w:sz w:val="28"/>
        </w:rPr>
        <w:t xml:space="preserve">
      Ескерту. Күші жойылды - ШҚО Катонқарағай аудандық әкімдігінің 2012.02.10 N 698 </w:t>
      </w:r>
      <w:r>
        <w:rPr>
          <w:rFonts w:ascii="Times New Roman"/>
          <w:b w:val="false"/>
          <w:i w:val="false"/>
          <w:color w:val="ff0000"/>
          <w:sz w:val="28"/>
        </w:rPr>
        <w:t>қаулысымен</w:t>
      </w:r>
      <w:r>
        <w:rPr>
          <w:rFonts w:ascii="Times New Roman"/>
          <w:b w:val="false"/>
          <w:i w:val="false"/>
          <w:color w:val="ff0000"/>
          <w:sz w:val="28"/>
        </w:rPr>
        <w:t xml:space="preserve"> (алғаш рет ресми жарияланған күннен бастап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Еңбекке орналасуда қиыншылықтарды бастан кешіріп жүрген аудан көлеміндегі тұрғындардың нысаналы топтарына әлеуметтік қорғаудың қосымша шараларын қолдану мақсатында, «Қазақстан Республикасындағы жергілікті мемлекеттік басқару және өзін-өзі басқару туралы» Қазақстан Республикасының 2001 жылғы 23 қаңтардағы № 148-II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149-II Заңының 5-бабы</w:t>
      </w:r>
      <w:r>
        <w:rPr>
          <w:rFonts w:ascii="Times New Roman"/>
          <w:b w:val="false"/>
          <w:i w:val="false"/>
          <w:color w:val="000000"/>
          <w:sz w:val="28"/>
        </w:rPr>
        <w:t xml:space="preserve"> 2-тармағына</w:t>
      </w:r>
      <w:r>
        <w:rPr>
          <w:rFonts w:ascii="Times New Roman"/>
          <w:b w:val="false"/>
          <w:i w:val="false"/>
          <w:color w:val="000000"/>
          <w:sz w:val="28"/>
        </w:rPr>
        <w:t>, 7-бабы </w:t>
      </w:r>
      <w:r>
        <w:rPr>
          <w:rFonts w:ascii="Times New Roman"/>
          <w:b w:val="false"/>
          <w:i w:val="false"/>
          <w:color w:val="000000"/>
          <w:sz w:val="28"/>
        </w:rPr>
        <w:t>5-4) тармақшасына</w:t>
      </w:r>
      <w:r>
        <w:rPr>
          <w:rFonts w:ascii="Times New Roman"/>
          <w:b w:val="false"/>
          <w:i w:val="false"/>
          <w:color w:val="000000"/>
          <w:sz w:val="28"/>
        </w:rPr>
        <w:t xml:space="preserve"> және </w:t>
      </w:r>
      <w:r>
        <w:rPr>
          <w:rFonts w:ascii="Times New Roman"/>
          <w:b w:val="false"/>
          <w:i w:val="false"/>
          <w:color w:val="000000"/>
          <w:sz w:val="28"/>
        </w:rPr>
        <w:t>18-1-бабына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жүзеге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жылға әлеуметтік жұмыс орындары құрылатын шағын бизнес нысандарының тізімі </w:t>
      </w:r>
      <w:r>
        <w:rPr>
          <w:rFonts w:ascii="Times New Roman"/>
          <w:b w:val="false"/>
          <w:i w:val="false"/>
          <w:color w:val="000000"/>
          <w:sz w:val="28"/>
        </w:rPr>
        <w:t>қосымшада</w:t>
      </w:r>
      <w:r>
        <w:rPr>
          <w:rFonts w:ascii="Times New Roman"/>
          <w:b w:val="false"/>
          <w:i w:val="false"/>
          <w:color w:val="000000"/>
          <w:sz w:val="28"/>
        </w:rPr>
        <w:t xml:space="preserve"> көрсетілген тізімге сәйкес (басшыларының келісімдері бойынша) бекітілсін.</w:t>
      </w:r>
      <w:r>
        <w:br/>
      </w:r>
      <w:r>
        <w:rPr>
          <w:rFonts w:ascii="Times New Roman"/>
          <w:b w:val="false"/>
          <w:i w:val="false"/>
          <w:color w:val="000000"/>
          <w:sz w:val="28"/>
        </w:rPr>
        <w:t>
</w:t>
      </w:r>
      <w:r>
        <w:rPr>
          <w:rFonts w:ascii="Times New Roman"/>
          <w:b w:val="false"/>
          <w:i w:val="false"/>
          <w:color w:val="000000"/>
          <w:sz w:val="28"/>
        </w:rPr>
        <w:t>
      2. «Катонқарағай ауданының жұмыспен қамту және әлеуметтік бағдарламалар бөлімі» мемлекеттік мекемесі (Г. Болғамбаева) нысаналы топтарды әлеуметтік жұмыс орындарына жұмысқа орналастыру үшін аудандық жұмыспен қамту және әлеуметтік бағдарламалар бөлімінде тіркелген жұмыссыздарды іріктейтін болсын.</w:t>
      </w:r>
      <w:r>
        <w:br/>
      </w:r>
      <w:r>
        <w:rPr>
          <w:rFonts w:ascii="Times New Roman"/>
          <w:b w:val="false"/>
          <w:i w:val="false"/>
          <w:color w:val="000000"/>
          <w:sz w:val="28"/>
        </w:rPr>
        <w:t>
</w:t>
      </w:r>
      <w:r>
        <w:rPr>
          <w:rFonts w:ascii="Times New Roman"/>
          <w:b w:val="false"/>
          <w:i w:val="false"/>
          <w:color w:val="000000"/>
          <w:sz w:val="28"/>
        </w:rPr>
        <w:t>
      3. Катонқарағай аудандық әкімдігінің 2009 жылғы 30 желтоқсандағы «2010 жылғы әлеуметтік жұмыс орындарын құру туралы» № 4518 </w:t>
      </w:r>
      <w:r>
        <w:rPr>
          <w:rFonts w:ascii="Times New Roman"/>
          <w:b w:val="false"/>
          <w:i w:val="false"/>
          <w:color w:val="000000"/>
          <w:sz w:val="28"/>
        </w:rPr>
        <w:t>қаулысының</w:t>
      </w:r>
      <w:r>
        <w:rPr>
          <w:rFonts w:ascii="Times New Roman"/>
          <w:b w:val="false"/>
          <w:i w:val="false"/>
          <w:color w:val="000000"/>
          <w:sz w:val="28"/>
        </w:rPr>
        <w:t xml:space="preserve"> (2010 жылдың 22 қаңтарында нормативтік құқықтық кесімдерді мемлекеттік тіркеудің тізілімінде № 5-13-67 тіркелген)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 Сәдуовқа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ресми жарияланған күннен кейін күнтізбелік 10 күн </w:t>
      </w:r>
      <w:r>
        <w:br/>
      </w:r>
      <w:r>
        <w:rPr>
          <w:rFonts w:ascii="Times New Roman"/>
          <w:b w:val="false"/>
          <w:i w:val="false"/>
          <w:color w:val="000000"/>
          <w:sz w:val="28"/>
        </w:rPr>
        <w:t>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А. Бекбосынов</w:t>
      </w:r>
    </w:p>
    <w:bookmarkStart w:name="z7" w:id="2"/>
    <w:p>
      <w:pPr>
        <w:spacing w:after="0"/>
        <w:ind w:left="0"/>
        <w:jc w:val="both"/>
      </w:pPr>
      <w:r>
        <w:rPr>
          <w:rFonts w:ascii="Times New Roman"/>
          <w:b w:val="false"/>
          <w:i w:val="false"/>
          <w:color w:val="000000"/>
          <w:sz w:val="28"/>
        </w:rPr>
        <w:t>
Катонқарағай аудандық әкімдігінің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234 қаулысына қосымша</w:t>
      </w:r>
    </w:p>
    <w:bookmarkEnd w:id="2"/>
    <w:p>
      <w:pPr>
        <w:spacing w:after="0"/>
        <w:ind w:left="0"/>
        <w:jc w:val="left"/>
      </w:pPr>
      <w:r>
        <w:rPr>
          <w:rFonts w:ascii="Times New Roman"/>
          <w:b/>
          <w:i w:val="false"/>
          <w:color w:val="000000"/>
        </w:rPr>
        <w:t xml:space="preserve"> 2011 жылға әлеуметтік жұмыс орындары құрылатын</w:t>
      </w:r>
      <w:r>
        <w:br/>
      </w:r>
      <w:r>
        <w:rPr>
          <w:rFonts w:ascii="Times New Roman"/>
          <w:b/>
          <w:i w:val="false"/>
          <w:color w:val="000000"/>
        </w:rPr>
        <w:t>
кәсіпорындардың</w:t>
      </w:r>
      <w:r>
        <w:br/>
      </w:r>
      <w:r>
        <w:rPr>
          <w:rFonts w:ascii="Times New Roman"/>
          <w:b/>
          <w:i w:val="false"/>
          <w:color w:val="000000"/>
        </w:rPr>
        <w:t>
ТІЗІМІ</w:t>
      </w:r>
    </w:p>
    <w:p>
      <w:pPr>
        <w:spacing w:after="0"/>
        <w:ind w:left="0"/>
        <w:jc w:val="both"/>
      </w:pPr>
      <w:r>
        <w:rPr>
          <w:rFonts w:ascii="Times New Roman"/>
          <w:b w:val="false"/>
          <w:i w:val="false"/>
          <w:color w:val="ff0000"/>
          <w:sz w:val="28"/>
        </w:rPr>
        <w:t xml:space="preserve">      Ескерту. Қосымша жаңа редакцияда - Катонқарағай аудандық әкімдігінің 2011.07.25 </w:t>
      </w:r>
      <w:r>
        <w:rPr>
          <w:rFonts w:ascii="Times New Roman"/>
          <w:b w:val="false"/>
          <w:i w:val="false"/>
          <w:color w:val="ff0000"/>
          <w:sz w:val="28"/>
        </w:rPr>
        <w:t>№ 447</w:t>
      </w:r>
      <w:r>
        <w:rPr>
          <w:rFonts w:ascii="Times New Roman"/>
          <w:b w:val="false"/>
          <w:i w:val="false"/>
          <w:color w:val="ff0000"/>
          <w:sz w:val="28"/>
        </w:rPr>
        <w:t xml:space="preserve"> (жарияланғаннан кейін 10 күн өткеннен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353"/>
        <w:gridCol w:w="3773"/>
        <w:gridCol w:w="29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Басшысының аты, жөні, тегі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жұмыссыздардың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ЖШС</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Кешілбаев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 ЖШС</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Ибраев </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 Абраимов</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Абраимов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 Тұрашева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Тұрашева</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шаруа қожалығы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Бакимбаев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«Сарымсақты» өндірістік кооперативі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Шершнев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ЖШС</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Джуасов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«Комек» өндірістік кооперативі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Куконев</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шаруа қожалығы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 Мұқаш</w:t>
            </w:r>
            <w:r>
              <w:br/>
            </w:r>
            <w:r>
              <w:rPr>
                <w:rFonts w:ascii="Times New Roman"/>
                <w:b w:val="false"/>
                <w:i w:val="false"/>
                <w:color w:val="000000"/>
                <w:sz w:val="20"/>
              </w:rPr>
              <w:t>
(келісімі бойынша)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color w:val="000000"/>
          <w:sz w:val="28"/>
        </w:rPr>
        <w:t>      Аудан әкімінің аппарат</w:t>
      </w:r>
      <w:r>
        <w:br/>
      </w:r>
      <w:r>
        <w:rPr>
          <w:rFonts w:ascii="Times New Roman"/>
          <w:b w:val="false"/>
          <w:i w:val="false"/>
          <w:color w:val="000000"/>
          <w:sz w:val="28"/>
        </w:rPr>
        <w:t>
</w:t>
      </w:r>
      <w:r>
        <w:rPr>
          <w:rFonts w:ascii="Times New Roman"/>
          <w:b w:val="false"/>
          <w:i/>
          <w:color w:val="000000"/>
          <w:sz w:val="28"/>
        </w:rPr>
        <w:t>      басшысының міндетін атқарушы                   А. Нәбиева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