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cb0c" w14:textId="b88c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 бойынша бірыңғай тіркелген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2010 жылғы 14 сәуірдегі № 20/170-IV шешімі. Шығыс Қазақстан облысы Әділет департаментінің Катонқарағай аудандық Әділет басқармасында 2010 жылғы 29 сәуірде № 5-13-72 тіркелді. Күші жойылды - Шығыс Қазақстан облысы Катонқарағай аудандық мәслихатының 2018 жылғы 13 сәуірдегі № 17/159-VI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13.04.2018 № 17/159-VI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сол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2008 жылғы 10 желтоқсандағы № 99-IV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2001 жылғы 23 қаңтардағы № 148-II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ауданы бойынша бірыңғай тіркелген салық ставкалары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күнтізбелік он күн өткеннен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Сессия төрағасы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Р. Өскембаев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Аудандық мәслихат хатшысы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Д. Бралинов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20/170-ІV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 бойынша бірыңғай тіркелген салық ставкалары</w:t>
      </w:r>
      <w:r>
        <w:br/>
      </w:r>
      <w:r>
        <w:rPr>
          <w:rFonts w:ascii="Times New Roman"/>
          <w:b/>
          <w:i w:val="false"/>
          <w:color w:val="000000"/>
        </w:rPr>
        <w:t>(айлық есептік көрсеткіш)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6665"/>
        <w:gridCol w:w="3768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Тіркелген салықтың базалық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ставкалары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арналған, ұтыссыз ойын автоматы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артық ойыншылардың қатысуымен ойын өткiзуге арналған ұтыссыз ойын автоматы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