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66c0" w14:textId="e1e6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діни топтарды тіркеу және қайта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2010 жылғы 16 ақпандағы № 524 қаулысы. Шығыс Қазақстан облысы Әділет департаментінің Зырян аудандық әділет басқармасында 2010 жылғы 25 наурызда N 5-12-103 тіркелді. Күші жойылды - ШҚО Зырян ауданы әкімдігінің 2011 жылғы 15 қарашадағы № 761 қаулысымен</w:t>
      </w:r>
    </w:p>
    <w:p>
      <w:pPr>
        <w:spacing w:after="0"/>
        <w:ind w:left="0"/>
        <w:jc w:val="both"/>
      </w:pPr>
      <w:r>
        <w:rPr>
          <w:rFonts w:ascii="Times New Roman"/>
          <w:b w:val="false"/>
          <w:i w:val="false"/>
          <w:color w:val="ff0000"/>
          <w:sz w:val="28"/>
        </w:rPr>
        <w:t>      Ескерту. Күші жойылды - ШҚО Зырян ауданы әкімдігінің 2011.11.15 № 761 қаулысымен.</w:t>
      </w:r>
    </w:p>
    <w:p>
      <w:pPr>
        <w:spacing w:after="0"/>
        <w:ind w:left="0"/>
        <w:jc w:val="both"/>
      </w:pPr>
      <w:r>
        <w:rPr>
          <w:rFonts w:ascii="Times New Roman"/>
          <w:b w:val="false"/>
          <w:i w:val="false"/>
          <w:color w:val="ff0000"/>
          <w:sz w:val="28"/>
        </w:rPr>
        <w:t xml:space="preserve">      Ескерту. Тақырыпқа өзгерту енгізілді - Зырян ауданы әкімдігінің 2010.05.19 </w:t>
      </w:r>
      <w:r>
        <w:rPr>
          <w:rFonts w:ascii="Times New Roman"/>
          <w:b w:val="false"/>
          <w:i w:val="false"/>
          <w:color w:val="ff0000"/>
          <w:sz w:val="28"/>
        </w:rPr>
        <w:t>№ 698</w:t>
      </w:r>
      <w:r>
        <w:rPr>
          <w:rFonts w:ascii="Times New Roman"/>
          <w:b w:val="false"/>
          <w:i w:val="false"/>
          <w:color w:val="ff0000"/>
          <w:sz w:val="28"/>
        </w:rPr>
        <w:t xml:space="preserve"> (жарияланғаннан кейін 10 күн өткеннен соң қолданысқа енгізіледі) қаулысымен.</w:t>
      </w:r>
    </w:p>
    <w:bookmarkStart w:name="z1" w:id="0"/>
    <w:p>
      <w:pPr>
        <w:spacing w:after="0"/>
        <w:ind w:left="0"/>
        <w:jc w:val="both"/>
      </w:pPr>
      <w:r>
        <w:rPr>
          <w:rFonts w:ascii="Times New Roman"/>
          <w:b w:val="false"/>
          <w:i w:val="false"/>
          <w:color w:val="000000"/>
          <w:sz w:val="28"/>
        </w:rPr>
        <w:t>
      Ауданда қоғамдық-саяси тұрақтылықты сақтау мүддесінде діни ұйымдармен өзара іс-қимылды нығайту мақсатында әкімдік Қазақстан Республикасының «Қазақстан Республикасының жергілікті мемлекеттік басқару өзін-өзі басқару туралы» заңы 31 бабының </w:t>
      </w:r>
      <w:r>
        <w:rPr>
          <w:rFonts w:ascii="Times New Roman"/>
          <w:b w:val="false"/>
          <w:i w:val="false"/>
          <w:color w:val="000000"/>
          <w:sz w:val="28"/>
        </w:rPr>
        <w:t>2 тармағы</w:t>
      </w:r>
      <w:r>
        <w:rPr>
          <w:rFonts w:ascii="Times New Roman"/>
          <w:b w:val="false"/>
          <w:i w:val="false"/>
          <w:color w:val="000000"/>
          <w:sz w:val="28"/>
        </w:rPr>
        <w:t>, Қазақстан Республикасының «Діни сенім бостандығы және діни бірлестіктер туралы» заңы </w:t>
      </w:r>
      <w:r>
        <w:rPr>
          <w:rFonts w:ascii="Times New Roman"/>
          <w:b w:val="false"/>
          <w:i w:val="false"/>
          <w:color w:val="000000"/>
          <w:sz w:val="28"/>
        </w:rPr>
        <w:t>6-2 бабының</w:t>
      </w:r>
      <w:r>
        <w:rPr>
          <w:rFonts w:ascii="Times New Roman"/>
          <w:b w:val="false"/>
          <w:i w:val="false"/>
          <w:color w:val="000000"/>
          <w:sz w:val="28"/>
        </w:rPr>
        <w:t xml:space="preserve"> 2) тармақшасы негізінде,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Заңды тұлғаның белгілері жоқ, шағын діни топтарды есептік тіркеуді және қайта тіркеу жүргізу бойынша уәкілетті орган болып, «Зырян ауданының ішкі саясат бөлімі» ММ анықталсын.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Зырян ауданы әкімдігінің 2010.05.19 </w:t>
      </w:r>
      <w:r>
        <w:rPr>
          <w:rFonts w:ascii="Times New Roman"/>
          <w:b w:val="false"/>
          <w:i w:val="false"/>
          <w:color w:val="000000"/>
          <w:sz w:val="28"/>
        </w:rPr>
        <w:t>№ 698</w:t>
      </w:r>
      <w:r>
        <w:rPr>
          <w:rFonts w:ascii="Times New Roman"/>
          <w:b w:val="false"/>
          <w:i w:val="false"/>
          <w:color w:val="ff0000"/>
          <w:sz w:val="28"/>
        </w:rPr>
        <w:t xml:space="preserve"> (жарияланғаннан кейін 10 күн өткеннен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000000"/>
          <w:sz w:val="28"/>
        </w:rPr>
        <w:t>
      2. Заңды тұлғаның белгілері жоқ, шағын діни топтарды есептік тіркеу бойынша нұсқаулық бекітілсін.</w:t>
      </w:r>
      <w:r>
        <w:br/>
      </w:r>
      <w:r>
        <w:rPr>
          <w:rFonts w:ascii="Times New Roman"/>
          <w:b w:val="false"/>
          <w:i w:val="false"/>
          <w:color w:val="000000"/>
          <w:sz w:val="28"/>
        </w:rPr>
        <w:t>
</w:t>
      </w:r>
      <w:r>
        <w:rPr>
          <w:rFonts w:ascii="Times New Roman"/>
          <w:b w:val="false"/>
          <w:i w:val="false"/>
          <w:color w:val="000000"/>
          <w:sz w:val="28"/>
        </w:rPr>
        <w:t>
      3. Аталған қаулының орындалуына бақылау Зырян ауданы әкімінің орынбасары Э. Гейгерге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жарияланғаннан кейін 10 күнтізбелік күн мерзімі өткеннен кейін әрекетке енгізілсін.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Зырян ауданының әкімі                         Р. Мусин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Зырян ауданы әкімдігінің</w:t>
      </w:r>
      <w:r>
        <w:br/>
      </w:r>
      <w:r>
        <w:rPr>
          <w:rFonts w:ascii="Times New Roman"/>
          <w:b w:val="false"/>
          <w:i w:val="false"/>
          <w:color w:val="000000"/>
          <w:sz w:val="28"/>
        </w:rPr>
        <w:t>
2010 жылғы 16 ақпандағы</w:t>
      </w:r>
      <w:r>
        <w:br/>
      </w:r>
      <w:r>
        <w:rPr>
          <w:rFonts w:ascii="Times New Roman"/>
          <w:b w:val="false"/>
          <w:i w:val="false"/>
          <w:color w:val="000000"/>
          <w:sz w:val="28"/>
        </w:rPr>
        <w:t>
№ 524 қаулысымен бекітілген</w:t>
      </w:r>
    </w:p>
    <w:bookmarkEnd w:id="1"/>
    <w:p>
      <w:pPr>
        <w:spacing w:after="0"/>
        <w:ind w:left="0"/>
        <w:jc w:val="left"/>
      </w:pPr>
      <w:r>
        <w:rPr>
          <w:rFonts w:ascii="Times New Roman"/>
          <w:b/>
          <w:i w:val="false"/>
          <w:color w:val="000000"/>
        </w:rPr>
        <w:t xml:space="preserve"> Заңды тұлғаның белгілері жоқ, шағын діни топтарды есептік</w:t>
      </w:r>
      <w:r>
        <w:br/>
      </w:r>
      <w:r>
        <w:rPr>
          <w:rFonts w:ascii="Times New Roman"/>
          <w:b/>
          <w:i w:val="false"/>
          <w:color w:val="000000"/>
        </w:rPr>
        <w:t>
тіркеу және қайта тіркеу жөніндегі нұсқау</w:t>
      </w:r>
    </w:p>
    <w:p>
      <w:pPr>
        <w:spacing w:after="0"/>
        <w:ind w:left="0"/>
        <w:jc w:val="both"/>
      </w:pPr>
      <w:r>
        <w:rPr>
          <w:rFonts w:ascii="Times New Roman"/>
          <w:b w:val="false"/>
          <w:i w:val="false"/>
          <w:color w:val="ff0000"/>
          <w:sz w:val="28"/>
        </w:rPr>
        <w:t xml:space="preserve">      Ескерту. Тақырыбындағы және бүкіл мәтіндегі «тіркеу» деген сөздері «және қайта тіркеу» деген сөздерімен толықтырылды - Зырян ауданы әкімдігінің 2010.05.19 </w:t>
      </w:r>
      <w:r>
        <w:rPr>
          <w:rFonts w:ascii="Times New Roman"/>
          <w:b w:val="false"/>
          <w:i w:val="false"/>
          <w:color w:val="ff0000"/>
          <w:sz w:val="28"/>
        </w:rPr>
        <w:t>№ 698</w:t>
      </w:r>
      <w:r>
        <w:rPr>
          <w:rFonts w:ascii="Times New Roman"/>
          <w:b w:val="false"/>
          <w:i w:val="false"/>
          <w:color w:val="ff0000"/>
          <w:sz w:val="28"/>
        </w:rPr>
        <w:t xml:space="preserve"> (жарияланғаннан кейін 10 күн өткеннен соң қолданысқа енгізіледі) қаулысымен.</w:t>
      </w:r>
    </w:p>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Нұсқау заңды тұлғаның белгілері жоқ, шағын діни топтарды есептік тіркеу және қайта тіркеу жөніндегі қызметін регламенттейді.</w:t>
      </w:r>
      <w:r>
        <w:br/>
      </w:r>
      <w:r>
        <w:rPr>
          <w:rFonts w:ascii="Times New Roman"/>
          <w:b w:val="false"/>
          <w:i w:val="false"/>
          <w:color w:val="000000"/>
          <w:sz w:val="28"/>
        </w:rPr>
        <w:t>
      2. Заңды тұлғаның белгілері жоқ, шағын діни топтарды есептік тіркеу және қайта тіркеу «Діни сенім бостандығы және діни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3. Заңды тұлғаның белгілері жоқ, шағын діни топтарды есептік тіркеуді және қайта тіркеу діни бірлестіктермен байланыс жөніндегі аудан, қалалар әкімдерінің аппараттарының уәкілетті органы жүргізеді (бұдан кейін – тіркеуші органдар).</w:t>
      </w:r>
      <w:r>
        <w:br/>
      </w:r>
      <w:r>
        <w:rPr>
          <w:rFonts w:ascii="Times New Roman"/>
          <w:b w:val="false"/>
          <w:i w:val="false"/>
          <w:color w:val="000000"/>
          <w:sz w:val="28"/>
        </w:rPr>
        <w:t>
      4. Есептік тіркеуге жататын, шағын діни топ болып заңды тұлғасы жоқ жергілікті діни қауым болып танылады, оның мүшелерінің саны 10-ға  дейін кәмелетке жеткен азаматтар.</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Зырян ауданы әкімдігінің 2010.05.19 </w:t>
      </w:r>
      <w:r>
        <w:rPr>
          <w:rFonts w:ascii="Times New Roman"/>
          <w:b w:val="false"/>
          <w:i w:val="false"/>
          <w:color w:val="000000"/>
          <w:sz w:val="28"/>
        </w:rPr>
        <w:t>№ 698</w:t>
      </w:r>
      <w:r>
        <w:rPr>
          <w:rFonts w:ascii="Times New Roman"/>
          <w:b w:val="false"/>
          <w:i w:val="false"/>
          <w:color w:val="ff0000"/>
          <w:sz w:val="28"/>
        </w:rPr>
        <w:t xml:space="preserve"> (жарияланғаннан кейін 10 күн өткеннен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5. Заңды тұлғаның белгілері жоқ, шағын діни топтарды есептік тіркеу және қайта тіркеу осы субъектілердің діни қызметті жүзеге асыруда заңдылық берудің тәсілі болып табылады және ол шағын діни топ туралы мәліметтерді тіркеуші органның тіркеу және қайта тіркеу жұрналына енгізу жолымен іске асады. Есептік тіркеуден өткені туралы ресми растаушы, тіркеуші орган берген анықтама болып табылады.</w:t>
      </w:r>
      <w:r>
        <w:br/>
      </w:r>
      <w:r>
        <w:rPr>
          <w:rFonts w:ascii="Times New Roman"/>
          <w:b w:val="false"/>
          <w:i w:val="false"/>
          <w:color w:val="000000"/>
          <w:sz w:val="28"/>
        </w:rPr>
        <w:t>
      6. Заңды тұлғаның шағын діни тобы, оны тіркеуші органда есептік тіркеуге қойған сәттен бастап діни қызметін жүзеге асыру құқығына ие болады.</w:t>
      </w:r>
    </w:p>
    <w:bookmarkStart w:name="z8" w:id="3"/>
    <w:p>
      <w:pPr>
        <w:spacing w:after="0"/>
        <w:ind w:left="0"/>
        <w:jc w:val="left"/>
      </w:pPr>
      <w:r>
        <w:rPr>
          <w:rFonts w:ascii="Times New Roman"/>
          <w:b/>
          <w:i w:val="false"/>
          <w:color w:val="000000"/>
        </w:rPr>
        <w:t xml:space="preserve"> 
2. Шағын діни топтарды есептік тіркеу және қайта тіркеу</w:t>
      </w:r>
    </w:p>
    <w:bookmarkEnd w:id="3"/>
    <w:p>
      <w:pPr>
        <w:spacing w:after="0"/>
        <w:ind w:left="0"/>
        <w:jc w:val="both"/>
      </w:pPr>
      <w:r>
        <w:rPr>
          <w:rFonts w:ascii="Times New Roman"/>
          <w:b w:val="false"/>
          <w:i w:val="false"/>
          <w:color w:val="ff0000"/>
          <w:sz w:val="28"/>
        </w:rPr>
        <w:t xml:space="preserve">      Ескерту. Тақырыпқа өзгерту енгізілді - Зырян ауданы әкімдігінің 2010.05.19 </w:t>
      </w:r>
      <w:r>
        <w:rPr>
          <w:rFonts w:ascii="Times New Roman"/>
          <w:b w:val="false"/>
          <w:i w:val="false"/>
          <w:color w:val="ff0000"/>
          <w:sz w:val="28"/>
        </w:rPr>
        <w:t>№ 698</w:t>
      </w:r>
      <w:r>
        <w:rPr>
          <w:rFonts w:ascii="Times New Roman"/>
          <w:b w:val="false"/>
          <w:i w:val="false"/>
          <w:color w:val="ff0000"/>
          <w:sz w:val="28"/>
        </w:rPr>
        <w:t xml:space="preserve"> (жарияланғаннан кейін 10 күн өткеннен соң қолданысқа енгізіледі) қаулысымен.</w:t>
      </w:r>
    </w:p>
    <w:p>
      <w:pPr>
        <w:spacing w:after="0"/>
        <w:ind w:left="0"/>
        <w:jc w:val="both"/>
      </w:pPr>
      <w:r>
        <w:rPr>
          <w:rFonts w:ascii="Times New Roman"/>
          <w:b w:val="false"/>
          <w:i w:val="false"/>
          <w:color w:val="000000"/>
          <w:sz w:val="28"/>
        </w:rPr>
        <w:t>      7. Шағын діни топтарды есептік тіркеу және қайта тіркеу құрылатын топтың қажетті құжаттарының әрекет етіп тұрған Қазақстан Республикасының Заңнамаларына сәйкестігін тексеруден, діни топ туралы мәліметтерді есеп жұрналына енгізуден және осы Нұсқаудың </w:t>
      </w:r>
      <w:r>
        <w:rPr>
          <w:rFonts w:ascii="Times New Roman"/>
          <w:b w:val="false"/>
          <w:i w:val="false"/>
          <w:color w:val="000000"/>
          <w:sz w:val="28"/>
        </w:rPr>
        <w:t>1</w:t>
      </w:r>
      <w:r>
        <w:rPr>
          <w:rFonts w:ascii="Times New Roman"/>
          <w:b w:val="false"/>
          <w:i w:val="false"/>
          <w:color w:val="000000"/>
          <w:sz w:val="28"/>
        </w:rPr>
        <w:t xml:space="preserve"> ережесіне сай есепке қойылғаны туралы анықтама беруден тұрады.</w:t>
      </w:r>
      <w:r>
        <w:br/>
      </w:r>
      <w:r>
        <w:rPr>
          <w:rFonts w:ascii="Times New Roman"/>
          <w:b w:val="false"/>
          <w:i w:val="false"/>
          <w:color w:val="000000"/>
          <w:sz w:val="28"/>
        </w:rPr>
        <w:t>
      8. Есептік тіркеу және қайта тіркеу өту үшін діни топ аудан әкімдігіне:</w:t>
      </w:r>
      <w:r>
        <w:br/>
      </w:r>
      <w:r>
        <w:rPr>
          <w:rFonts w:ascii="Times New Roman"/>
          <w:b w:val="false"/>
          <w:i w:val="false"/>
          <w:color w:val="000000"/>
          <w:sz w:val="28"/>
        </w:rPr>
        <w:t>
      1) осы Нұсқаудың </w:t>
      </w:r>
      <w:r>
        <w:rPr>
          <w:rFonts w:ascii="Times New Roman"/>
          <w:b w:val="false"/>
          <w:i w:val="false"/>
          <w:color w:val="000000"/>
          <w:sz w:val="28"/>
        </w:rPr>
        <w:t>2</w:t>
      </w:r>
      <w:r>
        <w:rPr>
          <w:rFonts w:ascii="Times New Roman"/>
          <w:b w:val="false"/>
          <w:i w:val="false"/>
          <w:color w:val="000000"/>
          <w:sz w:val="28"/>
        </w:rPr>
        <w:t xml:space="preserve"> ережесіне сай діни қауым атауы, ұстанған діни бағыты, орналасқан жері, топтың жетекшісі, жайында мәліметтер, ғибадат үйінің бар-жоқтығы және оның шегінде өз қызметін жүзеге асыратын аумағы көрсетілген арыз;</w:t>
      </w:r>
      <w:r>
        <w:br/>
      </w:r>
      <w:r>
        <w:rPr>
          <w:rFonts w:ascii="Times New Roman"/>
          <w:b w:val="false"/>
          <w:i w:val="false"/>
          <w:color w:val="000000"/>
          <w:sz w:val="28"/>
        </w:rPr>
        <w:t>
      2) осы Нұсқаудың </w:t>
      </w:r>
      <w:r>
        <w:rPr>
          <w:rFonts w:ascii="Times New Roman"/>
          <w:b w:val="false"/>
          <w:i w:val="false"/>
          <w:color w:val="000000"/>
          <w:sz w:val="28"/>
        </w:rPr>
        <w:t>3</w:t>
      </w:r>
      <w:r>
        <w:rPr>
          <w:rFonts w:ascii="Times New Roman"/>
          <w:b w:val="false"/>
          <w:i w:val="false"/>
          <w:color w:val="000000"/>
          <w:sz w:val="28"/>
        </w:rPr>
        <w:t xml:space="preserve"> ережелеріне сай топты құраушы кәмелетке жеткен азаматтардың тізімі;</w:t>
      </w:r>
      <w:r>
        <w:br/>
      </w:r>
      <w:r>
        <w:rPr>
          <w:rFonts w:ascii="Times New Roman"/>
          <w:b w:val="false"/>
          <w:i w:val="false"/>
          <w:color w:val="000000"/>
          <w:sz w:val="28"/>
        </w:rPr>
        <w:t>
      3) топ мүшелері жиналысының хаттамасы.</w:t>
      </w:r>
      <w:r>
        <w:br/>
      </w:r>
      <w:r>
        <w:rPr>
          <w:rFonts w:ascii="Times New Roman"/>
          <w:b w:val="false"/>
          <w:i w:val="false"/>
          <w:color w:val="000000"/>
          <w:sz w:val="28"/>
        </w:rPr>
        <w:t>
      9. Осы Нұсқаудың </w:t>
      </w:r>
      <w:r>
        <w:rPr>
          <w:rFonts w:ascii="Times New Roman"/>
          <w:b w:val="false"/>
          <w:i w:val="false"/>
          <w:color w:val="000000"/>
          <w:sz w:val="28"/>
        </w:rPr>
        <w:t>4</w:t>
      </w:r>
      <w:r>
        <w:rPr>
          <w:rFonts w:ascii="Times New Roman"/>
          <w:b w:val="false"/>
          <w:i w:val="false"/>
          <w:color w:val="000000"/>
          <w:sz w:val="28"/>
        </w:rPr>
        <w:t xml:space="preserve"> ережесіне сай шағын діни топты есептік тіркеу және қайта тіркеу туралы мәліметтер қатаң есептегі арнайы жұрналға енгізіледі.</w:t>
      </w:r>
      <w:r>
        <w:br/>
      </w:r>
      <w:r>
        <w:rPr>
          <w:rFonts w:ascii="Times New Roman"/>
          <w:b w:val="false"/>
          <w:i w:val="false"/>
          <w:color w:val="000000"/>
          <w:sz w:val="28"/>
        </w:rPr>
        <w:t>
      10. Есептік тіркеу және қайта тіркеу құжаттар өткізген күннен бастап 15 күннен аспайтын мерзімде жүргізіледі.</w:t>
      </w:r>
      <w:r>
        <w:br/>
      </w:r>
      <w:r>
        <w:rPr>
          <w:rFonts w:ascii="Times New Roman"/>
          <w:b w:val="false"/>
          <w:i w:val="false"/>
          <w:color w:val="000000"/>
          <w:sz w:val="28"/>
        </w:rPr>
        <w:t>
      11. Шағын діни топта өзгерістер болған жағдайда тіркеуші орган тиісті мәліметтерді жұрналға енгізеді.</w:t>
      </w:r>
      <w:r>
        <w:br/>
      </w:r>
      <w:r>
        <w:rPr>
          <w:rFonts w:ascii="Times New Roman"/>
          <w:b w:val="false"/>
          <w:i w:val="false"/>
          <w:color w:val="000000"/>
          <w:sz w:val="28"/>
        </w:rPr>
        <w:t>
      12. Шағын діни топтардың есепке қойылғаны, сонымен бірге есеп жұрналына енгізілген қосымшалар мен өзгерістер туралы мәліметтер облыстың Ішкі саясат департаментіне беріледі.</w:t>
      </w:r>
      <w:r>
        <w:br/>
      </w:r>
      <w:r>
        <w:rPr>
          <w:rFonts w:ascii="Times New Roman"/>
          <w:b w:val="false"/>
          <w:i w:val="false"/>
          <w:color w:val="000000"/>
          <w:sz w:val="28"/>
        </w:rPr>
        <w:t>
      13. Діни топ жетекшісі аудан әкімдігіне жылына екі рет өз қызметі туралы ақпарат береді.</w:t>
      </w:r>
      <w:r>
        <w:br/>
      </w:r>
      <w:r>
        <w:rPr>
          <w:rFonts w:ascii="Times New Roman"/>
          <w:b w:val="false"/>
          <w:i w:val="false"/>
          <w:color w:val="000000"/>
          <w:sz w:val="28"/>
        </w:rPr>
        <w:t>
      14. Есептік тіркеу және қайта тіркеу ақысыз жүргізіледі.</w:t>
      </w:r>
      <w:r>
        <w:br/>
      </w:r>
      <w:r>
        <w:rPr>
          <w:rFonts w:ascii="Times New Roman"/>
          <w:b w:val="false"/>
          <w:i w:val="false"/>
          <w:color w:val="000000"/>
          <w:sz w:val="28"/>
        </w:rPr>
        <w:t>
      15. Шағын діни топ жергілікті атқарушы органның есептік тіркеуінен өзінің қызметін нақты тоқтатқан, не әділет органдарында мемлекеттік тұлға мәртебесімен діни бірлестік немесе заңды тұлғаның филиалы ретінде тіркеуден өткен жағдайда шығарылады.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Ішкі саясат бөлімінің бастығы                 Ж. Матаева</w:t>
      </w:r>
    </w:p>
    <w:bookmarkStart w:name="z9" w:id="4"/>
    <w:p>
      <w:pPr>
        <w:spacing w:after="0"/>
        <w:ind w:left="0"/>
        <w:jc w:val="both"/>
      </w:pPr>
      <w:r>
        <w:rPr>
          <w:rFonts w:ascii="Times New Roman"/>
          <w:b w:val="false"/>
          <w:i w:val="false"/>
          <w:color w:val="000000"/>
          <w:sz w:val="28"/>
        </w:rPr>
        <w:t>
Заңды тұлғаның белгілері жоқ</w:t>
      </w:r>
      <w:r>
        <w:br/>
      </w:r>
      <w:r>
        <w:rPr>
          <w:rFonts w:ascii="Times New Roman"/>
          <w:b w:val="false"/>
          <w:i w:val="false"/>
          <w:color w:val="000000"/>
          <w:sz w:val="28"/>
        </w:rPr>
        <w:t>
шағын діни топтарды есептік тіркеу</w:t>
      </w:r>
      <w:r>
        <w:br/>
      </w:r>
      <w:r>
        <w:rPr>
          <w:rFonts w:ascii="Times New Roman"/>
          <w:b w:val="false"/>
          <w:i w:val="false"/>
          <w:color w:val="000000"/>
          <w:sz w:val="28"/>
        </w:rPr>
        <w:t>
және қайта тіркеу</w:t>
      </w:r>
      <w:r>
        <w:br/>
      </w:r>
      <w:r>
        <w:rPr>
          <w:rFonts w:ascii="Times New Roman"/>
          <w:b w:val="false"/>
          <w:i w:val="false"/>
          <w:color w:val="000000"/>
          <w:sz w:val="28"/>
        </w:rPr>
        <w:t>
жөніндегі нұсқауға 1-қосымша</w:t>
      </w:r>
      <w:r>
        <w:br/>
      </w:r>
      <w:r>
        <w:rPr>
          <w:rFonts w:ascii="Times New Roman"/>
          <w:b w:val="false"/>
          <w:i w:val="false"/>
          <w:color w:val="000000"/>
          <w:sz w:val="28"/>
        </w:rPr>
        <w:t>
_______________________________</w:t>
      </w:r>
      <w:r>
        <w:br/>
      </w:r>
      <w:r>
        <w:rPr>
          <w:rFonts w:ascii="Times New Roman"/>
          <w:b w:val="false"/>
          <w:i w:val="false"/>
          <w:color w:val="000000"/>
          <w:sz w:val="28"/>
        </w:rPr>
        <w:t>
(арызды тіркеген органның атауы)</w:t>
      </w:r>
    </w:p>
    <w:bookmarkEnd w:id="4"/>
    <w:p>
      <w:pPr>
        <w:spacing w:after="0"/>
        <w:ind w:left="0"/>
        <w:jc w:val="left"/>
      </w:pPr>
      <w:r>
        <w:rPr>
          <w:rFonts w:ascii="Times New Roman"/>
          <w:b/>
          <w:i w:val="false"/>
          <w:color w:val="000000"/>
        </w:rPr>
        <w:t xml:space="preserve"> Діни топтың есептік тіркеуге және қайта тіркеу қойылғаны туралы анықтама</w:t>
      </w:r>
    </w:p>
    <w:p>
      <w:pPr>
        <w:spacing w:after="0"/>
        <w:ind w:left="0"/>
        <w:jc w:val="both"/>
      </w:pPr>
      <w:r>
        <w:rPr>
          <w:rFonts w:ascii="Times New Roman"/>
          <w:b w:val="false"/>
          <w:i w:val="false"/>
          <w:color w:val="000000"/>
          <w:sz w:val="28"/>
        </w:rPr>
        <w:t>№_______</w:t>
      </w:r>
    </w:p>
    <w:p>
      <w:pPr>
        <w:spacing w:after="0"/>
        <w:ind w:left="0"/>
        <w:jc w:val="both"/>
      </w:pPr>
      <w:r>
        <w:rPr>
          <w:rFonts w:ascii="Times New Roman"/>
          <w:b w:val="false"/>
          <w:i w:val="false"/>
          <w:color w:val="000000"/>
          <w:sz w:val="28"/>
        </w:rPr>
        <w:t>200___ жылғы «____»______________берілді</w:t>
      </w:r>
    </w:p>
    <w:p>
      <w:pPr>
        <w:spacing w:after="0"/>
        <w:ind w:left="0"/>
        <w:jc w:val="both"/>
      </w:pPr>
      <w:r>
        <w:rPr>
          <w:rFonts w:ascii="Times New Roman"/>
          <w:b w:val="false"/>
          <w:i w:val="false"/>
          <w:color w:val="000000"/>
          <w:sz w:val="28"/>
        </w:rPr>
        <w:t>Діни топ атауы___________________________________________________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Ішкі саясат бөлімінің бастығы                      Қолы</w:t>
      </w:r>
    </w:p>
    <w:p>
      <w:pPr>
        <w:spacing w:after="0"/>
        <w:ind w:left="0"/>
        <w:jc w:val="both"/>
      </w:pPr>
      <w:r>
        <w:rPr>
          <w:rFonts w:ascii="Times New Roman"/>
          <w:b w:val="false"/>
          <w:i w:val="false"/>
          <w:color w:val="000000"/>
          <w:sz w:val="28"/>
        </w:rPr>
        <w:t>Мөрі</w:t>
      </w:r>
    </w:p>
    <w:bookmarkStart w:name="z10" w:id="5"/>
    <w:p>
      <w:pPr>
        <w:spacing w:after="0"/>
        <w:ind w:left="0"/>
        <w:jc w:val="both"/>
      </w:pPr>
      <w:r>
        <w:rPr>
          <w:rFonts w:ascii="Times New Roman"/>
          <w:b w:val="false"/>
          <w:i w:val="false"/>
          <w:color w:val="000000"/>
          <w:sz w:val="28"/>
        </w:rPr>
        <w:t>
Заңды тұлғаның белгілері жоқ</w:t>
      </w:r>
      <w:r>
        <w:br/>
      </w:r>
      <w:r>
        <w:rPr>
          <w:rFonts w:ascii="Times New Roman"/>
          <w:b w:val="false"/>
          <w:i w:val="false"/>
          <w:color w:val="000000"/>
          <w:sz w:val="28"/>
        </w:rPr>
        <w:t>
шағын діни топтарды есептік тіркеу</w:t>
      </w:r>
      <w:r>
        <w:br/>
      </w:r>
      <w:r>
        <w:rPr>
          <w:rFonts w:ascii="Times New Roman"/>
          <w:b w:val="false"/>
          <w:i w:val="false"/>
          <w:color w:val="000000"/>
          <w:sz w:val="28"/>
        </w:rPr>
        <w:t>
және қайта тіркеу</w:t>
      </w:r>
      <w:r>
        <w:br/>
      </w:r>
      <w:r>
        <w:rPr>
          <w:rFonts w:ascii="Times New Roman"/>
          <w:b w:val="false"/>
          <w:i w:val="false"/>
          <w:color w:val="000000"/>
          <w:sz w:val="28"/>
        </w:rPr>
        <w:t>
жөніндегі нұсқауға 2-қосымша</w:t>
      </w:r>
      <w:r>
        <w:br/>
      </w:r>
      <w:r>
        <w:rPr>
          <w:rFonts w:ascii="Times New Roman"/>
          <w:b w:val="false"/>
          <w:i w:val="false"/>
          <w:color w:val="000000"/>
          <w:sz w:val="28"/>
        </w:rPr>
        <w:t>
_________________________________</w:t>
      </w:r>
      <w:r>
        <w:br/>
      </w:r>
      <w:r>
        <w:rPr>
          <w:rFonts w:ascii="Times New Roman"/>
          <w:b w:val="false"/>
          <w:i w:val="false"/>
          <w:color w:val="000000"/>
          <w:sz w:val="28"/>
        </w:rPr>
        <w:t>
(арызды тіркеген органның атауы)</w:t>
      </w:r>
    </w:p>
    <w:bookmarkEnd w:id="5"/>
    <w:p>
      <w:pPr>
        <w:spacing w:after="0"/>
        <w:ind w:left="0"/>
        <w:jc w:val="left"/>
      </w:pPr>
      <w:r>
        <w:rPr>
          <w:rFonts w:ascii="Times New Roman"/>
          <w:b/>
          <w:i w:val="false"/>
          <w:color w:val="000000"/>
        </w:rPr>
        <w:t xml:space="preserve"> Арыз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(топ жетекшісінің аты, әкесінің аты, тегі)</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(діни топ атауы, ұсынған діни бағыты)</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(кәмелетке толған мүшелерінің саны)</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(діни топтың мекен жайы және ғибадат үйінің болуы)</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____________________________________________________________________</w:t>
            </w:r>
            <w:r>
              <w:br/>
            </w:r>
            <w:r>
              <w:rPr>
                <w:rFonts w:ascii="Times New Roman"/>
                <w:b/>
                <w:i w:val="false"/>
                <w:color w:val="000000"/>
                <w:sz w:val="20"/>
              </w:rPr>
              <w:t>
(өз қызметін соның шегінде жүзеге асыратын аумағы)
</w:t>
            </w:r>
          </w:p>
        </w:tc>
      </w:tr>
    </w:tbl>
    <w:p>
      <w:pPr>
        <w:spacing w:after="0"/>
        <w:ind w:left="0"/>
        <w:jc w:val="both"/>
      </w:pPr>
      <w:r>
        <w:rPr>
          <w:rFonts w:ascii="Times New Roman"/>
          <w:b w:val="false"/>
          <w:i w:val="false"/>
          <w:color w:val="000000"/>
          <w:sz w:val="28"/>
        </w:rPr>
        <w:t xml:space="preserve">Қолы        </w:t>
      </w:r>
    </w:p>
    <w:p>
      <w:pPr>
        <w:spacing w:after="0"/>
        <w:ind w:left="0"/>
        <w:jc w:val="both"/>
      </w:pPr>
      <w:r>
        <w:rPr>
          <w:rFonts w:ascii="Times New Roman"/>
          <w:b w:val="false"/>
          <w:i w:val="false"/>
          <w:color w:val="000000"/>
          <w:sz w:val="28"/>
        </w:rPr>
        <w:t xml:space="preserve">Мерзімі     </w:t>
      </w:r>
    </w:p>
    <w:bookmarkStart w:name="z11" w:id="6"/>
    <w:p>
      <w:pPr>
        <w:spacing w:after="0"/>
        <w:ind w:left="0"/>
        <w:jc w:val="both"/>
      </w:pPr>
      <w:r>
        <w:rPr>
          <w:rFonts w:ascii="Times New Roman"/>
          <w:b w:val="false"/>
          <w:i w:val="false"/>
          <w:color w:val="000000"/>
          <w:sz w:val="28"/>
        </w:rPr>
        <w:t>
Заңды тұлғаның белгілері жоқ</w:t>
      </w:r>
      <w:r>
        <w:br/>
      </w:r>
      <w:r>
        <w:rPr>
          <w:rFonts w:ascii="Times New Roman"/>
          <w:b w:val="false"/>
          <w:i w:val="false"/>
          <w:color w:val="000000"/>
          <w:sz w:val="28"/>
        </w:rPr>
        <w:t>
шағын діни топтарды есептік тіркеу</w:t>
      </w:r>
      <w:r>
        <w:br/>
      </w:r>
      <w:r>
        <w:rPr>
          <w:rFonts w:ascii="Times New Roman"/>
          <w:b w:val="false"/>
          <w:i w:val="false"/>
          <w:color w:val="000000"/>
          <w:sz w:val="28"/>
        </w:rPr>
        <w:t>
және қайта тіркеу</w:t>
      </w:r>
      <w:r>
        <w:br/>
      </w:r>
      <w:r>
        <w:rPr>
          <w:rFonts w:ascii="Times New Roman"/>
          <w:b w:val="false"/>
          <w:i w:val="false"/>
          <w:color w:val="000000"/>
          <w:sz w:val="28"/>
        </w:rPr>
        <w:t>
жөніндегі нұсқауға 3-қосымша</w:t>
      </w:r>
      <w:r>
        <w:br/>
      </w:r>
      <w:r>
        <w:rPr>
          <w:rFonts w:ascii="Times New Roman"/>
          <w:b w:val="false"/>
          <w:i w:val="false"/>
          <w:color w:val="000000"/>
          <w:sz w:val="28"/>
        </w:rPr>
        <w:t>
___________________________________</w:t>
      </w:r>
      <w:r>
        <w:br/>
      </w:r>
      <w:r>
        <w:rPr>
          <w:rFonts w:ascii="Times New Roman"/>
          <w:b w:val="false"/>
          <w:i w:val="false"/>
          <w:color w:val="000000"/>
          <w:sz w:val="28"/>
        </w:rPr>
        <w:t>
(арызды тіркеген органның атауы )</w:t>
      </w:r>
    </w:p>
    <w:bookmarkEnd w:id="6"/>
    <w:p>
      <w:pPr>
        <w:spacing w:after="0"/>
        <w:ind w:left="0"/>
        <w:jc w:val="left"/>
      </w:pPr>
      <w:r>
        <w:rPr>
          <w:rFonts w:ascii="Times New Roman"/>
          <w:b/>
          <w:i w:val="false"/>
          <w:color w:val="000000"/>
        </w:rPr>
        <w:t xml:space="preserve"> Діни топты құраушы азаматтардың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73"/>
        <w:gridCol w:w="2493"/>
        <w:gridCol w:w="3573"/>
        <w:gridCol w:w="17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әкесінің аты,</w:t>
            </w:r>
            <w:r>
              <w:br/>
            </w:r>
            <w:r>
              <w:rPr>
                <w:rFonts w:ascii="Times New Roman"/>
                <w:b w:val="false"/>
                <w:i w:val="false"/>
                <w:color w:val="000000"/>
                <w:sz w:val="20"/>
              </w:rPr>
              <w:t>
тегі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r>
              <w:br/>
            </w:r>
            <w:r>
              <w:rPr>
                <w:rFonts w:ascii="Times New Roman"/>
                <w:b w:val="false"/>
                <w:i w:val="false"/>
                <w:color w:val="000000"/>
                <w:sz w:val="20"/>
              </w:rPr>
              <w:t>
айы, күні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Заңды тұлғаның белгілері жоқ</w:t>
      </w:r>
      <w:r>
        <w:br/>
      </w:r>
      <w:r>
        <w:rPr>
          <w:rFonts w:ascii="Times New Roman"/>
          <w:b w:val="false"/>
          <w:i w:val="false"/>
          <w:color w:val="000000"/>
          <w:sz w:val="28"/>
        </w:rPr>
        <w:t>
шағын діни топтарды есептік тіркеу</w:t>
      </w:r>
      <w:r>
        <w:br/>
      </w:r>
      <w:r>
        <w:rPr>
          <w:rFonts w:ascii="Times New Roman"/>
          <w:b w:val="false"/>
          <w:i w:val="false"/>
          <w:color w:val="000000"/>
          <w:sz w:val="28"/>
        </w:rPr>
        <w:t>
және қайта тіркеу</w:t>
      </w:r>
      <w:r>
        <w:br/>
      </w:r>
      <w:r>
        <w:rPr>
          <w:rFonts w:ascii="Times New Roman"/>
          <w:b w:val="false"/>
          <w:i w:val="false"/>
          <w:color w:val="000000"/>
          <w:sz w:val="28"/>
        </w:rPr>
        <w:t>
жөніндегі нұсқауға 4-қосымша</w:t>
      </w:r>
      <w:r>
        <w:br/>
      </w:r>
      <w:r>
        <w:rPr>
          <w:rFonts w:ascii="Times New Roman"/>
          <w:b w:val="false"/>
          <w:i w:val="false"/>
          <w:color w:val="000000"/>
          <w:sz w:val="28"/>
        </w:rPr>
        <w:t>
___________________________________</w:t>
      </w:r>
      <w:r>
        <w:br/>
      </w:r>
      <w:r>
        <w:rPr>
          <w:rFonts w:ascii="Times New Roman"/>
          <w:b w:val="false"/>
          <w:i w:val="false"/>
          <w:color w:val="000000"/>
          <w:sz w:val="28"/>
        </w:rPr>
        <w:t>
(арызды тіркеген органның атауы)</w:t>
      </w:r>
    </w:p>
    <w:bookmarkEnd w:id="7"/>
    <w:p>
      <w:pPr>
        <w:spacing w:after="0"/>
        <w:ind w:left="0"/>
        <w:jc w:val="left"/>
      </w:pPr>
      <w:r>
        <w:rPr>
          <w:rFonts w:ascii="Times New Roman"/>
          <w:b/>
          <w:i w:val="false"/>
          <w:color w:val="000000"/>
        </w:rPr>
        <w:t xml:space="preserve"> Шағын діни топтарды тіркеу және қайта тіркеу жұрналы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471"/>
        <w:gridCol w:w="1221"/>
        <w:gridCol w:w="1221"/>
        <w:gridCol w:w="1289"/>
        <w:gridCol w:w="1403"/>
        <w:gridCol w:w="1221"/>
        <w:gridCol w:w="1472"/>
        <w:gridCol w:w="1700"/>
        <w:gridCol w:w="1586"/>
        <w:gridCol w:w="995"/>
      </w:tblGrid>
      <w:tr>
        <w:trPr>
          <w:trHeight w:val="21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қайта тіркеу нөмірі және тір келген уақыты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топ атауы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топтың діни ұстаным бағыты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топтың орналасқан жері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топ қызметінің ауданы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 (құлшылық үйінің баржоғы)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Жетекшісінің аты, әкесінің аты, тегі, мекен-</w:t>
            </w:r>
            <w:r>
              <w:br/>
            </w:r>
            <w:r>
              <w:rPr>
                <w:rFonts w:ascii="Times New Roman"/>
                <w:b w:val="false"/>
                <w:i w:val="false"/>
                <w:color w:val="000000"/>
                <w:sz w:val="20"/>
              </w:rPr>
              <w:t>
жайы, телефоны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қайта тіркеу туралы анықтаманы толтырған тұлғаның аты, әкесінің аты, тегі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қайта тіркеу туралы анықтаманы алған тұлғаның аты, әкесінің аты, тегі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