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e744" w14:textId="be5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24 желтоқсандағы № 20/3-IV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2010 жылғы 13 желтоқсандағы N 27/2-IV шешімі. Шығыс Қазақстан облысы Әділет департаментінің Глубокое аудандық әділет басқармасында 2010 жылғы 21 желтоқсанда N 5-9-140 тіркелді. Қолдану мерзімінің өтуіне байланысты күші жойылды (Глубокое аудандық мәслихатының 2011 жылғы 05 қаңтардағы N 1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 жойылды (Глубокое аудандық мәслихатының 2011.01.05 N 1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10 желтоқсандағы № 25/307-IV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2539 болып тіркелген)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«2010-2012 жылдарға арналған аудандық бюджет туралы» 2009 жылғы 24 желтоқсандағы № 20/3-IV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5-9-119 болып тіркелген, 2010 жылғы 7 және 15 қаңтардағы № 2, 3 «Ақ бұлақ», 2010 жылғы 7 және 15 қаңтардағы № 2, 3 «Огни Прииртышья»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«2554724» саны «2554722,7»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«1625204» саны «1625202,7»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«2558616,8» саны «2558615,5»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жолында «107209» саны «107207,7»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азат жолында «1619» саны «1617,7»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классификациясында: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«І. Табыстар»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«2554724» саны «2554722,7»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 түсімдері» 4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«1625204» саны «1625202,7»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басқарманың жоғары тұрған органдарынан трансферттер» 02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«1625204» саны «1625202,7»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трансферттер» 2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«1625204» саны «1625202,7»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классификациясында: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«ІІ. Шығыстар»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«2558616,8» саны «2558615,5»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әлемін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«40756» саны «40754,7»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шаруашылығы» 1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«14464» саны «14462,7»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 «Ауданның экономика және бюджеттік жоспарлау бөлімі (облыстық маңызы бар қала)»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«1619» саны «1617,7»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«Республикалық бюджеттің трансферттері есебінен ауылдық елді мекендерде әлеуметтік сала мамандарын әлеуметтік қолдау шараларын жүзеге асыру»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«1619» саны «1617,7»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А. Палагин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Брагинец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