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df60" w14:textId="35dd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9 маусымдағы N 28-4-IV шешімі. Шығыс Қазақстан облысы Әділет департаментінің Бородулиха ауданындағы Әділет басқармасында 2010 жылғы 8 шілдеде N 5-8-116 тіркелді. Күші жойылды - Шығыс Қазақстан облысы Бородулиха аудандық мәслихатының 2012 жылғы 23 қарашадағы N 9-3-V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2012.11.23 N 9-3-V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және 36-баптың </w:t>
      </w:r>
      <w:r>
        <w:rPr>
          <w:rFonts w:ascii="Times New Roman"/>
          <w:b w:val="false"/>
          <w:i w:val="false"/>
          <w:color w:val="000000"/>
          <w:sz w:val="28"/>
        </w:rPr>
        <w:t>4-тармағына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Бородулиха аудандық мәслихатының кейбір шешімдеріне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өз күшіне енеді және бірінші ресми жарияланған күннен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Сқақов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4"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9 маусымдағы</w:t>
      </w:r>
      <w:r>
        <w:br/>
      </w:r>
      <w:r>
        <w:rPr>
          <w:rFonts w:ascii="Times New Roman"/>
          <w:b w:val="false"/>
          <w:i w:val="false"/>
          <w:color w:val="000000"/>
          <w:sz w:val="28"/>
        </w:rPr>
        <w:t>
      № 28-4-ІV шешіміне қосымша</w:t>
      </w:r>
    </w:p>
    <w:bookmarkEnd w:id="1"/>
    <w:bookmarkStart w:name="z5" w:id="2"/>
    <w:p>
      <w:pPr>
        <w:spacing w:after="0"/>
        <w:ind w:left="0"/>
        <w:jc w:val="both"/>
      </w:pPr>
      <w:r>
        <w:rPr>
          <w:rFonts w:ascii="Times New Roman"/>
          <w:b w:val="false"/>
          <w:i w:val="false"/>
          <w:color w:val="000000"/>
          <w:sz w:val="28"/>
        </w:rPr>
        <w:t>
      Бородулиха аудандық мәслихатының шешімдеріне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жылғы 9 ақпандағы № 16-12-ІV «Бородулиха ауданы азаматтарының жекелеген санаттарына әлеуметік көмек көрсету бойынша Нұсқаулықты бекіту туралы» (нормативтік құқықтық кесімдерді мемлекеттік тіркеу тізілімінде 2009 жылдың 10 ақпанында № 5-8-75 санымен тіркелген, аудандық «Пульс района» газетінің 2009 жылғы 13 ақпандағы № 7 (6269)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шешімнің кіріспе сөзбасындағы және Нұсқаулықтағы «Қазақстан Республикасындағы 2001 жылғы 23 қаңтардағы № 149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деген сөз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Қосымшаның 1-тармақшасының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жариялаған күнінен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2) 2009 жылғы 9 ақпандағы № 16-14-ІV «Ауылдық (селолық жерлерде жұмыс істейтін әлеуметтік қамсыздандыру, білім беру, мәдениет саласы мамандарының лауазымдық еңбекақыларының мөлшері мен тарифтік ставкаларын жиырма бес пайызға көтеруді белгілеу туралы)» (нормативтік құқықтық кесімдерді мемлекеттік тіркеу тізілімінде 2009 жылдың 17 ақпанында № 5-8-78 санымен тіркелген, аудандық «Пульс района» газетінің 2009 жылғы 20 қаңтардағы № 8 (6270)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1-тармағындағы</w:t>
      </w:r>
      <w:r>
        <w:rPr>
          <w:rFonts w:ascii="Times New Roman"/>
          <w:b w:val="false"/>
          <w:i w:val="false"/>
          <w:color w:val="000000"/>
          <w:sz w:val="28"/>
        </w:rPr>
        <w:t xml:space="preserve"> «2009 жылға арналған» деген сөз алынып тасталсын;</w:t>
      </w:r>
      <w:r>
        <w:br/>
      </w:r>
      <w:r>
        <w:rPr>
          <w:rFonts w:ascii="Times New Roman"/>
          <w:b w:val="false"/>
          <w:i w:val="false"/>
          <w:color w:val="000000"/>
          <w:sz w:val="28"/>
        </w:rPr>
        <w:t>
</w:t>
      </w:r>
      <w:r>
        <w:rPr>
          <w:rFonts w:ascii="Times New Roman"/>
          <w:b w:val="false"/>
          <w:i w:val="false"/>
          <w:color w:val="000000"/>
          <w:sz w:val="28"/>
        </w:rPr>
        <w:t>
      3) 2009 жылғы 21 қазандағы № 20-4-ІV «2009 жылғы 9 ақпандағы № 16-12–ІV «Бородулиха ауданы азаматтарының жекелеген санаттарына әлеуметтік төлем беруді жүзеге асыру тәртібі туралы нұсқаулықты бекіту туралы» шешімге өзгерістер мен толықтырулар енгізу туралы» (нормативтік құқықтық кесімдерді мемлекеттік тіркеу тізілімінде 2009 жылдың 30 қазанында № 5-8-95 санымен тіркелген, аудандық «Пульс района» газетінің 2009 жылғы 30 қазандағы № 50 (6312)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шешімнің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«Қазақстан Республикасындағы 2001 жылғы 23 қаңтардағы №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деген сөз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Қосымшаның 3-тармақшасының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жариялаған күнінен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4) 2009 жылғы 25 желтоқсандағы № 22-6-ІV «2009 жылғы 9 ақпандағы № 16-12-ІV «Бородулиха ауданы азаматтарының жекелеген санаттарына әлеуметтік көмек көрсету бойынша Нұсқаулықты бекіту туралы» шешімге толықтырулар енгізу туралы (нормативтік құқықтық кесімдерді мемлекеттік тіркеу тізілімінде 2010 жылдың 18 қаңтарында № 5-8-102 санымен тіркелген, аудандық «Пульс района» газетінің 2010 жылғы 22 қаңтардағы № 4 (6324)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шешімнің атауындағы «толықтырулар» сөзі «өзгерістер мен толықтырулар» деп оқылсын;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«толықтырулар» сөзі «өзгерістер мен толықтырулар» деп оқылсын;</w:t>
      </w:r>
      <w:r>
        <w:br/>
      </w:r>
      <w:r>
        <w:rPr>
          <w:rFonts w:ascii="Times New Roman"/>
          <w:b w:val="false"/>
          <w:i w:val="false"/>
          <w:color w:val="000000"/>
          <w:sz w:val="28"/>
        </w:rPr>
        <w:t>
      </w:t>
      </w:r>
      <w:r>
        <w:rPr>
          <w:rFonts w:ascii="Times New Roman"/>
          <w:b w:val="false"/>
          <w:i w:val="false"/>
          <w:color w:val="ff0000"/>
          <w:sz w:val="28"/>
        </w:rPr>
        <w:t xml:space="preserve">Ескерту. Қосымшаның 4-тармақшасының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2010 жылғы 17 наурыздағы № 25-2-ІV « 2009 жылғы 9 ақпандағы № 16-12–ІV «Бородулиха ауданы азаматтарының жекелеген санаттарына әлеуметік көмек көрсету бойынша Нұсқаулықты бекіту туралы» шешімге өзгерістер мен толықтырулар енгізу туралы» (нормативтік құқықтық кесімдерді мемлекеттік тіркеу тізілімінде 2010 жылдың 6 сәуірдегі № 5-8-107 санымен тіркелген, аудандық «Пульс района» газетінің 2010 жылғы 9 сәуірдегі № 17 (6337)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шешімнің атауындағы және сәйкес мәтін бойынша одан әрі «мен толықтырулар» мен «мен толықтыру» сөзі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Қосымшаның 5-тармақшасының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жариялаған күнінен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6) 2010 жылғы 17 наурыздағы № 25-3-ІV «Бородулиха ауданының аз қамтамасыз етілген отбасыларына (азаматтарына) тұрғын үй көмегін көрсету Ережесін бекіту туралы» (нормативтік құқықтық кесімдерді мемлекеттік тіркеу тізілімінде 2010 жылдың 15 сәуірдегі № 5-8-108 санымен тіркелген, аудандық «Пульс района» газетінің 2010 жылғы 23 сәуірдегі № 19 (6339)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2-тармағы</w:t>
      </w:r>
      <w:r>
        <w:rPr>
          <w:rFonts w:ascii="Times New Roman"/>
          <w:b w:val="false"/>
          <w:i w:val="false"/>
          <w:color w:val="000000"/>
          <w:sz w:val="28"/>
        </w:rPr>
        <w:t xml:space="preserve"> «2009 жылғы 11 тамыздағы № 19-3-ІV «2009 жылғы 9 ақпандағы № 16-10-ІV «Бородулиха ауданы халқының әлеуметтік қорғалатын тобына сатып алған көмірге шыққан шығындарын өтеу және тұрғын үй–коммуналдық қызметтерге ақы төлеу үшін тұрғын үй көмегін беру ережелерін бекіту туралы» шешіміне өзгерістер енгізу туралы» (нормативтік құқықтық кесімдерді мемлекеттік тіркеу тізілімінде 2009 жылдың 8 қыркүйегіндегі № 5-8-94 санымен тіркелген, аудандық «Пульс района» газетінің 2009 жылғы 11 қыркүйектегі № 42 (6304) санында жарияланған)) шешім» сөзімен толықтырылсын;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 «шекті жол берілетін шығыстар үлесі – отбасының шекті жол берілетін шығыстарының деңгейі айына күрделі жөндеуге және (немесе) ортақ меншіктегі кондоминиум объектілеріне күрделі жөндеу жүргізуге арналған қаражаттарды жинау жарналарына, коммуналдық қызметтер мен телефонға арналған абоненттік төлемдердің көбеюіне байланысты қызметтерге, телекоммуникация жүйесіне қосылуға, тұрғын үйді пайдаланғаны үшін жалдама төлемдеріне отбасының жиынтық табысының пайызбен есептегендегі қатысы»;</w:t>
      </w:r>
      <w:r>
        <w:br/>
      </w:r>
      <w:r>
        <w:rPr>
          <w:rFonts w:ascii="Times New Roman"/>
          <w:b w:val="false"/>
          <w:i w:val="false"/>
          <w:color w:val="000000"/>
          <w:sz w:val="28"/>
        </w:rPr>
        <w:t>
</w:t>
      </w:r>
      <w:r>
        <w:rPr>
          <w:rFonts w:ascii="Times New Roman"/>
          <w:b w:val="false"/>
          <w:i w:val="false"/>
          <w:color w:val="000000"/>
          <w:sz w:val="28"/>
        </w:rPr>
        <w:t>
      үшінші азат жол келесі редакцияда жазылсын: «уәкілетті орган – жергілікті бюджеттен қаржыландырылатын республикалық маңызы бар қаланың, астананың, ауданның (облыстық маңызы бар қаланың) тұрғын үй көмегін жүзеге асыратын атқарушы органы»;</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 «Тұрғын үй көмегін тағайындау үшін азамат (отбасы) уәкілетті органға арыз жазады және келесі құжаттарды тапсырады:</w:t>
      </w:r>
      <w:r>
        <w:br/>
      </w:r>
      <w:r>
        <w:rPr>
          <w:rFonts w:ascii="Times New Roman"/>
          <w:b w:val="false"/>
          <w:i w:val="false"/>
          <w:color w:val="000000"/>
          <w:sz w:val="28"/>
        </w:rPr>
        <w:t>
      - жеке басын растайтын құжаттың көшірмесі;</w:t>
      </w:r>
      <w:r>
        <w:br/>
      </w:r>
      <w:r>
        <w:rPr>
          <w:rFonts w:ascii="Times New Roman"/>
          <w:b w:val="false"/>
          <w:i w:val="false"/>
          <w:color w:val="000000"/>
          <w:sz w:val="28"/>
        </w:rPr>
        <w:t>
      - тұрғын үй құқығын растайтын құжаттың көшірмесі;</w:t>
      </w:r>
      <w:r>
        <w:br/>
      </w:r>
      <w:r>
        <w:rPr>
          <w:rFonts w:ascii="Times New Roman"/>
          <w:b w:val="false"/>
          <w:i w:val="false"/>
          <w:color w:val="000000"/>
          <w:sz w:val="28"/>
        </w:rPr>
        <w:t>
      - азаматтарды тіркеу кітабының көшірмесі;</w:t>
      </w:r>
      <w:r>
        <w:br/>
      </w:r>
      <w:r>
        <w:rPr>
          <w:rFonts w:ascii="Times New Roman"/>
          <w:b w:val="false"/>
          <w:i w:val="false"/>
          <w:color w:val="000000"/>
          <w:sz w:val="28"/>
        </w:rPr>
        <w:t>
      - отбасының табысын растайтын құжаттың көшірмесі;</w:t>
      </w:r>
      <w:r>
        <w:br/>
      </w:r>
      <w:r>
        <w:rPr>
          <w:rFonts w:ascii="Times New Roman"/>
          <w:b w:val="false"/>
          <w:i w:val="false"/>
          <w:color w:val="000000"/>
          <w:sz w:val="28"/>
        </w:rPr>
        <w:t>
      - ортақ меншіктегі кондоминиум объектілеріне күрделі жөндеу жүргізуге жұмсалған мақсатты жарналардың көлемі туралы есеп;</w:t>
      </w:r>
      <w:r>
        <w:br/>
      </w:r>
      <w:r>
        <w:rPr>
          <w:rFonts w:ascii="Times New Roman"/>
          <w:b w:val="false"/>
          <w:i w:val="false"/>
          <w:color w:val="000000"/>
          <w:sz w:val="28"/>
        </w:rPr>
        <w:t>
      - кондоминиум объектілері басқару органы ұсынған, осы органның басшысы қол қойып, растаған және пәтерлерді жалға берушілер мен меншік иелерінің ортақ жиналысында бекітілген, жергілікті атқарушы органмен (тұрғын үй инспекциясымен) келісілген, ортақ меншіктегі кондоминиум объектілеріне жекелей күрделі жөндеу жүргізуге арналған смета шығыстарының негізінде ортақ меншіктегі кондоминиум объектілеріне күрделі жөндеу жүргізуге арналған қаражаттарды жинау жарналарының ай сайынғы көлемі туралы есеп;</w:t>
      </w:r>
      <w:r>
        <w:br/>
      </w:r>
      <w:r>
        <w:rPr>
          <w:rFonts w:ascii="Times New Roman"/>
          <w:b w:val="false"/>
          <w:i w:val="false"/>
          <w:color w:val="000000"/>
          <w:sz w:val="28"/>
        </w:rPr>
        <w:t>
      - коммуналдық қызметті пайдалануға арналған есеп;</w:t>
      </w:r>
      <w:r>
        <w:br/>
      </w:r>
      <w:r>
        <w:rPr>
          <w:rFonts w:ascii="Times New Roman"/>
          <w:b w:val="false"/>
          <w:i w:val="false"/>
          <w:color w:val="000000"/>
          <w:sz w:val="28"/>
        </w:rPr>
        <w:t>
      - телекомуникация қызметі үшін төленген түбіртек-есеп немесе байланыс қызметін көрсету келісім шартының көшірмесі;</w:t>
      </w:r>
      <w:r>
        <w:br/>
      </w:r>
      <w:r>
        <w:rPr>
          <w:rFonts w:ascii="Times New Roman"/>
          <w:b w:val="false"/>
          <w:i w:val="false"/>
          <w:color w:val="000000"/>
          <w:sz w:val="28"/>
        </w:rPr>
        <w:t>
      - жергілікті атқарушы орган ұсынған тұрғын үйді пайдаланғаны үшін жалға алу төлемінің көлемі туралы есеп».</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 «Ереженің </w:t>
      </w:r>
      <w:r>
        <w:rPr>
          <w:rFonts w:ascii="Times New Roman"/>
          <w:b w:val="false"/>
          <w:i w:val="false"/>
          <w:color w:val="000000"/>
          <w:sz w:val="28"/>
        </w:rPr>
        <w:t xml:space="preserve">8-тармағына </w:t>
      </w:r>
      <w:r>
        <w:rPr>
          <w:rFonts w:ascii="Times New Roman"/>
          <w:b w:val="false"/>
          <w:i w:val="false"/>
          <w:color w:val="000000"/>
          <w:sz w:val="28"/>
        </w:rPr>
        <w:t>сәйкес тұрғын үй көмегін алушылар өтініш білдірген тоқсанның алдындағы тоқсанға отбасының табысын растайтын құжаттарды, коммуналдық қызметтер жөніндегі анықтамаларды әр тоқсан сайын тапсырады».</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35-тармағы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 1 қосымшасының</w:t>
      </w:r>
      <w:r>
        <w:rPr>
          <w:rFonts w:ascii="Times New Roman"/>
          <w:b w:val="false"/>
          <w:i w:val="false"/>
          <w:color w:val="000000"/>
          <w:sz w:val="28"/>
        </w:rPr>
        <w:t xml:space="preserve"> атауы келесі редакцияда жазылсын: «Тұрғын үй көмегін алуға арыз»;</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 2 қосымшасы</w:t>
      </w:r>
      <w:r>
        <w:rPr>
          <w:rFonts w:ascii="Times New Roman"/>
          <w:b w:val="false"/>
          <w:i w:val="false"/>
          <w:color w:val="000000"/>
          <w:sz w:val="28"/>
        </w:rPr>
        <w:t xml:space="preserve"> алынып тасталсын.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