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7aee" w14:textId="3367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01-02/21-2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21 қаңтардағы N 01-02/22-2 шешімі. Шығыс Қазақстан облысы Әділет департаментінің Аягөз аудандық әділет басқармасында 2010 жылғы 09 ақпанда N 5-6-103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"2010 - 2012 жылдарға арналған республикалық бюджет туралы" 2009 жылғы 7 желтоқсандағы № 219-IV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2010 жылғы 15 қаңтардағы № 18/237-IV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25 қаңтардағы нормативтік құқықтық актілерді мемлекеттік тіркеу тізілімінде 2525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Аягөз аудандық мәслихатының 2009 жылғы 25 желтоқсандағы № 01-02/21-2 «2010-2012 жылдарға арналған аудандық бюджет туралы» (2010 жылғы 11 қаңтарда нормативтік құқықтық актілерді мемлекеттік тіркеудің тізілімінде 5-6-100 нөмірімен тіркелген, "Аягөз жаңалықтары" газетінің 2010 жылғы 16 қаңтардағы № 3-4(9907-9908)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w:t>
      </w:r>
      <w:r>
        <w:rPr>
          <w:rFonts w:ascii="Times New Roman"/>
          <w:b w:val="false"/>
          <w:i w:val="false"/>
          <w:color w:val="000000"/>
          <w:sz w:val="28"/>
        </w:rPr>
        <w:t>2010 жылға</w:t>
      </w:r>
      <w:r>
        <w:rPr>
          <w:rFonts w:ascii="Times New Roman"/>
          <w:b w:val="false"/>
          <w:i w:val="false"/>
          <w:color w:val="000000"/>
          <w:sz w:val="28"/>
        </w:rPr>
        <w:t xml:space="preserve"> мынадай көлемде бекітілсін:</w:t>
      </w:r>
      <w:r>
        <w:br/>
      </w:r>
      <w:r>
        <w:rPr>
          <w:rFonts w:ascii="Times New Roman"/>
          <w:b w:val="false"/>
          <w:i w:val="false"/>
          <w:color w:val="000000"/>
          <w:sz w:val="28"/>
        </w:rPr>
        <w:t>
      1) түсімдер 3574839,0 мың теңге, оның ішінде:</w:t>
      </w:r>
      <w:r>
        <w:br/>
      </w:r>
      <w:r>
        <w:rPr>
          <w:rFonts w:ascii="Times New Roman"/>
          <w:b w:val="false"/>
          <w:i w:val="false"/>
          <w:color w:val="000000"/>
          <w:sz w:val="28"/>
        </w:rPr>
        <w:t>
      салықтық түсімдер 1142394,0 мың теңге;</w:t>
      </w:r>
      <w:r>
        <w:br/>
      </w:r>
      <w:r>
        <w:rPr>
          <w:rFonts w:ascii="Times New Roman"/>
          <w:b w:val="false"/>
          <w:i w:val="false"/>
          <w:color w:val="000000"/>
          <w:sz w:val="28"/>
        </w:rPr>
        <w:t>
      салықтық емес түсімдер 6300,0 мың теңге;</w:t>
      </w:r>
      <w:r>
        <w:br/>
      </w:r>
      <w:r>
        <w:rPr>
          <w:rFonts w:ascii="Times New Roman"/>
          <w:b w:val="false"/>
          <w:i w:val="false"/>
          <w:color w:val="000000"/>
          <w:sz w:val="28"/>
        </w:rPr>
        <w:t>
      негізгі капиталды сатудан түсетін түсімдер 131235,0 мың теңге;</w:t>
      </w:r>
      <w:r>
        <w:br/>
      </w:r>
      <w:r>
        <w:rPr>
          <w:rFonts w:ascii="Times New Roman"/>
          <w:b w:val="false"/>
          <w:i w:val="false"/>
          <w:color w:val="000000"/>
          <w:sz w:val="28"/>
        </w:rPr>
        <w:t>
      трансферттер түсімі 2294910,0 мың теңге;</w:t>
      </w:r>
      <w:r>
        <w:br/>
      </w:r>
      <w:r>
        <w:rPr>
          <w:rFonts w:ascii="Times New Roman"/>
          <w:b w:val="false"/>
          <w:i w:val="false"/>
          <w:color w:val="000000"/>
          <w:sz w:val="28"/>
        </w:rPr>
        <w:t>
      2) шығындар 3446104,0 мың теңге;</w:t>
      </w:r>
      <w:r>
        <w:br/>
      </w:r>
      <w:r>
        <w:rPr>
          <w:rFonts w:ascii="Times New Roman"/>
          <w:b w:val="false"/>
          <w:i w:val="false"/>
          <w:color w:val="000000"/>
          <w:sz w:val="28"/>
        </w:rPr>
        <w:t>
      3) таза бюджеттік кредиттеу 3561,0 мың теңге, оның ішінде:</w:t>
      </w:r>
      <w:r>
        <w:br/>
      </w:r>
      <w:r>
        <w:rPr>
          <w:rFonts w:ascii="Times New Roman"/>
          <w:b w:val="false"/>
          <w:i w:val="false"/>
          <w:color w:val="000000"/>
          <w:sz w:val="28"/>
        </w:rPr>
        <w:t>
      бюджеттік кредиттер 3561,0;</w:t>
      </w:r>
      <w:r>
        <w:br/>
      </w:r>
      <w:r>
        <w:rPr>
          <w:rFonts w:ascii="Times New Roman"/>
          <w:b w:val="false"/>
          <w:i w:val="false"/>
          <w:color w:val="000000"/>
          <w:sz w:val="28"/>
        </w:rPr>
        <w:t>
      бюджеттік кредиттерді өтеу 0,0 мың теңге;</w:t>
      </w:r>
      <w:r>
        <w:br/>
      </w:r>
      <w:r>
        <w:rPr>
          <w:rFonts w:ascii="Times New Roman"/>
          <w:b w:val="false"/>
          <w:i w:val="false"/>
          <w:color w:val="000000"/>
          <w:sz w:val="28"/>
        </w:rPr>
        <w:t>
      4) қаржы активтерімен жасалатын операциялар бойынша сальдо 0,0 мың теңге, оның ішінде:</w:t>
      </w:r>
      <w:r>
        <w:br/>
      </w:r>
      <w:r>
        <w:rPr>
          <w:rFonts w:ascii="Times New Roman"/>
          <w:b w:val="false"/>
          <w:i w:val="false"/>
          <w:color w:val="000000"/>
          <w:sz w:val="28"/>
        </w:rPr>
        <w:t>
      қаржы активтерін сатып алу 0,0 мың теңге;</w:t>
      </w:r>
      <w:r>
        <w:br/>
      </w:r>
      <w:r>
        <w:rPr>
          <w:rFonts w:ascii="Times New Roman"/>
          <w:b w:val="false"/>
          <w:i w:val="false"/>
          <w:color w:val="000000"/>
          <w:sz w:val="28"/>
        </w:rPr>
        <w:t>
      мемлекеттің қаржы активтерін сатудан түсетін түсімдері 0,0 мың теңге;</w:t>
      </w:r>
      <w:r>
        <w:br/>
      </w:r>
      <w:r>
        <w:rPr>
          <w:rFonts w:ascii="Times New Roman"/>
          <w:b w:val="false"/>
          <w:i w:val="false"/>
          <w:color w:val="000000"/>
          <w:sz w:val="28"/>
        </w:rPr>
        <w:t>
      5) бюджет тапшылығы (профициті) 125174,0 мың теңге;</w:t>
      </w:r>
      <w:r>
        <w:br/>
      </w:r>
      <w:r>
        <w:rPr>
          <w:rFonts w:ascii="Times New Roman"/>
          <w:b w:val="false"/>
          <w:i w:val="false"/>
          <w:color w:val="000000"/>
          <w:sz w:val="28"/>
        </w:rPr>
        <w:t>
      6) бюджет тапшылығын қаржыландыру (профицитін пайдалану) 125174,0 мың теңге;</w:t>
      </w:r>
      <w:r>
        <w:br/>
      </w:r>
      <w:r>
        <w:rPr>
          <w:rFonts w:ascii="Times New Roman"/>
          <w:b w:val="false"/>
          <w:i w:val="false"/>
          <w:color w:val="000000"/>
          <w:sz w:val="28"/>
        </w:rPr>
        <w:t>
      қарыздар түсімі 3561,0 мың теңге;</w:t>
      </w:r>
      <w:r>
        <w:br/>
      </w:r>
      <w:r>
        <w:rPr>
          <w:rFonts w:ascii="Times New Roman"/>
          <w:b w:val="false"/>
          <w:i w:val="false"/>
          <w:color w:val="000000"/>
          <w:sz w:val="28"/>
        </w:rPr>
        <w:t>
      қарыздарды өтеу 128735,0 мың теңге.".</w:t>
      </w:r>
      <w:r>
        <w:br/>
      </w:r>
      <w:r>
        <w:rPr>
          <w:rFonts w:ascii="Times New Roman"/>
          <w:b w:val="false"/>
          <w:i w:val="false"/>
          <w:color w:val="000000"/>
          <w:sz w:val="28"/>
        </w:rPr>
        <w:t>
</w:t>
      </w:r>
      <w:r>
        <w:rPr>
          <w:rFonts w:ascii="Times New Roman"/>
          <w:b w:val="false"/>
          <w:i w:val="false"/>
          <w:color w:val="000000"/>
          <w:sz w:val="28"/>
        </w:rPr>
        <w:t xml:space="preserve">
      2. 2010-2012 жылдарға арналған аудандық бюджеттің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жаңадан өзгертіліп, қайтадан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w:t>
      </w:r>
      <w:r>
        <w:rPr>
          <w:rFonts w:ascii="Times New Roman"/>
          <w:b w:val="false"/>
          <w:i w:val="false"/>
          <w:color w:val="000000"/>
          <w:sz w:val="28"/>
        </w:rPr>
        <w:t xml:space="preserve"> болып енгізілсін.</w:t>
      </w:r>
      <w:r>
        <w:br/>
      </w:r>
      <w:r>
        <w:rPr>
          <w:rFonts w:ascii="Times New Roman"/>
          <w:b w:val="false"/>
          <w:i w:val="false"/>
          <w:color w:val="000000"/>
          <w:sz w:val="28"/>
        </w:rPr>
        <w:t>
</w:t>
      </w:r>
      <w:r>
        <w:rPr>
          <w:rFonts w:ascii="Times New Roman"/>
          <w:b w:val="false"/>
          <w:i w:val="false"/>
          <w:color w:val="000000"/>
          <w:sz w:val="28"/>
        </w:rPr>
        <w:t>
      3. Осы шешім Аягөз ауданының Әділет басқармасында тіркелген күннен бастап заңды күшіне енсін.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Шакиров</w:t>
      </w:r>
    </w:p>
    <w:p>
      <w:pPr>
        <w:spacing w:after="0"/>
        <w:ind w:left="0"/>
        <w:jc w:val="both"/>
      </w:pPr>
      <w:r>
        <w:rPr>
          <w:rFonts w:ascii="Times New Roman"/>
          <w:b w:val="false"/>
          <w:i/>
          <w:color w:val="000000"/>
          <w:sz w:val="28"/>
        </w:rPr>
        <w:t>      Мәслихат хатшысы                  М. Темеков</w:t>
      </w:r>
    </w:p>
    <w:bookmarkStart w:name="z7" w:id="1"/>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01-02/22-2 шешіміне 1 қосымша</w:t>
      </w:r>
    </w:p>
    <w:bookmarkEnd w:id="1"/>
    <w:p>
      <w:pPr>
        <w:spacing w:after="0"/>
        <w:ind w:left="0"/>
        <w:jc w:val="left"/>
      </w:pPr>
      <w:r>
        <w:rPr>
          <w:rFonts w:ascii="Times New Roman"/>
          <w:b/>
          <w:i w:val="false"/>
          <w:color w:val="000000"/>
        </w:rPr>
        <w:t xml:space="preserve"> 2010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14"/>
        <w:gridCol w:w="585"/>
        <w:gridCol w:w="596"/>
        <w:gridCol w:w="9223"/>
        <w:gridCol w:w="1552"/>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3574839</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1142394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443520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443520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396720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324392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0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 өту үшін алынатын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131235</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2294910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2294910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2294910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539036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99"/>
        <w:gridCol w:w="678"/>
        <w:gridCol w:w="678"/>
        <w:gridCol w:w="678"/>
        <w:gridCol w:w="8307"/>
        <w:gridCol w:w="1566"/>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p>
        </w:tc>
      </w:tr>
      <w:tr>
        <w:trPr>
          <w:trHeight w:val="5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3446104</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241472</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210359</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45195</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152103</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8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2004178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1765557</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1761217</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1743190</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191403</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166612</w:t>
            </w:r>
          </w:p>
        </w:tc>
      </w:tr>
      <w:tr>
        <w:trPr>
          <w:trHeight w:val="4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өткiзу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119269</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462453</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432428</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39365</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8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90024</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69324</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47071</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22583</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108418</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91418</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221102</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4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101892</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104856</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106174</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85401</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67501</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10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166468</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50269</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5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8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107474</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107474</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107474</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107474</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125174</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8" w:id="2"/>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01-02/22-2 шешіміне 2 қосымша</w:t>
      </w:r>
    </w:p>
    <w:bookmarkEnd w:id="2"/>
    <w:p>
      <w:pPr>
        <w:spacing w:after="0"/>
        <w:ind w:left="0"/>
        <w:jc w:val="left"/>
      </w:pPr>
      <w:r>
        <w:rPr>
          <w:rFonts w:ascii="Times New Roman"/>
          <w:b/>
          <w:i w:val="false"/>
          <w:color w:val="000000"/>
        </w:rPr>
        <w:t xml:space="preserve"> Аягөз ауданының 2010 жылға бюджеттік бағдарламаларға бөлінген,</w:t>
      </w:r>
      <w:r>
        <w:br/>
      </w:r>
      <w:r>
        <w:rPr>
          <w:rFonts w:ascii="Times New Roman"/>
          <w:b/>
          <w:i w:val="false"/>
          <w:color w:val="000000"/>
        </w:rPr>
        <w:t>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даму бюджеті</w:t>
      </w:r>
      <w:r>
        <w:br/>
      </w:r>
      <w:r>
        <w:rPr>
          <w:rFonts w:ascii="Times New Roman"/>
          <w:b/>
          <w:i w:val="false"/>
          <w:color w:val="000000"/>
        </w:rPr>
        <w:t>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753"/>
        <w:gridCol w:w="699"/>
        <w:gridCol w:w="736"/>
        <w:gridCol w:w="10278"/>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6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5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9" w:id="3"/>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01-02/22-2 шешіміне 3 қосымша</w:t>
      </w:r>
    </w:p>
    <w:bookmarkEnd w:id="3"/>
    <w:p>
      <w:pPr>
        <w:spacing w:after="0"/>
        <w:ind w:left="0"/>
        <w:jc w:val="left"/>
      </w:pPr>
      <w:r>
        <w:rPr>
          <w:rFonts w:ascii="Times New Roman"/>
          <w:b/>
          <w:i w:val="false"/>
          <w:color w:val="000000"/>
        </w:rPr>
        <w:t xml:space="preserve"> Аягөз ауданының 2010 жылы секвестрлеуге жатпайтын бюджеттік</w:t>
      </w:r>
      <w:r>
        <w:br/>
      </w:r>
      <w:r>
        <w:rPr>
          <w:rFonts w:ascii="Times New Roman"/>
          <w:b/>
          <w:i w:val="false"/>
          <w:color w:val="000000"/>
        </w:rPr>
        <w:t>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13"/>
        <w:gridCol w:w="699"/>
        <w:gridCol w:w="644"/>
        <w:gridCol w:w="10703"/>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