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0a7b" w14:textId="8430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білім беру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0 жылғы 16 сәуірдегі N 25/6-IV шешімі. Шығыс Қазақстан облысы Әділет департаментінің Риддер қалалық әділет басқармасында 2010 жылғы 21 мамырда № 5-4-130 тіркелді. Күші жойылды - қабылданған мерзімінің бітуіне байланысты (Риддер қалалық мәслихатының 2011 жылғы 05 қаңтардағы № 02/04-1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абылданған мерзімінің бітуіне байланысты (Риддер қалалық мәслихатының 2011 жылғы 05 қаңтардағы № 02/04-1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66 «Агроөнеркәсіптік кешенді және ауылдық аумақтарды дамытуды мемлекеттік ретте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ның ауылдық елді мекендеріне жұмыс істеу және тұру үшін келген, білім беру маманд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тпіс есептік 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еткіш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– алты жүз отыз есептік айлық есептік көрсеткіштен аспайтын сомада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ның төрағасы             О. Соло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аслихат хатшысы  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