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8a59" w14:textId="fbf8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N 23/167-IV "Семей қаласының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2010 жылғы 21 сәуірдегі N 27/188-IV шешімі. Шығыс Қазақстан облысы Әділет департаментінің Семей қаласындағы Әділет басқармасында 2010 жылғы 27 сәуірде N 5-2-127 тіркелді. Шешімнің қабылдау мерзімінің өтуіне байланысты қолдану тоқтатылды - Шығыс Қазақстан облысы Семей қаласының мәслихатының 2011 жылғы 28 ақпандағы N 01-26/89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Семей қаласының мәслихатының 2011.02.28 N 01-26/89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9 сәірдегі № 20/245-IV «2009 жылғы 21 желтоқсандағы № 17/222-IV «2010-2012 жылдарға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2010 жылғы 19 сәуірдегі № 2528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29 желтоқсандағы № 23/167-IV «Семей қаласының 2010-2012 жылдарға арналған бюджеті туралы» (нормативтік құқықтық актілерді мемлекеттік тіркеудің тізілімінде 2009 жылғы 30 желтоқсандағы № 5-2-120 болып тіркелген, 2010 жылғы 7 қаңтардағы № 1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«2010-2012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 көлемдерде бекітілсін:</w:t>
      </w:r>
      <w:r>
        <w:br/>
      </w:r>
      <w:r>
        <w:rPr>
          <w:rFonts w:ascii="Times New Roman"/>
          <w:b w:val="false"/>
          <w:i w:val="false"/>
          <w:color w:val="000000"/>
          <w:sz w:val="28"/>
        </w:rPr>
        <w:t>
      1) кірістер – 13 726 830 мың теңге:</w:t>
      </w:r>
      <w:r>
        <w:br/>
      </w:r>
      <w:r>
        <w:rPr>
          <w:rFonts w:ascii="Times New Roman"/>
          <w:b w:val="false"/>
          <w:i w:val="false"/>
          <w:color w:val="000000"/>
          <w:sz w:val="28"/>
        </w:rPr>
        <w:t>
      салықтық түсімдер – 6 923 548 мың теңге;</w:t>
      </w:r>
      <w:r>
        <w:br/>
      </w:r>
      <w:r>
        <w:rPr>
          <w:rFonts w:ascii="Times New Roman"/>
          <w:b w:val="false"/>
          <w:i w:val="false"/>
          <w:color w:val="000000"/>
          <w:sz w:val="28"/>
        </w:rPr>
        <w:t>
      салықтық емес түсімдер – 231 970 мың теңге;</w:t>
      </w:r>
      <w:r>
        <w:br/>
      </w:r>
      <w:r>
        <w:rPr>
          <w:rFonts w:ascii="Times New Roman"/>
          <w:b w:val="false"/>
          <w:i w:val="false"/>
          <w:color w:val="000000"/>
          <w:sz w:val="28"/>
        </w:rPr>
        <w:t>
      негізгі капиталды сатудан түсетін түсімдер – 572 136 мың теңге;</w:t>
      </w:r>
      <w:r>
        <w:br/>
      </w:r>
      <w:r>
        <w:rPr>
          <w:rFonts w:ascii="Times New Roman"/>
          <w:b w:val="false"/>
          <w:i w:val="false"/>
          <w:color w:val="000000"/>
          <w:sz w:val="28"/>
        </w:rPr>
        <w:t>
      трансферттердің түсімдері – 5 999 176 мың теңге;</w:t>
      </w:r>
      <w:r>
        <w:br/>
      </w:r>
      <w:r>
        <w:rPr>
          <w:rFonts w:ascii="Times New Roman"/>
          <w:b w:val="false"/>
          <w:i w:val="false"/>
          <w:color w:val="000000"/>
          <w:sz w:val="28"/>
        </w:rPr>
        <w:t>
      2) шығындар – 13 904 930,1 мың теңге;</w:t>
      </w:r>
      <w:r>
        <w:br/>
      </w:r>
      <w:r>
        <w:rPr>
          <w:rFonts w:ascii="Times New Roman"/>
          <w:b w:val="false"/>
          <w:i w:val="false"/>
          <w:color w:val="000000"/>
          <w:sz w:val="28"/>
        </w:rPr>
        <w:t>
      3) таза бюджеттік кредит беру – 9 793 мың теңге:</w:t>
      </w:r>
      <w:r>
        <w:br/>
      </w:r>
      <w:r>
        <w:rPr>
          <w:rFonts w:ascii="Times New Roman"/>
          <w:b w:val="false"/>
          <w:i w:val="false"/>
          <w:color w:val="000000"/>
          <w:sz w:val="28"/>
        </w:rPr>
        <w:t>
      бюджеттік кредиттер – 9 793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187 893,1 мың теңге;</w:t>
      </w:r>
      <w:r>
        <w:br/>
      </w:r>
      <w:r>
        <w:rPr>
          <w:rFonts w:ascii="Times New Roman"/>
          <w:b w:val="false"/>
          <w:i w:val="false"/>
          <w:color w:val="000000"/>
          <w:sz w:val="28"/>
        </w:rPr>
        <w:t>
      6) бюджет тапшылығын қаржыландыру (профицитін пайдалану) – 187 893,1 мың теңге:</w:t>
      </w:r>
      <w:r>
        <w:br/>
      </w:r>
      <w:r>
        <w:rPr>
          <w:rFonts w:ascii="Times New Roman"/>
          <w:b w:val="false"/>
          <w:i w:val="false"/>
          <w:color w:val="000000"/>
          <w:sz w:val="28"/>
        </w:rPr>
        <w:t>
      қарыздардың түсімі – 9 793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бюджеттік қаражаттардың пайдаланылатын қалдықтары – 178 100,1 мың теңге.</w:t>
      </w:r>
      <w:r>
        <w:br/>
      </w:r>
      <w:r>
        <w:rPr>
          <w:rFonts w:ascii="Times New Roman"/>
          <w:b w:val="false"/>
          <w:i w:val="false"/>
          <w:color w:val="000000"/>
          <w:sz w:val="28"/>
        </w:rPr>
        <w:t>
</w:t>
      </w:r>
      <w:r>
        <w:rPr>
          <w:rFonts w:ascii="Times New Roman"/>
          <w:b w:val="false"/>
          <w:i w:val="false"/>
          <w:color w:val="000000"/>
          <w:sz w:val="28"/>
        </w:rPr>
        <w:t>
      2. Бекітілсін:</w:t>
      </w:r>
      <w:r>
        <w:br/>
      </w:r>
      <w:r>
        <w:rPr>
          <w:rFonts w:ascii="Times New Roman"/>
          <w:b w:val="false"/>
          <w:i w:val="false"/>
          <w:color w:val="000000"/>
          <w:sz w:val="28"/>
        </w:rPr>
        <w:t>
      Ауданның (облыстық маңызы бар қаланының) жергілікті атқарушы органның резерві – 142014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бесінші абзацтағы  «21900» саны «22965» санымен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10-1-тармақшасында</w:t>
      </w:r>
      <w:r>
        <w:rPr>
          <w:rFonts w:ascii="Times New Roman"/>
          <w:b w:val="false"/>
          <w:i w:val="false"/>
          <w:color w:val="000000"/>
          <w:sz w:val="28"/>
        </w:rPr>
        <w:t>:</w:t>
      </w:r>
      <w:r>
        <w:br/>
      </w:r>
      <w:r>
        <w:rPr>
          <w:rFonts w:ascii="Times New Roman"/>
          <w:b w:val="false"/>
          <w:i w:val="false"/>
          <w:color w:val="000000"/>
          <w:sz w:val="28"/>
        </w:rPr>
        <w:t>
      бірінші абзацтағы «57071» саны «57699» санымен ауыстырылсын;</w:t>
      </w:r>
      <w:r>
        <w:br/>
      </w:r>
      <w:r>
        <w:rPr>
          <w:rFonts w:ascii="Times New Roman"/>
          <w:b w:val="false"/>
          <w:i w:val="false"/>
          <w:color w:val="000000"/>
          <w:sz w:val="28"/>
        </w:rPr>
        <w:t>
      оныншы абзацтағы «77703» саны «88837» санымен ауыстырылсын;</w:t>
      </w:r>
      <w:r>
        <w:br/>
      </w:r>
      <w:r>
        <w:rPr>
          <w:rFonts w:ascii="Times New Roman"/>
          <w:b w:val="false"/>
          <w:i w:val="false"/>
          <w:color w:val="000000"/>
          <w:sz w:val="28"/>
        </w:rPr>
        <w:t>
      он бірінші абзацтағы «70565» саны «81699» санымен ауыстырылсын;</w:t>
      </w:r>
      <w:r>
        <w:br/>
      </w:r>
      <w:r>
        <w:rPr>
          <w:rFonts w:ascii="Times New Roman"/>
          <w:b w:val="false"/>
          <w:i w:val="false"/>
          <w:color w:val="000000"/>
          <w:sz w:val="28"/>
        </w:rPr>
        <w:t>
      он үшінші абзацтағы «15711» саны «16356» санымен ауыстырылсын;</w:t>
      </w:r>
      <w:r>
        <w:br/>
      </w:r>
      <w:r>
        <w:rPr>
          <w:rFonts w:ascii="Times New Roman"/>
          <w:b w:val="false"/>
          <w:i w:val="false"/>
          <w:color w:val="000000"/>
          <w:sz w:val="28"/>
        </w:rPr>
        <w:t>
      он төртінші абзацтағы «40525» саны «46121» санымен ауыстырылсын;</w:t>
      </w:r>
      <w:r>
        <w:br/>
      </w:r>
      <w:r>
        <w:rPr>
          <w:rFonts w:ascii="Times New Roman"/>
          <w:b w:val="false"/>
          <w:i w:val="false"/>
          <w:color w:val="000000"/>
          <w:sz w:val="28"/>
        </w:rPr>
        <w:t>
      он алтыншы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92 625 мың теңге.</w:t>
      </w:r>
      <w:r>
        <w:br/>
      </w:r>
      <w:r>
        <w:rPr>
          <w:rFonts w:ascii="Times New Roman"/>
          <w:b w:val="false"/>
          <w:i w:val="false"/>
          <w:color w:val="000000"/>
          <w:sz w:val="28"/>
        </w:rPr>
        <w:t>
</w:t>
      </w:r>
      <w:r>
        <w:rPr>
          <w:rFonts w:ascii="Times New Roman"/>
          <w:b w:val="false"/>
          <w:i w:val="false"/>
          <w:color w:val="000000"/>
          <w:sz w:val="28"/>
        </w:rPr>
        <w:t>
      5. Мына мазмұнды </w:t>
      </w:r>
      <w:r>
        <w:rPr>
          <w:rFonts w:ascii="Times New Roman"/>
          <w:b w:val="false"/>
          <w:i w:val="false"/>
          <w:color w:val="000000"/>
          <w:sz w:val="28"/>
        </w:rPr>
        <w:t>10-6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«10-6. Семей қаласының 2010 жылға арналған бюджетінде облыстық бюджеттен дамуға ағымдағы нысаналы трансферттер қарастырылсын:</w:t>
      </w:r>
      <w:r>
        <w:br/>
      </w:r>
      <w:r>
        <w:rPr>
          <w:rFonts w:ascii="Times New Roman"/>
          <w:b w:val="false"/>
          <w:i w:val="false"/>
          <w:color w:val="000000"/>
          <w:sz w:val="28"/>
        </w:rPr>
        <w:t>
      бұрынғы кәсіби техникалық мектепті № 11 жалпы білім беретін орта мектебіне қайта жаңартуға – 40 000 мың теңге».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сессиясының</w:t>
      </w:r>
      <w:r>
        <w:br/>
      </w:r>
      <w:r>
        <w:rPr>
          <w:rFonts w:ascii="Times New Roman"/>
          <w:b w:val="false"/>
          <w:i w:val="false"/>
          <w:color w:val="000000"/>
          <w:sz w:val="28"/>
        </w:rPr>
        <w:t>
</w:t>
      </w:r>
      <w:r>
        <w:rPr>
          <w:rFonts w:ascii="Times New Roman"/>
          <w:b w:val="false"/>
          <w:i/>
          <w:color w:val="000000"/>
          <w:sz w:val="28"/>
        </w:rPr>
        <w:t>      төрағасы                                         К. Нұралинов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0"/>
    <w:bookmarkStart w:name="z11" w:id="1"/>
    <w:p>
      <w:pPr>
        <w:spacing w:after="0"/>
        <w:ind w:left="0"/>
        <w:jc w:val="both"/>
      </w:pPr>
      <w:r>
        <w:rPr>
          <w:rFonts w:ascii="Times New Roman"/>
          <w:b w:val="false"/>
          <w:i w:val="false"/>
          <w:color w:val="000000"/>
          <w:sz w:val="28"/>
        </w:rPr>
        <w:t>
      2010 жылғы 21 сәуірдегі</w:t>
      </w:r>
      <w:r>
        <w:br/>
      </w:r>
      <w:r>
        <w:rPr>
          <w:rFonts w:ascii="Times New Roman"/>
          <w:b w:val="false"/>
          <w:i w:val="false"/>
          <w:color w:val="000000"/>
          <w:sz w:val="28"/>
        </w:rPr>
        <w:t>
      № 27/188-IV шешiмге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Семей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919"/>
        <w:gridCol w:w="9258"/>
        <w:gridCol w:w="2584"/>
      </w:tblGrid>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13 726 830,0</w:t>
            </w:r>
          </w:p>
        </w:tc>
      </w:tr>
      <w:tr>
        <w:trPr>
          <w:trHeight w:val="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6 923 548,0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2 954 124,0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2 954 124,0</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2 120 926,0</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2 120 926,0</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1 351 922,0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789 215,0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202 369,0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357 838,0</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359 566,0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91 914,0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104 615,0</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жүргізгені үшiн алынатын алымдар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127 585,0</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35 452,0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137 010,0</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137 010,0</w:t>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231 970,0</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23 484,0</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23 484,0</w:t>
            </w:r>
          </w:p>
        </w:tc>
      </w:tr>
      <w:tr>
        <w:trPr>
          <w:trHeight w:val="8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7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201 789,0</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201 789,0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572 136,0</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483 369,0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483 369,0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88 767,0</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78 710,0</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10 057,0</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5 999 176,0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5 999 176,0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5 999 176,0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23"/>
        <w:gridCol w:w="834"/>
        <w:gridCol w:w="728"/>
        <w:gridCol w:w="8091"/>
        <w:gridCol w:w="2938"/>
      </w:tblGrid>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13 904 930,1</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361 972,0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265 835,0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15 784,0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15 784,0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162 029,0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153 564,0</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88 022,0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86 198,0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61 342,0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61 342,0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34 795,0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34 795,0</w:t>
            </w:r>
          </w:p>
        </w:tc>
      </w:tr>
      <w:tr>
        <w:trPr>
          <w:trHeight w:val="15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34 795,0</w:t>
            </w:r>
          </w:p>
        </w:tc>
      </w:tr>
      <w:tr>
        <w:trPr>
          <w:trHeight w:val="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15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18 816,0</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18 816,0</w:t>
            </w:r>
          </w:p>
        </w:tc>
      </w:tr>
      <w:tr>
        <w:trPr>
          <w:trHeight w:val="1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5 303 863,0</w:t>
            </w:r>
          </w:p>
        </w:tc>
      </w:tr>
      <w:tr>
        <w:trPr>
          <w:trHeight w:val="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512 794,0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512 794,0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512 794,0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4 264 237,0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4 264 237,0</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4 038 226,0</w:t>
            </w:r>
          </w:p>
        </w:tc>
      </w:tr>
      <w:tr>
        <w:trPr>
          <w:trHeight w:val="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226 011,0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93 378,0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93 378,0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93 378,0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433 454,0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304 748,0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22 621,0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50 377,0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4 745,0</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216 894,0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128 706,0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128 706,0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1 049 054,0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954 055,0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954 055,0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217 540,0</w:t>
            </w:r>
          </w:p>
        </w:tc>
      </w:tr>
      <w:tr>
        <w:trPr>
          <w:trHeight w:val="14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99 325,0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42 479,0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226 151,0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47 477,0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44 287,0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128 481,0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26 994,0</w:t>
            </w:r>
          </w:p>
        </w:tc>
      </w:tr>
      <w:tr>
        <w:trPr>
          <w:trHeight w:val="15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27 168,0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7 138,0</w:t>
            </w:r>
          </w:p>
        </w:tc>
      </w:tr>
      <w:tr>
        <w:trPr>
          <w:trHeight w:val="52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81 699,0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81 778,0</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1 596 770,0</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726 298,0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62 834,0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61 745,0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663 464,0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194 054,0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218 814,0</w:t>
            </w:r>
          </w:p>
        </w:tc>
      </w:tr>
      <w:tr>
        <w:trPr>
          <w:trHeight w:val="1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136 531,0</w:t>
            </w:r>
          </w:p>
        </w:tc>
      </w:tr>
      <w:tr>
        <w:trPr>
          <w:trHeight w:val="1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114 065,0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503 643,0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469 535,0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436 185,0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33 559,0</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33 559,0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366 829,0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361 469,0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135 315,0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190 831,0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585 237,0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112 570,0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112 570,0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112 570,0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40 022,0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40 022,0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19 963,0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18 111,0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145 246,0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81 637,0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63 609,0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25 740,0</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37 869,0</w:t>
            </w:r>
          </w:p>
        </w:tc>
      </w:tr>
      <w:tr>
        <w:trPr>
          <w:trHeight w:val="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287 399,0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250 996,0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19 790,0</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231 206,0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29 064,0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20 243,0</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87 311,0</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20 199,0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18 816,0</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20 991,0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20 991,0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46 121,0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46 121,0</w:t>
            </w:r>
          </w:p>
        </w:tc>
      </w:tr>
      <w:tr>
        <w:trPr>
          <w:trHeight w:val="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17 578,0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17 578,0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17 372,0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17 372,0</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1 043 123,2</w:t>
            </w:r>
          </w:p>
        </w:tc>
      </w:tr>
      <w:tr>
        <w:trPr>
          <w:trHeight w:val="1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217 245,0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217 245,0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217 245,0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825 878,2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825 878,2</w:t>
            </w:r>
          </w:p>
        </w:tc>
      </w:tr>
      <w:tr>
        <w:trPr>
          <w:trHeight w:val="15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684 170,2</w:t>
            </w:r>
          </w:p>
        </w:tc>
      </w:tr>
      <w:tr>
        <w:trPr>
          <w:trHeight w:val="18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141 708,0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210 864,0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19 798,0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19 798,0</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19 798,0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191 066,0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142 014,0</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142 014,0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39 538,0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39 538,0</w:t>
            </w:r>
          </w:p>
        </w:tc>
      </w:tr>
      <w:tr>
        <w:trPr>
          <w:trHeight w:val="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278 928,0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-187 893,1</w:t>
            </w:r>
          </w:p>
        </w:tc>
      </w:tr>
      <w:tr>
        <w:trPr>
          <w:trHeight w:val="1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187 893,1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мәслихаттың хатшысы                          Қ. Мирашев</w:t>
      </w:r>
    </w:p>
    <w:bookmarkStart w:name="z12" w:id="2"/>
    <w:p>
      <w:pPr>
        <w:spacing w:after="0"/>
        <w:ind w:left="0"/>
        <w:jc w:val="both"/>
      </w:pPr>
      <w:r>
        <w:rPr>
          <w:rFonts w:ascii="Times New Roman"/>
          <w:b w:val="false"/>
          <w:i w:val="false"/>
          <w:color w:val="000000"/>
          <w:sz w:val="28"/>
        </w:rPr>
        <w:t>
      2010 жылғы 21 сәуірдегі</w:t>
      </w:r>
      <w:r>
        <w:br/>
      </w:r>
      <w:r>
        <w:rPr>
          <w:rFonts w:ascii="Times New Roman"/>
          <w:b w:val="false"/>
          <w:i w:val="false"/>
          <w:color w:val="000000"/>
          <w:sz w:val="28"/>
        </w:rPr>
        <w:t>
      № 27/188-IV шешiмге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Семей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107"/>
        <w:gridCol w:w="1170"/>
        <w:gridCol w:w="8110"/>
        <w:gridCol w:w="2664"/>
      </w:tblGrid>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15 674 848,0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7 316 539,0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3 113 840,0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3 113 840,0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2 202 587,0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2 202 587,0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1 445 380,0</w:t>
            </w:r>
          </w:p>
        </w:tc>
      </w:tr>
      <w:tr>
        <w:trPr>
          <w:trHeight w:val="1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848 406,0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210 079,0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384 395,0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407 445,0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119 724,0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112 461,0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жүргiзгенi үшiн алынатын алымдар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137 149,0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38 111,0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147 287,0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147 287,0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48 431,0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24 927,0</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16 304,0</w:t>
            </w:r>
          </w:p>
        </w:tc>
      </w:tr>
      <w:tr>
        <w:trPr>
          <w:trHeight w:val="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449 932,0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354 507,0</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354 507,0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95 425,0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84 613,0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10 812,0</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7 859 946,0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7 859 946,0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7 859 946,0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78"/>
        <w:gridCol w:w="927"/>
        <w:gridCol w:w="757"/>
        <w:gridCol w:w="7746"/>
        <w:gridCol w:w="2755"/>
      </w:tblGrid>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15 124 848,0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364 998,0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280 832,0</w:t>
            </w:r>
          </w:p>
        </w:tc>
      </w:tr>
      <w:tr>
        <w:trPr>
          <w:trHeight w:val="2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17 836,0</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17 836,0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172 865,0</w:t>
            </w:r>
          </w:p>
        </w:tc>
      </w:tr>
      <w:tr>
        <w:trPr>
          <w:trHeight w:val="7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172 865,0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90 131,0</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90 131,0</w:t>
            </w:r>
          </w:p>
        </w:tc>
      </w:tr>
      <w:tr>
        <w:trPr>
          <w:trHeight w:val="1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44 012,0</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44 012,0</w:t>
            </w:r>
          </w:p>
        </w:tc>
      </w:tr>
      <w:tr>
        <w:trPr>
          <w:trHeight w:val="11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41 508,0</w:t>
            </w:r>
          </w:p>
        </w:tc>
      </w:tr>
      <w:tr>
        <w:trPr>
          <w:trHeight w:val="4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2 245,0</w:t>
            </w:r>
          </w:p>
        </w:tc>
      </w:tr>
      <w:tr>
        <w:trPr>
          <w:trHeight w:val="7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40 154,0</w:t>
            </w:r>
          </w:p>
        </w:tc>
      </w:tr>
      <w:tr>
        <w:trPr>
          <w:trHeight w:val="6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40 154,0</w:t>
            </w:r>
          </w:p>
        </w:tc>
      </w:tr>
      <w:tr>
        <w:trPr>
          <w:trHeight w:val="13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40 154,0</w:t>
            </w:r>
          </w:p>
        </w:tc>
      </w:tr>
      <w:tr>
        <w:trPr>
          <w:trHeight w:val="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40 834,0</w:t>
            </w:r>
          </w:p>
        </w:tc>
      </w:tr>
      <w:tr>
        <w:trPr>
          <w:trHeight w:val="2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36 123,0</w:t>
            </w:r>
          </w:p>
        </w:tc>
      </w:tr>
      <w:tr>
        <w:trPr>
          <w:trHeight w:val="4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36 123,0</w:t>
            </w:r>
          </w:p>
        </w:tc>
      </w:tr>
      <w:tr>
        <w:trPr>
          <w:trHeight w:val="4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36 123,0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15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5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5 550 236,0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490 565,0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490 565,0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490 565,0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4 882 741,0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4 882 741,0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4 618 575,0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105 088,0</w:t>
            </w:r>
          </w:p>
        </w:tc>
      </w:tr>
      <w:tr>
        <w:trPr>
          <w:trHeight w:val="3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105 088,0</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105 088,0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71 842,0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71 842,0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27 239,0</w:t>
            </w:r>
          </w:p>
        </w:tc>
      </w:tr>
      <w:tr>
        <w:trPr>
          <w:trHeight w:val="10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11 693,0</w:t>
            </w:r>
          </w:p>
        </w:tc>
      </w:tr>
      <w:tr>
        <w:trPr>
          <w:trHeight w:val="12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27 809,0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5 101,0</w:t>
            </w:r>
          </w:p>
        </w:tc>
      </w:tr>
      <w:tr>
        <w:trPr>
          <w:trHeight w:val="4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608 998,0</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508 507,0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508 507,0</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73 896,0</w:t>
            </w:r>
          </w:p>
        </w:tc>
      </w:tr>
      <w:tr>
        <w:trPr>
          <w:trHeight w:val="17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5 715,0</w:t>
            </w:r>
          </w:p>
        </w:tc>
      </w:tr>
      <w:tr>
        <w:trPr>
          <w:trHeight w:val="1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83 124,0</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45 665,0</w:t>
            </w:r>
          </w:p>
        </w:tc>
      </w:tr>
      <w:tr>
        <w:trPr>
          <w:trHeight w:val="4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27 460,0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51 950,0</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39 131,0</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128 093,0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23 859,0</w:t>
            </w:r>
          </w:p>
        </w:tc>
      </w:tr>
      <w:tr>
        <w:trPr>
          <w:trHeight w:val="15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29 614,0</w:t>
            </w:r>
          </w:p>
        </w:tc>
      </w:tr>
      <w:tr>
        <w:trPr>
          <w:trHeight w:val="5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100 491,0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100 491,0</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97 748,0</w:t>
            </w:r>
          </w:p>
        </w:tc>
      </w:tr>
      <w:tr>
        <w:trPr>
          <w:trHeight w:val="10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2 743,0</w:t>
            </w:r>
          </w:p>
        </w:tc>
      </w:tr>
      <w:tr>
        <w:trPr>
          <w:trHeight w:val="2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294 394,0</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36 400,0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35 851,0</w:t>
            </w:r>
          </w:p>
        </w:tc>
      </w:tr>
      <w:tr>
        <w:trPr>
          <w:trHeight w:val="2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35 851,0</w:t>
            </w:r>
          </w:p>
        </w:tc>
      </w:tr>
      <w:tr>
        <w:trPr>
          <w:trHeight w:val="1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257 994,0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252 634,0</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84 564,0</w:t>
            </w:r>
          </w:p>
        </w:tc>
      </w:tr>
      <w:tr>
        <w:trPr>
          <w:trHeight w:val="4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29 599,0</w:t>
            </w:r>
          </w:p>
        </w:tc>
      </w:tr>
      <w:tr>
        <w:trPr>
          <w:trHeight w:val="4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7 833,0</w:t>
            </w:r>
          </w:p>
        </w:tc>
      </w:tr>
      <w:tr>
        <w:trPr>
          <w:trHeight w:val="4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130 638,0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380 871,0</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138 423,0</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138 423,0</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138 423,0</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46 675,0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46 675,0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2 094,0</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25 112,0</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түрлері бойынша аудан (облыстық маңызы бар қала) құрама командаларының мүшелерiн дайындау және олардың облыстық спорт жарыстарына қатысуы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19 469,0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135 132,0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93 142,0</w:t>
            </w:r>
          </w:p>
        </w:tc>
      </w:tr>
      <w:tr>
        <w:trPr>
          <w:trHeight w:val="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89 346,0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41 990,0</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26 827,0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60 641,0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8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28 608,0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9 480,0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7 500 000,0</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7 500 000,0</w:t>
            </w:r>
          </w:p>
        </w:tc>
      </w:tr>
      <w:tr>
        <w:trPr>
          <w:trHeight w:val="1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7 500 000,0</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42 393,0</w:t>
            </w:r>
          </w:p>
        </w:tc>
      </w:tr>
      <w:tr>
        <w:trPr>
          <w:trHeight w:val="1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11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25 279,0</w:t>
            </w:r>
          </w:p>
        </w:tc>
      </w:tr>
      <w:tr>
        <w:trPr>
          <w:trHeight w:val="4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25 279,0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25 279,0</w:t>
            </w:r>
          </w:p>
        </w:tc>
      </w:tr>
      <w:tr>
        <w:trPr>
          <w:trHeight w:val="3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36 921,0</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36 921,0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21 038,0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21 038,0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15 883,0</w:t>
            </w:r>
          </w:p>
        </w:tc>
      </w:tr>
      <w:tr>
        <w:trPr>
          <w:trHeight w:val="2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209 379,0</w:t>
            </w:r>
          </w:p>
        </w:tc>
      </w:tr>
      <w:tr>
        <w:trPr>
          <w:trHeight w:val="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209 379,0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209 379,0</w:t>
            </w:r>
          </w:p>
        </w:tc>
      </w:tr>
      <w:tr>
        <w:trPr>
          <w:trHeight w:val="4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209 379,0</w:t>
            </w:r>
          </w:p>
        </w:tc>
      </w:tr>
      <w:tr>
        <w:trPr>
          <w:trHeight w:val="1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71 700,0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23 544,0</w:t>
            </w:r>
          </w:p>
        </w:tc>
      </w:tr>
      <w:tr>
        <w:trPr>
          <w:trHeight w:val="9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23 544,0</w:t>
            </w:r>
          </w:p>
        </w:tc>
      </w:tr>
      <w:tr>
        <w:trPr>
          <w:trHeight w:val="1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48 156,0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7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46 933,0</w:t>
            </w:r>
          </w:p>
        </w:tc>
      </w:tr>
      <w:tr>
        <w:trPr>
          <w:trHeight w:val="7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46 933,0</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мәслихаттың хатшысы                         Қ. Мирашев</w:t>
      </w:r>
    </w:p>
    <w:bookmarkStart w:name="z13" w:id="3"/>
    <w:p>
      <w:pPr>
        <w:spacing w:after="0"/>
        <w:ind w:left="0"/>
        <w:jc w:val="both"/>
      </w:pPr>
      <w:r>
        <w:rPr>
          <w:rFonts w:ascii="Times New Roman"/>
          <w:b w:val="false"/>
          <w:i w:val="false"/>
          <w:color w:val="000000"/>
          <w:sz w:val="28"/>
        </w:rPr>
        <w:t>
      2010 жылғы 21 сәуірдегі</w:t>
      </w:r>
      <w:r>
        <w:br/>
      </w:r>
      <w:r>
        <w:rPr>
          <w:rFonts w:ascii="Times New Roman"/>
          <w:b w:val="false"/>
          <w:i w:val="false"/>
          <w:color w:val="000000"/>
          <w:sz w:val="28"/>
        </w:rPr>
        <w:t>
      № 27/188-IV шешiмге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Семей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76"/>
        <w:gridCol w:w="1023"/>
        <w:gridCol w:w="8154"/>
        <w:gridCol w:w="2749"/>
      </w:tblGrid>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19 379 878,0</w:t>
            </w:r>
          </w:p>
        </w:tc>
      </w:tr>
      <w:tr>
        <w:trPr>
          <w:trHeight w:val="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7 842 029,0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3 237 551,0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3 237 551,0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2 448 783,0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2 448 783,0</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1 538 145,0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908 026,0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214 694,0</w:t>
            </w:r>
          </w:p>
        </w:tc>
      </w:tr>
      <w:tr>
        <w:trPr>
          <w:trHeight w:val="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412 925,0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459 217,0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150 478,0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120 333,0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жүргізгені үшiн алынатын алымдар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147 436,0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40 970,0</w:t>
            </w:r>
          </w:p>
        </w:tc>
      </w:tr>
      <w:tr>
        <w:trPr>
          <w:trHeight w:val="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158 333,0</w:t>
            </w:r>
          </w:p>
        </w:tc>
      </w:tr>
      <w:tr>
        <w:trPr>
          <w:trHeight w:val="1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158 333,0</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51 640,0</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26 374,0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26 374,0</w:t>
            </w:r>
          </w:p>
        </w:tc>
      </w:tr>
      <w:tr>
        <w:trPr>
          <w:trHeight w:val="5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17 527,0</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17 527,0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383 428,0</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281 269,0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281 269,0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102 159,0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90 536,0</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11 102 781,0</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11 102 781,0</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11 102 781,0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7"/>
        <w:gridCol w:w="863"/>
        <w:gridCol w:w="1054"/>
        <w:gridCol w:w="7766"/>
        <w:gridCol w:w="2627"/>
      </w:tblGrid>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19 152 878,0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398 038,0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306 598,0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187 794,0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187 794,0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99 530,0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99 530,0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47 910,0</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45 229,0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43 530,0</w:t>
            </w:r>
          </w:p>
        </w:tc>
      </w:tr>
      <w:tr>
        <w:trPr>
          <w:trHeight w:val="13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48 485,0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15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25 933,0</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6 184 858,0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542 050,0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542 050,0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542 050,0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5 450 782,0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5 450 782,0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5 155 903,0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294 879,0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29 930,0</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12 904,0</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662 228,0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553 276,0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553 276,0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79 438,0</w:t>
            </w:r>
          </w:p>
        </w:tc>
      </w:tr>
      <w:tr>
        <w:trPr>
          <w:trHeight w:val="16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89 358,0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49 089,0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56 828,0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42 476,0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142 942,0,0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25 648,0</w:t>
            </w:r>
          </w:p>
        </w:tc>
      </w:tr>
      <w:tr>
        <w:trPr>
          <w:trHeight w:val="15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108 952,0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108 952,0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106 003,0</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316 032,0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39 089,0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38 540,0</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276 943,0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271 583,0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90 907,0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31 819,0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140 436,0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413 345,0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149 009,0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149 009,0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27 622,0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147 157,0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97 937,0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45 139,0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28 839,0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66 376,0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25 815,0</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25 815,0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30 898,0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45 596,0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18 682,0</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26 914,0</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225 083,0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225 083,0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78 316,0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26 291,0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26 291,0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26 291,0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52 025,0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51 929,0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51 929,0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мәслихаттың хатшысы                        Қ. Мирашев</w:t>
      </w:r>
    </w:p>
    <w:bookmarkStart w:name="z14" w:id="4"/>
    <w:p>
      <w:pPr>
        <w:spacing w:after="0"/>
        <w:ind w:left="0"/>
        <w:jc w:val="both"/>
      </w:pPr>
      <w:r>
        <w:rPr>
          <w:rFonts w:ascii="Times New Roman"/>
          <w:b w:val="false"/>
          <w:i w:val="false"/>
          <w:color w:val="000000"/>
          <w:sz w:val="28"/>
        </w:rPr>
        <w:t>
      2010 жылғы 21 сәуірдегі</w:t>
      </w:r>
      <w:r>
        <w:br/>
      </w:r>
      <w:r>
        <w:rPr>
          <w:rFonts w:ascii="Times New Roman"/>
          <w:b w:val="false"/>
          <w:i w:val="false"/>
          <w:color w:val="000000"/>
          <w:sz w:val="28"/>
        </w:rPr>
        <w:t>
      № 27/188-IV шешiмге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2010 жылға арналған Семей қаласының бюджетіндегі ауылдық округтер мен кенттердің бюджеттік бағдарламалары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247"/>
        <w:gridCol w:w="1672"/>
        <w:gridCol w:w="1448"/>
        <w:gridCol w:w="1247"/>
        <w:gridCol w:w="1583"/>
        <w:gridCol w:w="1606"/>
        <w:gridCol w:w="1583"/>
        <w:gridCol w:w="1359"/>
        <w:gridCol w:w="1226"/>
      </w:tblGrid>
      <w:tr>
        <w:trPr>
          <w:trHeight w:val="130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w:t>
            </w:r>
            <w:r>
              <w:br/>
            </w:r>
            <w:r>
              <w:rPr>
                <w:rFonts w:ascii="Times New Roman"/>
                <w:b w:val="false"/>
                <w:i w:val="false"/>
                <w:color w:val="000000"/>
                <w:sz w:val="20"/>
              </w:rPr>
              <w:t>
атауы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w:t>
            </w:r>
            <w:r>
              <w:br/>
            </w:r>
            <w:r>
              <w:rPr>
                <w:rFonts w:ascii="Times New Roman"/>
                <w:b w:val="false"/>
                <w:i w:val="false"/>
                <w:color w:val="000000"/>
                <w:sz w:val="20"/>
              </w:rPr>
              <w:t>
ламаның</w:t>
            </w:r>
            <w:r>
              <w:br/>
            </w:r>
            <w:r>
              <w:rPr>
                <w:rFonts w:ascii="Times New Roman"/>
                <w:b w:val="false"/>
                <w:i w:val="false"/>
                <w:color w:val="000000"/>
                <w:sz w:val="20"/>
              </w:rPr>
              <w:t>
атауы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w:t>
            </w:r>
            <w:r>
              <w:br/>
            </w:r>
            <w:r>
              <w:rPr>
                <w:rFonts w:ascii="Times New Roman"/>
                <w:b w:val="false"/>
                <w:i w:val="false"/>
                <w:color w:val="000000"/>
                <w:sz w:val="20"/>
              </w:rPr>
              <w:t>
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сумен</w:t>
            </w:r>
            <w:r>
              <w:br/>
            </w:r>
            <w:r>
              <w:rPr>
                <w:rFonts w:ascii="Times New Roman"/>
                <w:b w:val="false"/>
                <w:i w:val="false"/>
                <w:color w:val="000000"/>
                <w:sz w:val="20"/>
              </w:rPr>
              <w:t>
жабдық</w:t>
            </w:r>
            <w:r>
              <w:br/>
            </w:r>
            <w:r>
              <w:rPr>
                <w:rFonts w:ascii="Times New Roman"/>
                <w:b w:val="false"/>
                <w:i w:val="false"/>
                <w:color w:val="000000"/>
                <w:sz w:val="20"/>
              </w:rPr>
              <w:t>
тауды</w:t>
            </w:r>
            <w:r>
              <w:br/>
            </w:r>
            <w:r>
              <w:rPr>
                <w:rFonts w:ascii="Times New Roman"/>
                <w:b w:val="false"/>
                <w:i w:val="false"/>
                <w:color w:val="000000"/>
                <w:sz w:val="20"/>
              </w:rPr>
              <w:t>
ұйымдас</w:t>
            </w:r>
            <w:r>
              <w:br/>
            </w:r>
            <w:r>
              <w:rPr>
                <w:rFonts w:ascii="Times New Roman"/>
                <w:b w:val="false"/>
                <w:i w:val="false"/>
                <w:color w:val="000000"/>
                <w:sz w:val="20"/>
              </w:rPr>
              <w:t xml:space="preserve">
тыру»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 -</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есебі</w:t>
            </w:r>
            <w:r>
              <w:br/>
            </w:r>
            <w:r>
              <w:rPr>
                <w:rFonts w:ascii="Times New Roman"/>
                <w:b w:val="false"/>
                <w:i w:val="false"/>
                <w:color w:val="000000"/>
                <w:sz w:val="20"/>
              </w:rPr>
              <w:t>
нен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w:t>
            </w:r>
            <w:r>
              <w:br/>
            </w:r>
            <w:r>
              <w:rPr>
                <w:rFonts w:ascii="Times New Roman"/>
                <w:b w:val="false"/>
                <w:i w:val="false"/>
                <w:color w:val="000000"/>
                <w:sz w:val="20"/>
              </w:rPr>
              <w:t>
бюджет</w:t>
            </w:r>
            <w:r>
              <w:br/>
            </w:r>
            <w:r>
              <w:rPr>
                <w:rFonts w:ascii="Times New Roman"/>
                <w:b w:val="false"/>
                <w:i w:val="false"/>
                <w:color w:val="000000"/>
                <w:sz w:val="20"/>
              </w:rPr>
              <w:t>
тен</w:t>
            </w:r>
            <w:r>
              <w:br/>
            </w:r>
            <w:r>
              <w:rPr>
                <w:rFonts w:ascii="Times New Roman"/>
                <w:b w:val="false"/>
                <w:i w:val="false"/>
                <w:color w:val="000000"/>
                <w:sz w:val="20"/>
              </w:rPr>
              <w:t>
беріле</w:t>
            </w:r>
            <w:r>
              <w:br/>
            </w:r>
            <w:r>
              <w:rPr>
                <w:rFonts w:ascii="Times New Roman"/>
                <w:b w:val="false"/>
                <w:i w:val="false"/>
                <w:color w:val="000000"/>
                <w:sz w:val="20"/>
              </w:rPr>
              <w:t>
тін</w:t>
            </w:r>
            <w:r>
              <w:br/>
            </w:r>
            <w:r>
              <w:rPr>
                <w:rFonts w:ascii="Times New Roman"/>
                <w:b w:val="false"/>
                <w:i w:val="false"/>
                <w:color w:val="000000"/>
                <w:sz w:val="20"/>
              </w:rPr>
              <w:t>
трансферт</w:t>
            </w:r>
            <w:r>
              <w:br/>
            </w:r>
            <w:r>
              <w:rPr>
                <w:rFonts w:ascii="Times New Roman"/>
                <w:b w:val="false"/>
                <w:i w:val="false"/>
                <w:color w:val="000000"/>
                <w:sz w:val="20"/>
              </w:rPr>
              <w:t>
тер</w:t>
            </w:r>
            <w:r>
              <w:br/>
            </w:r>
            <w:r>
              <w:rPr>
                <w:rFonts w:ascii="Times New Roman"/>
                <w:b w:val="false"/>
                <w:i w:val="false"/>
                <w:color w:val="000000"/>
                <w:sz w:val="20"/>
              </w:rPr>
              <w:t>
есебiнен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Абыралы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Приречный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93 931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86 198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75 898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