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3ee3" w14:textId="bff3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белгілеу ережесін бекіту туралы" 2010 жылғы 23 шілдедегі № 26/4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2010 жылғы 29 желтоқсандағы N 29/16 шешімі. Шығыс Қазақстан облысы Әділет департаментінің Өскемен қалалық әділет басқармасында 2011 жылғы 18 қаңтарда № 5-1-156 тіркелді. Күші жойылды - Шығыс Қазақстан облысы Өскемен қалалық мәслихатының 2014 жылғы 23 желтоқсандағы N 34/5-V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23.12.2014 N 34/5-V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рет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"Тұрғын үй көмегін көрсетудің мөлшері мен тәртібін белгілеу ережесін бекіту туралы" 2010 жылғы 23 шілдедегі № 26/4 (нормативтік құқықтық актілерді мемлекеттік тіркеу Тізілімінде 5-1-149 нөмірімен тіркелген, 2010 жылғы 16 тамызда № 101 "Дидар" газетінде, 2010 жылғы 14 тамызда № 100 "Рудный Алтай"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тұрғын үй көмегін көрсетудің мөлшері мен тәртібін белгілеу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"(сот орындаушысынан анықтама ұсынған жағдайда)"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