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ec555" w14:textId="91ec5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Өскемен қаласының бюджеті туралы" 2009 жылғы 30 желтоқсандағы № 20/2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облысының Өскемен қалалық мәслихатының 2010 жылғы 16 сәуірдегі N 23/10 шешімі. Шығыс Қазақстан облысы Әділет департаментінің Өскемен қалалық Әділет басқармасында 2010 жылғы 23 сәуірде № 5-1-138 тіркелді. Қабылданған мерзімінің бітуіне байланысты күші жойылды - Өскемен қалалық мәслихатының 2011 жылғы 06 қаңтардағы № 03-09/2 хаты</w:t>
      </w:r>
    </w:p>
    <w:p>
      <w:pPr>
        <w:spacing w:after="0"/>
        <w:ind w:left="0"/>
        <w:jc w:val="both"/>
      </w:pPr>
      <w:bookmarkStart w:name="z8" w:id="0"/>
      <w:r>
        <w:rPr>
          <w:rFonts w:ascii="Times New Roman"/>
          <w:b w:val="false"/>
          <w:i w:val="false"/>
          <w:color w:val="ff0000"/>
          <w:sz w:val="28"/>
        </w:rPr>
        <w:t>
      Ескерту. Қабылданған мерзімінің бітуіне байланысты күші жойылды - Өскемен қалалық мәслихатының 2011.01.06 № 03-09/2 хаты.</w:t>
      </w:r>
    </w:p>
    <w:bookmarkEnd w:id="0"/>
    <w:bookmarkStart w:name="z1"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Шығыс Қазақстан облыстық мәслихатының «2010- 2012 жылдарға арналған облыстық бюджет туралы» 2009 жылғы 21 желтоқсандағы </w:t>
      </w:r>
      <w:r>
        <w:rPr>
          <w:rFonts w:ascii="Times New Roman"/>
          <w:b w:val="false"/>
          <w:i w:val="false"/>
          <w:color w:val="000000"/>
          <w:sz w:val="28"/>
        </w:rPr>
        <w:t>№ 17/222-IV</w:t>
      </w:r>
      <w:r>
        <w:rPr>
          <w:rFonts w:ascii="Times New Roman"/>
          <w:b w:val="false"/>
          <w:i w:val="false"/>
          <w:color w:val="000000"/>
          <w:sz w:val="28"/>
        </w:rPr>
        <w:t xml:space="preserve"> шешіміне өзгерістер мен толықтырулар енгізу туралы» 2010 жылғы 9 сәуірдегі </w:t>
      </w:r>
      <w:r>
        <w:rPr>
          <w:rFonts w:ascii="Times New Roman"/>
          <w:b w:val="false"/>
          <w:i w:val="false"/>
          <w:color w:val="000000"/>
          <w:sz w:val="28"/>
        </w:rPr>
        <w:t>№ 20/245-IV</w:t>
      </w:r>
      <w:r>
        <w:rPr>
          <w:rFonts w:ascii="Times New Roman"/>
          <w:b w:val="false"/>
          <w:i w:val="false"/>
          <w:color w:val="000000"/>
          <w:sz w:val="28"/>
        </w:rPr>
        <w:t xml:space="preserve"> (нормативтік құқықтық актілерді мемлекеттік тіркеу Тізілімінде 2010 жылғы 19 сәуірдегі 2528 нөмірімен тіркелген) шешіміне сәйкес Өскемен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Өскемен қалалық мәслихатының «2010-2012 жылдарға арналған Өскемен қаласының бюджеті туралы» 2009 жылғы 30 желтоқсандағы </w:t>
      </w:r>
      <w:r>
        <w:br/>
      </w:r>
      <w:r>
        <w:rPr>
          <w:rFonts w:ascii="Times New Roman"/>
          <w:b w:val="false"/>
          <w:i w:val="false"/>
          <w:color w:val="000000"/>
          <w:sz w:val="28"/>
        </w:rPr>
        <w:t>
</w:t>
      </w:r>
      <w:r>
        <w:rPr>
          <w:rFonts w:ascii="Times New Roman"/>
          <w:b w:val="false"/>
          <w:i w:val="false"/>
          <w:color w:val="000000"/>
          <w:sz w:val="28"/>
        </w:rPr>
        <w:t>№ 20/2</w:t>
      </w:r>
      <w:r>
        <w:rPr>
          <w:rFonts w:ascii="Times New Roman"/>
          <w:b w:val="false"/>
          <w:i w:val="false"/>
          <w:color w:val="000000"/>
          <w:sz w:val="28"/>
        </w:rPr>
        <w:t xml:space="preserve"> шешіміне (нормативтік құқықтық актілерді мемлекеттік тіркеу Тізімінде 5-1-127 нөмірімен тіркелген, 2010 жылғы 21 және 23 қаңтардағы «Дидар» газетінде, 2010 жылғы 22 және 25 қаңтардағы «Рудный Алтай» газетінде жарияланған)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«2010-2012 жылдарға арналған қала бюджеті тиісінше 1, 2 және 3 қосымшаларға сәйкес, соның ішінде 2010 жылға арналған келесі мөлшерлерде бекітілсін:</w:t>
      </w:r>
      <w:r>
        <w:br/>
      </w:r>
      <w:r>
        <w:rPr>
          <w:rFonts w:ascii="Times New Roman"/>
          <w:b w:val="false"/>
          <w:i w:val="false"/>
          <w:color w:val="000000"/>
          <w:sz w:val="28"/>
        </w:rPr>
        <w:t>
      1) кірістер – 16 872 308 мың теңге, соның ішінде:</w:t>
      </w:r>
      <w:r>
        <w:br/>
      </w:r>
      <w:r>
        <w:rPr>
          <w:rFonts w:ascii="Times New Roman"/>
          <w:b w:val="false"/>
          <w:i w:val="false"/>
          <w:color w:val="000000"/>
          <w:sz w:val="28"/>
        </w:rPr>
        <w:t>
      салықтық түсімдер – 6 555 978 мың теңге;</w:t>
      </w:r>
      <w:r>
        <w:br/>
      </w:r>
      <w:r>
        <w:rPr>
          <w:rFonts w:ascii="Times New Roman"/>
          <w:b w:val="false"/>
          <w:i w:val="false"/>
          <w:color w:val="000000"/>
          <w:sz w:val="28"/>
        </w:rPr>
        <w:t>
      салықтық емес түсімдер – 41 602 мың теңге;</w:t>
      </w:r>
      <w:r>
        <w:br/>
      </w:r>
      <w:r>
        <w:rPr>
          <w:rFonts w:ascii="Times New Roman"/>
          <w:b w:val="false"/>
          <w:i w:val="false"/>
          <w:color w:val="000000"/>
          <w:sz w:val="28"/>
        </w:rPr>
        <w:t>
      негізгі капиталды сатудан түсетін түсімдер – 1 740 420 мың теңге;</w:t>
      </w:r>
      <w:r>
        <w:br/>
      </w:r>
      <w:r>
        <w:rPr>
          <w:rFonts w:ascii="Times New Roman"/>
          <w:b w:val="false"/>
          <w:i w:val="false"/>
          <w:color w:val="000000"/>
          <w:sz w:val="28"/>
        </w:rPr>
        <w:t>
      трансферттердің түсімдері – 8 534 308 мың теңге;</w:t>
      </w:r>
      <w:r>
        <w:br/>
      </w:r>
      <w:r>
        <w:rPr>
          <w:rFonts w:ascii="Times New Roman"/>
          <w:b w:val="false"/>
          <w:i w:val="false"/>
          <w:color w:val="000000"/>
          <w:sz w:val="28"/>
        </w:rPr>
        <w:t>
      2) шығындар – 19 312 863,7 мың теңге;</w:t>
      </w:r>
      <w:r>
        <w:br/>
      </w:r>
      <w:r>
        <w:rPr>
          <w:rFonts w:ascii="Times New Roman"/>
          <w:b w:val="false"/>
          <w:i w:val="false"/>
          <w:color w:val="000000"/>
          <w:sz w:val="28"/>
        </w:rPr>
        <w:t>
      3) таза бюджеттік несиелендіру – 0;</w:t>
      </w:r>
      <w:r>
        <w:br/>
      </w:r>
      <w:r>
        <w:rPr>
          <w:rFonts w:ascii="Times New Roman"/>
          <w:b w:val="false"/>
          <w:i w:val="false"/>
          <w:color w:val="000000"/>
          <w:sz w:val="28"/>
        </w:rPr>
        <w:t>
      4) қаржылық активтермен операциялар бойынша сальдо – 143 460 мың теңге, соның ішінде:</w:t>
      </w:r>
      <w:r>
        <w:br/>
      </w:r>
      <w:r>
        <w:rPr>
          <w:rFonts w:ascii="Times New Roman"/>
          <w:b w:val="false"/>
          <w:i w:val="false"/>
          <w:color w:val="000000"/>
          <w:sz w:val="28"/>
        </w:rPr>
        <w:t>
      қаржы активтерін сатып алу – 143 460 мың теңге;</w:t>
      </w:r>
      <w:r>
        <w:br/>
      </w:r>
      <w:r>
        <w:rPr>
          <w:rFonts w:ascii="Times New Roman"/>
          <w:b w:val="false"/>
          <w:i w:val="false"/>
          <w:color w:val="000000"/>
          <w:sz w:val="28"/>
        </w:rPr>
        <w:t>
      5) бюджет тапшылығы – - 2 584 015,7 мың теңге;</w:t>
      </w:r>
      <w:r>
        <w:br/>
      </w:r>
      <w:r>
        <w:rPr>
          <w:rFonts w:ascii="Times New Roman"/>
          <w:b w:val="false"/>
          <w:i w:val="false"/>
          <w:color w:val="000000"/>
          <w:sz w:val="28"/>
        </w:rPr>
        <w:t>
      6) бюджет тапшылығын қаржыландыру – 2 584 015,7 мың теңге.»;</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3 тармақта</w:t>
      </w:r>
      <w:r>
        <w:rPr>
          <w:rFonts w:ascii="Times New Roman"/>
          <w:b w:val="false"/>
          <w:i w:val="false"/>
          <w:color w:val="000000"/>
          <w:sz w:val="28"/>
        </w:rPr>
        <w:t>:</w:t>
      </w:r>
      <w:r>
        <w:br/>
      </w:r>
      <w:r>
        <w:rPr>
          <w:rFonts w:ascii="Times New Roman"/>
          <w:b w:val="false"/>
          <w:i w:val="false"/>
          <w:color w:val="000000"/>
          <w:sz w:val="28"/>
        </w:rPr>
        <w:t>
      бірінші абзацтағы: «33 064» деген сандар «109 080» деген сандармен ауыстырылсын;</w:t>
      </w:r>
      <w:r>
        <w:br/>
      </w:r>
      <w:r>
        <w:rPr>
          <w:rFonts w:ascii="Times New Roman"/>
          <w:b w:val="false"/>
          <w:i w:val="false"/>
          <w:color w:val="000000"/>
          <w:sz w:val="28"/>
        </w:rPr>
        <w:t>
      екінші абзацтағы: «23 064» деген сандар «10 000» деген сандармен ауыстырылсын;</w:t>
      </w:r>
      <w:r>
        <w:br/>
      </w:r>
      <w:r>
        <w:rPr>
          <w:rFonts w:ascii="Times New Roman"/>
          <w:b w:val="false"/>
          <w:i w:val="false"/>
          <w:color w:val="000000"/>
          <w:sz w:val="28"/>
        </w:rPr>
        <w:t>
      төртінші абзацтағы «5 000» деген сандар «94 080»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3) мына мазмұндағы </w:t>
      </w:r>
      <w:r>
        <w:rPr>
          <w:rFonts w:ascii="Times New Roman"/>
          <w:b w:val="false"/>
          <w:i w:val="false"/>
          <w:color w:val="000000"/>
          <w:sz w:val="28"/>
        </w:rPr>
        <w:t>6-2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xml:space="preserve">
      «6-2. «Білім туралы» Қазақстан Республикасы Заңының 6 бабының 1 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Республикасындағы мемлекеттік жастар саясаты туралы» Қазақстан Республикасы Заңының 6 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2010 жылғы 1 сәуірден бастап Өскемен қаласының 2010 жылға арналған бюджетінде 2010 жылғы 1 маусымнан 31 тамыз аралығындағы жаз мезгілін алып тастағанда, қоғамдық көлікте (такси мен трамвайдан басқа) жеңілдікпен жол жүру үшін күндізгі оқу түрінде оқитын университеттер студенттеріне, колледждер, кәсіптік лицейлер және кәсіптік мектептер оқушыларына арналған жол жүру билеттері құнының 25 % өтеуге қаражаттар көзделсін.";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1 қосымша</w:t>
      </w:r>
      <w:r>
        <w:rPr>
          <w:rFonts w:ascii="Times New Roman"/>
          <w:b w:val="false"/>
          <w:i w:val="false"/>
          <w:color w:val="000000"/>
          <w:sz w:val="28"/>
        </w:rPr>
        <w:t xml:space="preserve"> осы шешімге 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енгізіледі.</w:t>
      </w:r>
    </w:p>
    <w:bookmarkEnd w:id="1"/>
    <w:p>
      <w:pPr>
        <w:spacing w:after="0"/>
        <w:ind w:left="0"/>
        <w:jc w:val="both"/>
      </w:pPr>
      <w:r>
        <w:rPr>
          <w:rFonts w:ascii="Times New Roman"/>
          <w:b w:val="false"/>
          <w:i/>
          <w:color w:val="000000"/>
          <w:sz w:val="28"/>
        </w:rPr>
        <w:t>      Сессия төрағасы –</w:t>
      </w:r>
      <w:r>
        <w:br/>
      </w:r>
      <w:r>
        <w:rPr>
          <w:rFonts w:ascii="Times New Roman"/>
          <w:b w:val="false"/>
          <w:i w:val="false"/>
          <w:color w:val="000000"/>
          <w:sz w:val="28"/>
        </w:rPr>
        <w:t>
</w:t>
      </w:r>
      <w:r>
        <w:rPr>
          <w:rFonts w:ascii="Times New Roman"/>
          <w:b w:val="false"/>
          <w:i/>
          <w:color w:val="000000"/>
          <w:sz w:val="28"/>
        </w:rPr>
        <w:t>      қалалық мәслихаттың хатшысы            В. Головатюк</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Өскемен қалалық мәслихатының </w:t>
      </w:r>
      <w:r>
        <w:br/>
      </w:r>
      <w:r>
        <w:rPr>
          <w:rFonts w:ascii="Times New Roman"/>
          <w:b w:val="false"/>
          <w:i w:val="false"/>
          <w:color w:val="000000"/>
          <w:sz w:val="28"/>
        </w:rPr>
        <w:t xml:space="preserve">
2010 жылғы 16 қаңтардағы   </w:t>
      </w:r>
      <w:r>
        <w:br/>
      </w:r>
      <w:r>
        <w:rPr>
          <w:rFonts w:ascii="Times New Roman"/>
          <w:b w:val="false"/>
          <w:i w:val="false"/>
          <w:color w:val="000000"/>
          <w:sz w:val="28"/>
        </w:rPr>
        <w:t xml:space="preserve">
№ 23/10 шешіміне қосымша   </w:t>
      </w:r>
    </w:p>
    <w:bookmarkEnd w:id="2"/>
    <w:p>
      <w:pPr>
        <w:spacing w:after="0"/>
        <w:ind w:left="0"/>
        <w:jc w:val="left"/>
      </w:pPr>
      <w:r>
        <w:rPr>
          <w:rFonts w:ascii="Times New Roman"/>
          <w:b/>
          <w:i w:val="false"/>
          <w:color w:val="000000"/>
        </w:rPr>
        <w:t xml:space="preserve">  2010 жылға арналған Өскемен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753"/>
        <w:gridCol w:w="793"/>
        <w:gridCol w:w="8209"/>
        <w:gridCol w:w="263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2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16 872 308</w:t>
            </w:r>
          </w:p>
        </w:tc>
      </w:tr>
      <w:tr>
        <w:trPr>
          <w:trHeight w:val="2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6 555 978</w:t>
            </w:r>
          </w:p>
        </w:tc>
      </w:tr>
      <w:tr>
        <w:trPr>
          <w:trHeight w:val="2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1 949 052</w:t>
            </w:r>
          </w:p>
        </w:tc>
      </w:tr>
      <w:tr>
        <w:trPr>
          <w:trHeight w:val="2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1 949 052</w:t>
            </w:r>
          </w:p>
        </w:tc>
      </w:tr>
      <w:tr>
        <w:trPr>
          <w:trHeight w:val="2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1 035 052</w:t>
            </w:r>
          </w:p>
        </w:tc>
      </w:tr>
      <w:tr>
        <w:trPr>
          <w:trHeight w:val="2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1 035 052</w:t>
            </w:r>
          </w:p>
        </w:tc>
      </w:tr>
      <w:tr>
        <w:trPr>
          <w:trHeight w:val="2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2 596 683</w:t>
            </w:r>
          </w:p>
        </w:tc>
      </w:tr>
      <w:tr>
        <w:trPr>
          <w:trHeight w:val="2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1 521 900</w:t>
            </w:r>
          </w:p>
        </w:tc>
      </w:tr>
      <w:tr>
        <w:trPr>
          <w:trHeight w:val="2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546 875</w:t>
            </w:r>
          </w:p>
        </w:tc>
      </w:tr>
      <w:tr>
        <w:trPr>
          <w:trHeight w:val="2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527 500</w:t>
            </w:r>
          </w:p>
        </w:tc>
      </w:tr>
      <w:tr>
        <w:trPr>
          <w:trHeight w:val="2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 көрсетуге салынатын ішкі салықтар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503 190</w:t>
            </w:r>
          </w:p>
        </w:tc>
      </w:tr>
      <w:tr>
        <w:trPr>
          <w:trHeight w:val="2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206 400</w:t>
            </w:r>
          </w:p>
        </w:tc>
      </w:tr>
      <w:tr>
        <w:trPr>
          <w:trHeight w:val="2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87 000</w:t>
            </w:r>
          </w:p>
        </w:tc>
      </w:tr>
      <w:tr>
        <w:trPr>
          <w:trHeight w:val="2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167 790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w:t>
            </w:r>
          </w:p>
        </w:tc>
      </w:tr>
      <w:tr>
        <w:trPr>
          <w:trHeight w:val="73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мәнді іс-әрекеттерді жасағаны және (немесе) құжаттар бергені үшін оған уәкілеттігі бар мемлекеттік органдар немесе лауазымды адамдармен алынатын міндетті төлемдер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472 001</w:t>
            </w:r>
          </w:p>
        </w:tc>
      </w:tr>
      <w:tr>
        <w:trPr>
          <w:trHeight w:val="2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472 001</w:t>
            </w:r>
          </w:p>
        </w:tc>
      </w:tr>
      <w:tr>
        <w:trPr>
          <w:trHeight w:val="2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41 602</w:t>
            </w:r>
          </w:p>
        </w:tc>
      </w:tr>
      <w:tr>
        <w:trPr>
          <w:trHeight w:val="2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табыстар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22 552</w:t>
            </w:r>
          </w:p>
        </w:tc>
      </w:tr>
      <w:tr>
        <w:trPr>
          <w:trHeight w:val="2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 тұрған мүлікті жалға беруден түсетін табыстар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22 552</w:t>
            </w:r>
          </w:p>
        </w:tc>
      </w:tr>
      <w:tr>
        <w:trPr>
          <w:trHeight w:val="99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12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18 050</w:t>
            </w:r>
          </w:p>
        </w:tc>
      </w:tr>
      <w:tr>
        <w:trPr>
          <w:trHeight w:val="2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18 050</w:t>
            </w:r>
          </w:p>
        </w:tc>
      </w:tr>
      <w:tr>
        <w:trPr>
          <w:trHeight w:val="2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1 740 420</w:t>
            </w:r>
          </w:p>
        </w:tc>
      </w:tr>
      <w:tr>
        <w:trPr>
          <w:trHeight w:val="2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706 169</w:t>
            </w:r>
          </w:p>
        </w:tc>
      </w:tr>
      <w:tr>
        <w:trPr>
          <w:trHeight w:val="2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706 169</w:t>
            </w:r>
          </w:p>
        </w:tc>
      </w:tr>
      <w:tr>
        <w:trPr>
          <w:trHeight w:val="2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1 034 251</w:t>
            </w:r>
          </w:p>
        </w:tc>
      </w:tr>
      <w:tr>
        <w:trPr>
          <w:trHeight w:val="2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1 020 951</w:t>
            </w:r>
          </w:p>
        </w:tc>
      </w:tr>
      <w:tr>
        <w:trPr>
          <w:trHeight w:val="2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13 300</w:t>
            </w:r>
          </w:p>
        </w:tc>
      </w:tr>
      <w:tr>
        <w:trPr>
          <w:trHeight w:val="2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8 534 308</w:t>
            </w:r>
          </w:p>
        </w:tc>
      </w:tr>
      <w:tr>
        <w:trPr>
          <w:trHeight w:val="49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8 534 308</w:t>
            </w:r>
          </w:p>
        </w:tc>
      </w:tr>
      <w:tr>
        <w:trPr>
          <w:trHeight w:val="2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8 534 308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755"/>
        <w:gridCol w:w="796"/>
        <w:gridCol w:w="8231"/>
        <w:gridCol w:w="2603"/>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Сомасы, мың теңге</w:t>
            </w:r>
          </w:p>
        </w:tc>
      </w:tr>
      <w:tr>
        <w:trPr>
          <w:trHeight w:val="43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Әкімгерлер</w:t>
            </w:r>
          </w:p>
        </w:tc>
        <w:tc>
          <w:tcPr>
            <w:tcW w:w="0" w:type="auto"/>
            <w:vMerge/>
            <w:tcBorders>
              <w:top w:val="nil"/>
              <w:left w:val="single" w:color="cfcfcf" w:sz="5"/>
              <w:bottom w:val="single" w:color="cfcfcf" w:sz="5"/>
              <w:right w:val="single" w:color="cfcfcf" w:sz="5"/>
            </w:tcBorders>
          </w:tcP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19 312 863,7</w:t>
            </w: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365 972</w:t>
            </w: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21 116</w:t>
            </w:r>
          </w:p>
        </w:tc>
      </w:tr>
      <w:tr>
        <w:trPr>
          <w:trHeight w:val="49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20 977</w:t>
            </w: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28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260 800</w:t>
            </w:r>
          </w:p>
        </w:tc>
      </w:tr>
      <w:tr>
        <w:trPr>
          <w:trHeight w:val="49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257 448</w:t>
            </w:r>
          </w:p>
        </w:tc>
      </w:tr>
      <w:tr>
        <w:trPr>
          <w:trHeight w:val="28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3 352</w:t>
            </w:r>
          </w:p>
        </w:tc>
      </w:tr>
      <w:tr>
        <w:trPr>
          <w:trHeight w:val="49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13 440</w:t>
            </w:r>
          </w:p>
        </w:tc>
      </w:tr>
      <w:tr>
        <w:trPr>
          <w:trHeight w:val="52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13 298</w:t>
            </w:r>
          </w:p>
        </w:tc>
      </w:tr>
      <w:tr>
        <w:trPr>
          <w:trHeight w:val="27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44 390</w:t>
            </w:r>
          </w:p>
        </w:tc>
      </w:tr>
      <w:tr>
        <w:trPr>
          <w:trHeight w:val="73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24 887</w:t>
            </w: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1 503</w:t>
            </w:r>
          </w:p>
        </w:tc>
      </w:tr>
      <w:tr>
        <w:trPr>
          <w:trHeight w:val="73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49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26 226</w:t>
            </w:r>
          </w:p>
        </w:tc>
      </w:tr>
      <w:tr>
        <w:trPr>
          <w:trHeight w:val="73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25 926</w:t>
            </w: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28 482</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28 482</w:t>
            </w:r>
          </w:p>
        </w:tc>
      </w:tr>
      <w:tr>
        <w:trPr>
          <w:trHeight w:val="28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28 482</w:t>
            </w:r>
          </w:p>
        </w:tc>
      </w:tr>
      <w:tr>
        <w:trPr>
          <w:trHeight w:val="28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35 408</w:t>
            </w:r>
          </w:p>
        </w:tc>
      </w:tr>
      <w:tr>
        <w:trPr>
          <w:trHeight w:val="49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35 408</w:t>
            </w: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35 408</w:t>
            </w: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6 037 726,2</w:t>
            </w: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5 290 705</w:t>
            </w:r>
          </w:p>
        </w:tc>
      </w:tr>
      <w:tr>
        <w:trPr>
          <w:trHeight w:val="49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21 210</w:t>
            </w: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3 388 188</w:t>
            </w:r>
          </w:p>
        </w:tc>
      </w:tr>
      <w:tr>
        <w:trPr>
          <w:trHeight w:val="5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мекемелерінде білім беру жүйесін ақпараттандыру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25 711</w:t>
            </w:r>
          </w:p>
        </w:tc>
      </w:tr>
      <w:tr>
        <w:trPr>
          <w:trHeight w:val="79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323 006</w:t>
            </w:r>
          </w:p>
        </w:tc>
      </w:tr>
      <w:tr>
        <w:trPr>
          <w:trHeight w:val="27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652 551</w:t>
            </w:r>
          </w:p>
        </w:tc>
      </w:tr>
      <w:tr>
        <w:trPr>
          <w:trHeight w:val="49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855 039</w:t>
            </w: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 құрылыс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747 021,2</w:t>
            </w: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747 021,2</w:t>
            </w: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954 868</w:t>
            </w:r>
          </w:p>
        </w:tc>
      </w:tr>
      <w:tr>
        <w:trPr>
          <w:trHeight w:val="5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948 868</w:t>
            </w:r>
          </w:p>
        </w:tc>
      </w:tr>
      <w:tr>
        <w:trPr>
          <w:trHeight w:val="7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71 099</w:t>
            </w:r>
          </w:p>
        </w:tc>
      </w:tr>
      <w:tr>
        <w:trPr>
          <w:trHeight w:val="28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256 444</w:t>
            </w:r>
          </w:p>
        </w:tc>
      </w:tr>
      <w:tr>
        <w:trPr>
          <w:trHeight w:val="9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96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28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8 584</w:t>
            </w:r>
          </w:p>
        </w:tc>
      </w:tr>
      <w:tr>
        <w:trPr>
          <w:trHeight w:val="28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5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196 753</w:t>
            </w:r>
          </w:p>
        </w:tc>
      </w:tr>
      <w:tr>
        <w:trPr>
          <w:trHeight w:val="49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20 366</w:t>
            </w:r>
          </w:p>
        </w:tc>
      </w:tr>
      <w:tr>
        <w:trPr>
          <w:trHeight w:val="49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r>
      <w:tr>
        <w:trPr>
          <w:trHeight w:val="27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28 388</w:t>
            </w:r>
          </w:p>
        </w:tc>
      </w:tr>
      <w:tr>
        <w:trPr>
          <w:trHeight w:val="28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82 862</w:t>
            </w:r>
          </w:p>
        </w:tc>
      </w:tr>
      <w:tr>
        <w:trPr>
          <w:trHeight w:val="3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5 516</w:t>
            </w:r>
          </w:p>
        </w:tc>
      </w:tr>
      <w:tr>
        <w:trPr>
          <w:trHeight w:val="73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23 157</w:t>
            </w:r>
          </w:p>
        </w:tc>
      </w:tr>
      <w:tr>
        <w:trPr>
          <w:trHeight w:val="73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23 476</w:t>
            </w:r>
          </w:p>
        </w:tc>
      </w:tr>
      <w:tr>
        <w:trPr>
          <w:trHeight w:val="162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8 834</w:t>
            </w:r>
          </w:p>
        </w:tc>
      </w:tr>
      <w:tr>
        <w:trPr>
          <w:trHeight w:val="268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193 109</w:t>
            </w: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7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9 665 364</w:t>
            </w:r>
          </w:p>
        </w:tc>
      </w:tr>
      <w:tr>
        <w:trPr>
          <w:trHeight w:val="49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3 856 007,6</w:t>
            </w: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82 950</w:t>
            </w: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274 404,6</w:t>
            </w: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164 140</w:t>
            </w: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139 185</w:t>
            </w: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19 876</w:t>
            </w: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157 733</w:t>
            </w: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227 966</w:t>
            </w:r>
          </w:p>
        </w:tc>
      </w:tr>
      <w:tr>
        <w:trPr>
          <w:trHeight w:val="73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1 289 753</w:t>
            </w:r>
          </w:p>
        </w:tc>
      </w:tr>
      <w:tr>
        <w:trPr>
          <w:trHeight w:val="105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ағымдағы трансферттер есебінен Қазақстан Республикасы мен Ресей Федерациясының VII аймақаралық ынтымақтастық Форумының өтуіне байланысты Өскемен қаласының инфрақұрылымын абаттандыру және жөндеу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 құрылыс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5 809 356,4</w:t>
            </w:r>
          </w:p>
        </w:tc>
      </w:tr>
      <w:tr>
        <w:trPr>
          <w:trHeight w:val="49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393 197,9</w:t>
            </w:r>
          </w:p>
        </w:tc>
      </w:tr>
      <w:tr>
        <w:trPr>
          <w:trHeight w:val="49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2 375 008,1</w:t>
            </w: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1 598,3</w:t>
            </w: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2 981 552,1</w:t>
            </w: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58 000</w:t>
            </w: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400 115</w:t>
            </w:r>
          </w:p>
        </w:tc>
      </w:tr>
      <w:tr>
        <w:trPr>
          <w:trHeight w:val="49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5 471</w:t>
            </w: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5 471</w:t>
            </w:r>
          </w:p>
        </w:tc>
      </w:tr>
      <w:tr>
        <w:trPr>
          <w:trHeight w:val="49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166 003</w:t>
            </w:r>
          </w:p>
        </w:tc>
      </w:tr>
      <w:tr>
        <w:trPr>
          <w:trHeight w:val="49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14 185</w:t>
            </w: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67 111</w:t>
            </w: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78 286</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6 421</w:t>
            </w: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59 721</w:t>
            </w:r>
          </w:p>
        </w:tc>
      </w:tr>
      <w:tr>
        <w:trPr>
          <w:trHeight w:val="73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16 276</w:t>
            </w: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23 660</w:t>
            </w: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5 665</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14 120</w:t>
            </w:r>
          </w:p>
        </w:tc>
      </w:tr>
      <w:tr>
        <w:trPr>
          <w:trHeight w:val="49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168 900</w:t>
            </w:r>
          </w:p>
        </w:tc>
      </w:tr>
      <w:tr>
        <w:trPr>
          <w:trHeight w:val="49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9 169</w:t>
            </w: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21 814</w:t>
            </w:r>
          </w:p>
        </w:tc>
      </w:tr>
      <w:tr>
        <w:trPr>
          <w:trHeight w:val="49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13 302</w:t>
            </w:r>
          </w:p>
        </w:tc>
      </w:tr>
      <w:tr>
        <w:trPr>
          <w:trHeight w:val="76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124 615</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 құрылыс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5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32 956</w:t>
            </w:r>
          </w:p>
        </w:tc>
      </w:tr>
      <w:tr>
        <w:trPr>
          <w:trHeight w:val="52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9 010</w:t>
            </w: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6 420</w:t>
            </w: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2 590</w:t>
            </w: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23 946</w:t>
            </w:r>
          </w:p>
        </w:tc>
      </w:tr>
      <w:tr>
        <w:trPr>
          <w:trHeight w:val="52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23 946</w:t>
            </w: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63 069</w:t>
            </w: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19 409</w:t>
            </w:r>
          </w:p>
        </w:tc>
      </w:tr>
      <w:tr>
        <w:trPr>
          <w:trHeight w:val="49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19 409</w:t>
            </w:r>
          </w:p>
        </w:tc>
      </w:tr>
      <w:tr>
        <w:trPr>
          <w:trHeight w:val="49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43 660</w:t>
            </w:r>
          </w:p>
        </w:tc>
      </w:tr>
      <w:tr>
        <w:trPr>
          <w:trHeight w:val="49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22 697</w:t>
            </w:r>
          </w:p>
        </w:tc>
      </w:tr>
      <w:tr>
        <w:trPr>
          <w:trHeight w:val="49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қала құрылысы даму аумағын және елді мекендердің бас жоспарлары схемаларын әзірлеу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14 963</w:t>
            </w:r>
          </w:p>
        </w:tc>
      </w:tr>
      <w:tr>
        <w:trPr>
          <w:trHeight w:val="28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1 396 485,1</w:t>
            </w:r>
          </w:p>
        </w:tc>
      </w:tr>
      <w:tr>
        <w:trPr>
          <w:trHeight w:val="49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1 396 485,1</w:t>
            </w:r>
          </w:p>
        </w:tc>
      </w:tr>
      <w:tr>
        <w:trPr>
          <w:trHeight w:val="73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630 800</w:t>
            </w: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765 685,1</w:t>
            </w: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172 913</w:t>
            </w: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109 080</w:t>
            </w:r>
          </w:p>
        </w:tc>
      </w:tr>
      <w:tr>
        <w:trPr>
          <w:trHeight w:val="49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109 080</w:t>
            </w:r>
          </w:p>
        </w:tc>
      </w:tr>
      <w:tr>
        <w:trPr>
          <w:trHeight w:val="5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21 389</w:t>
            </w:r>
          </w:p>
        </w:tc>
      </w:tr>
      <w:tr>
        <w:trPr>
          <w:trHeight w:val="73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19 463</w:t>
            </w: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49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42 444</w:t>
            </w:r>
          </w:p>
        </w:tc>
      </w:tr>
      <w:tr>
        <w:trPr>
          <w:trHeight w:val="73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42 444</w:t>
            </w: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159 505,4</w:t>
            </w:r>
          </w:p>
        </w:tc>
      </w:tr>
      <w:tr>
        <w:trPr>
          <w:trHeight w:val="49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159 505,4</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4 579,4</w:t>
            </w:r>
          </w:p>
        </w:tc>
      </w:tr>
      <w:tr>
        <w:trPr>
          <w:trHeight w:val="49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154 926</w:t>
            </w: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ОПЕРАЦИЯЛАР БОЙЫНША САЛЬДО</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143 460</w:t>
            </w: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143 460</w:t>
            </w:r>
          </w:p>
        </w:tc>
      </w:tr>
      <w:tr>
        <w:trPr>
          <w:trHeight w:val="49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143 460</w:t>
            </w: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143 460</w:t>
            </w: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-2 584 015,7</w:t>
            </w:r>
          </w:p>
        </w:tc>
      </w:tr>
      <w:tr>
        <w:trPr>
          <w:trHeight w:val="49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2 584 015,7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