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80c4" w14:textId="4f88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2010 жылғы 7 сәуірдегі N 137 Қаулысы. Оңтүстік Қазақстан облысы Созақ ауданының Әділет басқармасында 2010 жылғы 7 мамырда N 14-12-95 тіркелді. Күші жойылды - Оңтүстік Қазақстан облысы Созақ ауданы әкімдігінің 2011 жылғы 2 наурыздағы № 89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2011.03.02 № 89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Жарлығына сәйкес азаматтарды мерзімді әскери қызметке шақыруды ұйымдастыруға басшылық ету және бақылау жасау үшін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"Созақ ауданының Қорғаныс істері жөніндегі бөлімі" мемлекеттік мекемесі (Р.Махалиев келісім бойынша) арқылы кезекті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қосымшаға сәйкес құрылсын.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жұмысы "Созақ ауданының Қорғаныс істері жөніндегі бөлімі" мемлекеттік мекемесінде ұйымдастырылсын. Аудандық әскери–медициналық комиссия жұмысының күн тәртібі сенбі және жексенбі күндерден басқа күндері 9.00-ден 18.00-ге дейін белгіленсін.</w:t>
      </w:r>
      <w:r>
        <w:br/>
      </w:r>
      <w:r>
        <w:rPr>
          <w:rFonts w:ascii="Times New Roman"/>
          <w:b w:val="false"/>
          <w:i w:val="false"/>
          <w:color w:val="000000"/>
          <w:sz w:val="28"/>
        </w:rPr>
        <w:t>
</w:t>
      </w:r>
      <w:r>
        <w:rPr>
          <w:rFonts w:ascii="Times New Roman"/>
          <w:b w:val="false"/>
          <w:i w:val="false"/>
          <w:color w:val="000000"/>
          <w:sz w:val="28"/>
        </w:rPr>
        <w:t>
      4. "Созақ аудандық емханасы" мемлекеттік коммуналдық қазыналық кәсіпорнының бас дәрігеріне (Р.Жақсыбергенов келісім бойынша) "Созақ ауданының Қорғаныс істері жөніндегі бөлімі" мемлекеттік мекемесінің шақыру учаскесінде медициналық куәландыру өткізу үшін қажетті дәрігер-мамандар, орта медициналық персонал, құралдар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5. Ауыл, поселке әкімдері шалғай жерде тұратын азаматтарды медициналық және шақыру комиссияларынан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 мемлекеттік мекемесіне (Ш.Мырзахметов келісімі бойынша) үстерінен іс қозғалған мерзімді жазасын өтеуге үкім шығарылған және есепте тұратын әскер қатарына шақырылушы азаматтардың тізімін "Созақ ауданының Қорғаныс істері жөніндегі бөлімі" мемлекеттік мекемесінің сұранысы бойынша аудандық шақыру комиссиясына тапсыру, шақыру бекетінде қоғамдық тәртіпті сақтау мақсатында арнайы полиция қызметкерлерін бөлу және мерзімді әскери қызметке шақырылудан бас тартып жүрген азаматтарды іздестіру және оларды аудандық шақыру комиссиясына жеткізу үшін "Созақ ауданының Қорғаныс істері жөніндегі бөлімі" мемлекеттік мекемесімен бірігіп жұмыс істеу ұсынылсын.</w:t>
      </w:r>
      <w:r>
        <w:br/>
      </w:r>
      <w:r>
        <w:rPr>
          <w:rFonts w:ascii="Times New Roman"/>
          <w:b w:val="false"/>
          <w:i w:val="false"/>
          <w:color w:val="000000"/>
          <w:sz w:val="28"/>
        </w:rPr>
        <w:t>
</w:t>
      </w:r>
      <w:r>
        <w:rPr>
          <w:rFonts w:ascii="Times New Roman"/>
          <w:b w:val="false"/>
          <w:i w:val="false"/>
          <w:color w:val="000000"/>
          <w:sz w:val="28"/>
        </w:rPr>
        <w:t>
      7. Зейнетақы төлеу жөніндегі мемлекеттік орталығының Созақ аудандық бөліміне (Б.Тұрсынбеков, келісімі бойынша) есепке алынған әскерге шақырылушы мүгедек азаматтардың тізімін аудандық Қорғаныс істері жөніндегі бөліміне дер кезінде тапсырылуы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Б.Мейірбековке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С.Әбдіқұлов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«Созақ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       Р.М.Жақсыбергенов</w:t>
      </w:r>
      <w:r>
        <w:br/>
      </w:r>
      <w:r>
        <w:rPr>
          <w:rFonts w:ascii="Times New Roman"/>
          <w:b w:val="false"/>
          <w:i w:val="false"/>
          <w:color w:val="000000"/>
          <w:sz w:val="28"/>
        </w:rPr>
        <w:t>
</w:t>
      </w:r>
      <w:r>
        <w:rPr>
          <w:rFonts w:ascii="Times New Roman"/>
          <w:b w:val="false"/>
          <w:i/>
          <w:color w:val="000000"/>
          <w:sz w:val="28"/>
        </w:rPr>
        <w:t>      «7» сәуір 2010ж.</w:t>
      </w:r>
    </w:p>
    <w:p>
      <w:pPr>
        <w:spacing w:after="0"/>
        <w:ind w:left="0"/>
        <w:jc w:val="both"/>
      </w:pPr>
      <w:r>
        <w:rPr>
          <w:rFonts w:ascii="Times New Roman"/>
          <w:b w:val="false"/>
          <w:i/>
          <w:color w:val="000000"/>
          <w:sz w:val="28"/>
        </w:rPr>
        <w:t>      «Созақ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полиция майоры:                    Ш.Ш.Мырзахметов</w:t>
      </w:r>
      <w:r>
        <w:br/>
      </w:r>
      <w:r>
        <w:rPr>
          <w:rFonts w:ascii="Times New Roman"/>
          <w:b w:val="false"/>
          <w:i w:val="false"/>
          <w:color w:val="000000"/>
          <w:sz w:val="28"/>
        </w:rPr>
        <w:t>
</w:t>
      </w:r>
      <w:r>
        <w:rPr>
          <w:rFonts w:ascii="Times New Roman"/>
          <w:b w:val="false"/>
          <w:i/>
          <w:color w:val="000000"/>
          <w:sz w:val="28"/>
        </w:rPr>
        <w:t>      «7» сәуір 2010ж.</w:t>
      </w:r>
    </w:p>
    <w:p>
      <w:pPr>
        <w:spacing w:after="0"/>
        <w:ind w:left="0"/>
        <w:jc w:val="both"/>
      </w:pPr>
      <w:r>
        <w:rPr>
          <w:rFonts w:ascii="Times New Roman"/>
          <w:b w:val="false"/>
          <w:i/>
          <w:color w:val="000000"/>
          <w:sz w:val="28"/>
        </w:rPr>
        <w:t>      «Созақ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Р.Р.Махалиев</w:t>
      </w:r>
      <w:r>
        <w:br/>
      </w:r>
      <w:r>
        <w:rPr>
          <w:rFonts w:ascii="Times New Roman"/>
          <w:b w:val="false"/>
          <w:i w:val="false"/>
          <w:color w:val="000000"/>
          <w:sz w:val="28"/>
        </w:rPr>
        <w:t>
</w:t>
      </w:r>
      <w:r>
        <w:rPr>
          <w:rFonts w:ascii="Times New Roman"/>
          <w:b w:val="false"/>
          <w:i/>
          <w:color w:val="000000"/>
          <w:sz w:val="28"/>
        </w:rPr>
        <w:t>      «7» сәуір 2010ж.</w:t>
      </w:r>
    </w:p>
    <w:p>
      <w:pPr>
        <w:spacing w:after="0"/>
        <w:ind w:left="0"/>
        <w:jc w:val="both"/>
      </w:pPr>
      <w:r>
        <w:rPr>
          <w:rFonts w:ascii="Times New Roman"/>
          <w:b w:val="false"/>
          <w:i/>
          <w:color w:val="000000"/>
          <w:sz w:val="28"/>
        </w:rPr>
        <w:t>      Зейнетақы төлеу жөніндегі мемлекеттік</w:t>
      </w:r>
      <w:r>
        <w:br/>
      </w:r>
      <w:r>
        <w:rPr>
          <w:rFonts w:ascii="Times New Roman"/>
          <w:b w:val="false"/>
          <w:i w:val="false"/>
          <w:color w:val="000000"/>
          <w:sz w:val="28"/>
        </w:rPr>
        <w:t>
</w:t>
      </w:r>
      <w:r>
        <w:rPr>
          <w:rFonts w:ascii="Times New Roman"/>
          <w:b w:val="false"/>
          <w:i/>
          <w:color w:val="000000"/>
          <w:sz w:val="28"/>
        </w:rPr>
        <w:t>      орталығының Созақ аудандық</w:t>
      </w:r>
      <w:r>
        <w:br/>
      </w:r>
      <w:r>
        <w:rPr>
          <w:rFonts w:ascii="Times New Roman"/>
          <w:b w:val="false"/>
          <w:i w:val="false"/>
          <w:color w:val="000000"/>
          <w:sz w:val="28"/>
        </w:rPr>
        <w:t>
</w:t>
      </w:r>
      <w:r>
        <w:rPr>
          <w:rFonts w:ascii="Times New Roman"/>
          <w:b w:val="false"/>
          <w:i/>
          <w:color w:val="000000"/>
          <w:sz w:val="28"/>
        </w:rPr>
        <w:t>      бөлімшесінің бастығы:                      Б.А.Тұрсынбеков</w:t>
      </w:r>
      <w:r>
        <w:br/>
      </w:r>
      <w:r>
        <w:rPr>
          <w:rFonts w:ascii="Times New Roman"/>
          <w:b w:val="false"/>
          <w:i w:val="false"/>
          <w:color w:val="000000"/>
          <w:sz w:val="28"/>
        </w:rPr>
        <w:t>
</w:t>
      </w:r>
      <w:r>
        <w:rPr>
          <w:rFonts w:ascii="Times New Roman"/>
          <w:b w:val="false"/>
          <w:i/>
          <w:color w:val="000000"/>
          <w:sz w:val="28"/>
        </w:rPr>
        <w:t>      «7» сәуір 2010ж.</w:t>
      </w:r>
    </w:p>
    <w:bookmarkStart w:name="z11"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7 сәуірдегі № 137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xml:space="preserve">
ҚҰРАМЫ </w:t>
      </w:r>
    </w:p>
    <w:tbl>
      <w:tblPr>
        <w:tblW w:w="0" w:type="auto"/>
        <w:tblCellSpacing w:w="0" w:type="auto"/>
        <w:tblBorders>
          <w:top w:val="none"/>
          <w:left w:val="none"/>
          <w:bottom w:val="none"/>
          <w:right w:val="none"/>
          <w:insideH w:val="none"/>
          <w:insideV w:val="none"/>
        </w:tblBorders>
      </w:tblPr>
      <w:tblGrid>
        <w:gridCol w:w="3794"/>
        <w:gridCol w:w="8446"/>
      </w:tblGrid>
      <w:tr>
        <w:trPr>
          <w:trHeight w:val="645"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Махалиев Ратбек Рзалыұлы</w:t>
            </w:r>
          </w:p>
        </w:tc>
        <w:tc>
          <w:tcPr>
            <w:tcW w:w="8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қорғаныс істері жөніндегі бөлімі» мемлекеттік мекемесінің бастығы, комиссия төрағасы; </w:t>
            </w:r>
          </w:p>
        </w:tc>
      </w:tr>
      <w:tr>
        <w:trPr>
          <w:trHeight w:val="750"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Ошақапов Шекербек</w:t>
            </w:r>
          </w:p>
        </w:tc>
        <w:tc>
          <w:tcPr>
            <w:tcW w:w="8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ішкі саясат бөлімі» мемлекеттік мекемесінің бас маманы, комиссия төрағасының орынбасары. </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45"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Құрманбеков Нұрлан Мерамбекұлы </w:t>
            </w:r>
          </w:p>
        </w:tc>
        <w:tc>
          <w:tcPr>
            <w:tcW w:w="8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емханасы» мемлекеттік коммуналдық қазыналық кәсіпорнының терапевт дәрігері, медициналық комиссияның төрағасы.</w:t>
            </w:r>
          </w:p>
        </w:tc>
      </w:tr>
      <w:tr>
        <w:trPr>
          <w:trHeight w:val="1080"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Дөнтаев Ахан Жапайұлы</w:t>
            </w:r>
          </w:p>
        </w:tc>
        <w:tc>
          <w:tcPr>
            <w:tcW w:w="8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емханасы» мемлекеттік коммуналдық қазыналық кәсіпорнының терапевт дәрігері, медициналық комиссияның төрағасы.</w:t>
            </w:r>
          </w:p>
        </w:tc>
      </w:tr>
      <w:tr>
        <w:trPr>
          <w:trHeight w:val="720"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Тұрарова Баян Орынбасарқызы</w:t>
            </w:r>
          </w:p>
        </w:tc>
        <w:tc>
          <w:tcPr>
            <w:tcW w:w="8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емханасы» мемлекеттік коммуналдық қазыналық кәсіпорнының жасөспірімдер кабинетінің медбикесі, комиссия хатшысы.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