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28ba" w14:textId="7902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2010 жылғы 21 желтоқсандағы N 43-290-IV шешімі. Оңтүстік Қазақстан облысы Сарыағаш ауданының Әділет басқармасында 2010 жылғы 28 желтоқсанда N 14-11-163 тіркелді. Қолданылу мерзімінің аяқталуына байланысты шешімнің күші жойылды - Оңтүстік Қазақстан облысы Сарыағаш ауданы мәслихатының 2012 жылғы 8 тамыздағы № 282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Сарыағаш ауданы мәслихатының 2012.08.08 № 282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Сарыағаш ауданының 2011-2013 жылдарға арналған аудандық бюджеті тиісінше 1, 2 және 3-қосымшаларға сәйкес, оның ішінде 2011 жылға мынадай көлемде бекітілсін:</w:t>
      </w:r>
      <w:r>
        <w:br/>
      </w:r>
      <w:r>
        <w:rPr>
          <w:rFonts w:ascii="Times New Roman"/>
          <w:b w:val="false"/>
          <w:i w:val="false"/>
          <w:color w:val="000000"/>
          <w:sz w:val="28"/>
        </w:rPr>
        <w:t>
      1) кiрiстер – 19 895 054 мың теңге, оның iшiнде:</w:t>
      </w:r>
      <w:r>
        <w:br/>
      </w:r>
      <w:r>
        <w:rPr>
          <w:rFonts w:ascii="Times New Roman"/>
          <w:b w:val="false"/>
          <w:i w:val="false"/>
          <w:color w:val="000000"/>
          <w:sz w:val="28"/>
        </w:rPr>
        <w:t>
      салықтық түсiмдер – 1 802 507 мың теңге;</w:t>
      </w:r>
      <w:r>
        <w:br/>
      </w:r>
      <w:r>
        <w:rPr>
          <w:rFonts w:ascii="Times New Roman"/>
          <w:b w:val="false"/>
          <w:i w:val="false"/>
          <w:color w:val="000000"/>
          <w:sz w:val="28"/>
        </w:rPr>
        <w:t>
      салықтық емес түсiмдер – 12 072 мың теңге;</w:t>
      </w:r>
      <w:r>
        <w:br/>
      </w:r>
      <w:r>
        <w:rPr>
          <w:rFonts w:ascii="Times New Roman"/>
          <w:b w:val="false"/>
          <w:i w:val="false"/>
          <w:color w:val="000000"/>
          <w:sz w:val="28"/>
        </w:rPr>
        <w:t>
      негізгі капиталды сатудан түсетін түсімдер – 43 108 мың теңге;</w:t>
      </w:r>
      <w:r>
        <w:br/>
      </w:r>
      <w:r>
        <w:rPr>
          <w:rFonts w:ascii="Times New Roman"/>
          <w:b w:val="false"/>
          <w:i w:val="false"/>
          <w:color w:val="000000"/>
          <w:sz w:val="28"/>
        </w:rPr>
        <w:t>
      трансферттер түсiмi – 18 037 367 мың теңге;</w:t>
      </w:r>
      <w:r>
        <w:br/>
      </w:r>
      <w:r>
        <w:rPr>
          <w:rFonts w:ascii="Times New Roman"/>
          <w:b w:val="false"/>
          <w:i w:val="false"/>
          <w:color w:val="000000"/>
          <w:sz w:val="28"/>
        </w:rPr>
        <w:t>
      2) шығындар – 20 056 428 мың теңге;</w:t>
      </w:r>
      <w:r>
        <w:br/>
      </w:r>
      <w:r>
        <w:rPr>
          <w:rFonts w:ascii="Times New Roman"/>
          <w:b w:val="false"/>
          <w:i w:val="false"/>
          <w:color w:val="000000"/>
          <w:sz w:val="28"/>
        </w:rPr>
        <w:t>
      3) таза бюджеттiк кредиттеу – 20 919 мың теңге;</w:t>
      </w:r>
      <w:r>
        <w:br/>
      </w:r>
      <w:r>
        <w:rPr>
          <w:rFonts w:ascii="Times New Roman"/>
          <w:b w:val="false"/>
          <w:i w:val="false"/>
          <w:color w:val="000000"/>
          <w:sz w:val="28"/>
        </w:rPr>
        <w:t>
      бюджеттік кредиттер – 22 699 мың теңге;</w:t>
      </w:r>
      <w:r>
        <w:br/>
      </w:r>
      <w:r>
        <w:rPr>
          <w:rFonts w:ascii="Times New Roman"/>
          <w:b w:val="false"/>
          <w:i w:val="false"/>
          <w:color w:val="000000"/>
          <w:sz w:val="28"/>
        </w:rPr>
        <w:t>
      бюджеттік кредиттерді өтеу – 1 780 мың теңге;</w:t>
      </w:r>
      <w:r>
        <w:br/>
      </w:r>
      <w:r>
        <w:rPr>
          <w:rFonts w:ascii="Times New Roman"/>
          <w:b w:val="false"/>
          <w:i w:val="false"/>
          <w:color w:val="000000"/>
          <w:sz w:val="28"/>
        </w:rPr>
        <w:t>
      4) қаржы активтерімен операциялар бойынша сальдо – 25 000 мың теңге;</w:t>
      </w:r>
      <w:r>
        <w:br/>
      </w:r>
      <w:r>
        <w:rPr>
          <w:rFonts w:ascii="Times New Roman"/>
          <w:b w:val="false"/>
          <w:i w:val="false"/>
          <w:color w:val="000000"/>
          <w:sz w:val="28"/>
        </w:rPr>
        <w:t>
      5) бюджет тапшылығы (профициті) – - 207 293 мың теңге;</w:t>
      </w:r>
      <w:r>
        <w:br/>
      </w:r>
      <w:r>
        <w:rPr>
          <w:rFonts w:ascii="Times New Roman"/>
          <w:b w:val="false"/>
          <w:i w:val="false"/>
          <w:color w:val="000000"/>
          <w:sz w:val="28"/>
        </w:rPr>
        <w:t>
      6) бюджет тапшылығын қаржыландыру (профицитін пайдалану) – 207 293 мың теңге;</w:t>
      </w:r>
      <w:r>
        <w:br/>
      </w:r>
      <w:r>
        <w:rPr>
          <w:rFonts w:ascii="Times New Roman"/>
          <w:b w:val="false"/>
          <w:i w:val="false"/>
          <w:color w:val="000000"/>
          <w:sz w:val="28"/>
        </w:rPr>
        <w:t>
      қарыздар түсімі – 13851 мың теңге;</w:t>
      </w:r>
      <w:r>
        <w:br/>
      </w:r>
      <w:r>
        <w:rPr>
          <w:rFonts w:ascii="Times New Roman"/>
          <w:b w:val="false"/>
          <w:i w:val="false"/>
          <w:color w:val="000000"/>
          <w:sz w:val="28"/>
        </w:rPr>
        <w:t>
      қарыздарды өтеу – 5867 мың теңге;</w:t>
      </w:r>
      <w:r>
        <w:br/>
      </w:r>
      <w:r>
        <w:rPr>
          <w:rFonts w:ascii="Times New Roman"/>
          <w:b w:val="false"/>
          <w:i w:val="false"/>
          <w:color w:val="000000"/>
          <w:sz w:val="28"/>
        </w:rPr>
        <w:t>
      бюджет қаражатының пайдаланылатын қалдықтары – 199 309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Сарыағаш аудандық мәслихатының 2011.12.14 </w:t>
      </w:r>
      <w:r>
        <w:rPr>
          <w:rFonts w:ascii="Times New Roman"/>
          <w:b w:val="false"/>
          <w:i w:val="false"/>
          <w:color w:val="000000"/>
          <w:sz w:val="28"/>
        </w:rPr>
        <w:t>N 53-393-IV</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2011 жылға жеке табыс салығы және әлеуметтік салық түсімдерінен облыстың бюджетіне 50 пайыз аударылатын болып бекітілсін.</w:t>
      </w:r>
      <w:r>
        <w:br/>
      </w:r>
      <w:r>
        <w:rPr>
          <w:rFonts w:ascii="Times New Roman"/>
          <w:b w:val="false"/>
          <w:i w:val="false"/>
          <w:color w:val="000000"/>
          <w:sz w:val="28"/>
        </w:rPr>
        <w:t>
</w:t>
      </w:r>
      <w:r>
        <w:rPr>
          <w:rFonts w:ascii="Times New Roman"/>
          <w:b w:val="false"/>
          <w:i w:val="false"/>
          <w:color w:val="000000"/>
          <w:sz w:val="28"/>
        </w:rPr>
        <w:t>
      3. 2011 жылы облыстық бюджеттен ауданның бюджетіне берілетін бюджеттік субвенция көлемі – 9526346 мың теңге болып бекітілсін.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органының 2011 жылға арналған резерві 18028 мың теңге сомасында белгіленсін.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Оңтүстік Қазақстан облысы Сарыағаш аудандық мәслихатының 2011.12.14 </w:t>
      </w:r>
      <w:r>
        <w:rPr>
          <w:rFonts w:ascii="Times New Roman"/>
          <w:b w:val="false"/>
          <w:i w:val="false"/>
          <w:color w:val="000000"/>
          <w:sz w:val="28"/>
        </w:rPr>
        <w:t>N 53-393-IV</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2011 жылға аудандық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Оңтүстік Қазақстан облысы Сарыағаш аудандық мәслихатының 2011.08.12 </w:t>
      </w:r>
      <w:r>
        <w:rPr>
          <w:rFonts w:ascii="Times New Roman"/>
          <w:b w:val="false"/>
          <w:i w:val="false"/>
          <w:color w:val="000000"/>
          <w:sz w:val="28"/>
        </w:rPr>
        <w:t>N 48-363-IV</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2011 жылға арналған аудандық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2011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Аудандық маңызы бар қаланың, кенттiң, ауылдың (селоның), ауылдық (селолық) округтердiң бюджеттiк бағдарламалары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И.Қайсарбеков</w:t>
      </w:r>
    </w:p>
    <w:p>
      <w:pPr>
        <w:spacing w:after="0"/>
        <w:ind w:left="0"/>
        <w:jc w:val="both"/>
      </w:pPr>
      <w:r>
        <w:rPr>
          <w:rFonts w:ascii="Times New Roman"/>
          <w:b w:val="false"/>
          <w:i/>
          <w:color w:val="000000"/>
          <w:sz w:val="28"/>
        </w:rPr>
        <w:t>      Аудандық мәслихат хатшысы                  Б.Каипов</w:t>
      </w:r>
    </w:p>
    <w:bookmarkStart w:name="z11" w:id="1"/>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43-290-ІV шешіміне 1 қосымша</w:t>
      </w:r>
    </w:p>
    <w:bookmarkEnd w:id="1"/>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Сарыағаш аудандық мәслихатының 2011.12.14 </w:t>
      </w:r>
      <w:r>
        <w:rPr>
          <w:rFonts w:ascii="Times New Roman"/>
          <w:b w:val="false"/>
          <w:i w:val="false"/>
          <w:color w:val="ff0000"/>
          <w:sz w:val="28"/>
        </w:rPr>
        <w:t>N 53-393-IV</w:t>
      </w:r>
      <w:r>
        <w:rPr>
          <w:rFonts w:ascii="Times New Roman"/>
          <w:b w:val="false"/>
          <w:i w:val="false"/>
          <w:color w:val="ff0000"/>
          <w:sz w:val="28"/>
        </w:rPr>
        <w:t xml:space="preserve"> (2011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92"/>
        <w:gridCol w:w="493"/>
        <w:gridCol w:w="8628"/>
        <w:gridCol w:w="1895"/>
      </w:tblGrid>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19895054</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1802507</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433629</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433629</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372962</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372962</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878898</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695183</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36907</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142198</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97092</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62671</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22897</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43108</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18274</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18274</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24834</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24834</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18037367</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18037367</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18037367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69"/>
        <w:gridCol w:w="671"/>
        <w:gridCol w:w="690"/>
        <w:gridCol w:w="7619"/>
        <w:gridCol w:w="188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20056428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403374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370444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281042</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263253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32930</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бюджеттік атқару және коммуналдық меншігін басқару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31385</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24355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5995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5995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14385905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720508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218288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128067</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8564428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8542842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8440009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102833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5100969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191311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105107</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4909658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4909658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982971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933802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933802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69213</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644291</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49169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1957948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30400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1628894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223574</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223574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1377314</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298654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283654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229131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490248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189931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159428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113924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26965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15389</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815826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815826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815826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815826</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245586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63970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31968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149648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149648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149648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25923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25923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621947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621947</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621947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621947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64860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57340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26832</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24460</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24460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21868</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22 699</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22699</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жүргiзiлетiн операциялары бойынша сальдо</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25000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-207 293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207 293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5867</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қаражатының пайдаланылатын қалдықтары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199309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199309</w:t>
            </w:r>
          </w:p>
        </w:tc>
      </w:tr>
    </w:tbl>
    <w:bookmarkStart w:name="z12" w:id="2"/>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43-290-ІV шешіміне 2 қосымша</w:t>
      </w:r>
    </w:p>
    <w:bookmarkEnd w:id="2"/>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Сарыағаш аудандық мәслихатының 2011.12.14 </w:t>
      </w:r>
      <w:r>
        <w:rPr>
          <w:rFonts w:ascii="Times New Roman"/>
          <w:b w:val="false"/>
          <w:i w:val="false"/>
          <w:color w:val="ff0000"/>
          <w:sz w:val="28"/>
        </w:rPr>
        <w:t>N 53-393-IV</w:t>
      </w:r>
      <w:r>
        <w:rPr>
          <w:rFonts w:ascii="Times New Roman"/>
          <w:b w:val="false"/>
          <w:i w:val="false"/>
          <w:color w:val="ff0000"/>
          <w:sz w:val="28"/>
        </w:rPr>
        <w:t xml:space="preserve"> (2011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8"/>
        <w:gridCol w:w="508"/>
        <w:gridCol w:w="8558"/>
        <w:gridCol w:w="1919"/>
      </w:tblGrid>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17111924</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1881383</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506651</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506651</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375568</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375568</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898011</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694179</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44926</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154274</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79041</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46798</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20395</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4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15208725</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15208725</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15208725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69"/>
        <w:gridCol w:w="709"/>
        <w:gridCol w:w="651"/>
        <w:gridCol w:w="7543"/>
        <w:gridCol w:w="195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17111924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524149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495047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99312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374533</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275829</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26946</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бюджеттік атқару және коммуналдық меншігін басқару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12937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9394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11251046</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420156</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420156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420156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9176370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9159444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9062208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97236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1654520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11602</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1541471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1541471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936326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887838</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887838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28368</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671849</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48488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3293305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31468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3152012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15623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3136389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3136389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109825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109825</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23845</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33840</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590904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252721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169269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143840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28087</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14363</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25074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11649</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312504</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312504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312504</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47414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32025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15389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15389</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57502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57502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30323</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30323</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51960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8006</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43954</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13954</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21 558</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21558</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bl>
    <w:bookmarkStart w:name="z13" w:id="3"/>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43-290-ІV шешіміне 3 қосымша</w:t>
      </w:r>
    </w:p>
    <w:bookmarkEnd w:id="3"/>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Сарыағаш аудандық мәслихатының 2011.12.14 </w:t>
      </w:r>
      <w:r>
        <w:rPr>
          <w:rFonts w:ascii="Times New Roman"/>
          <w:b w:val="false"/>
          <w:i w:val="false"/>
          <w:color w:val="ff0000"/>
          <w:sz w:val="28"/>
        </w:rPr>
        <w:t>N 53-393-IV</w:t>
      </w:r>
      <w:r>
        <w:rPr>
          <w:rFonts w:ascii="Times New Roman"/>
          <w:b w:val="false"/>
          <w:i w:val="false"/>
          <w:color w:val="ff0000"/>
          <w:sz w:val="28"/>
        </w:rPr>
        <w:t xml:space="preserve"> (2011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8"/>
        <w:gridCol w:w="508"/>
        <w:gridCol w:w="8499"/>
        <w:gridCol w:w="1978"/>
      </w:tblGrid>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16376941</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1943235</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518533</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518533</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379967</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379967</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936481</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719253</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47176</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165073</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84594</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50074</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21823</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w:t>
            </w:r>
          </w:p>
        </w:tc>
      </w:tr>
      <w:tr>
        <w:trPr>
          <w:trHeight w:val="4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14411412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14411412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14411412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70"/>
        <w:gridCol w:w="651"/>
        <w:gridCol w:w="690"/>
        <w:gridCol w:w="7539"/>
        <w:gridCol w:w="198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16376941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556639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528135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76223</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430419</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26182</w:t>
            </w:r>
          </w:p>
        </w:tc>
      </w:tr>
      <w:tr>
        <w:trPr>
          <w:trHeight w:val="9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бюджеттік атқару және коммуналдық меншігін басқару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3818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3829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3829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11724922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448192</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448192</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448192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9210313</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9192075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9092706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2066417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120982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1945435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1945435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997180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949270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30565</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720628</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47910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1969641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31468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1819835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16835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118338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118338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418825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141836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107095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145561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14573</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24333</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535100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535100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535100</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47465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33430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20828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20828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32674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32674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56395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8106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48289</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14389</w:t>
            </w:r>
          </w:p>
        </w:tc>
      </w:tr>
      <w:tr>
        <w:trPr>
          <w:trHeight w:val="8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15 449</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15449</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bl>
    <w:bookmarkStart w:name="z14" w:id="4"/>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43-290-ІV шешіміне 4 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2011 жылға арналған аудандық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Сарыағаш аудандық мәслихатының 2011.03.29 </w:t>
      </w:r>
      <w:r>
        <w:rPr>
          <w:rFonts w:ascii="Times New Roman"/>
          <w:b w:val="false"/>
          <w:i w:val="false"/>
          <w:color w:val="ff0000"/>
          <w:sz w:val="28"/>
        </w:rPr>
        <w:t>N 45-338-IV</w:t>
      </w:r>
      <w:r>
        <w:rPr>
          <w:rFonts w:ascii="Times New Roman"/>
          <w:b w:val="false"/>
          <w:i w:val="false"/>
          <w:color w:val="ff0000"/>
          <w:sz w:val="28"/>
        </w:rPr>
        <w:t xml:space="preserve"> (2011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31"/>
        <w:gridCol w:w="691"/>
        <w:gridCol w:w="652"/>
        <w:gridCol w:w="961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білім беру саласында мемлекеттік жүйенің жаңа технологияларын енгізуге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5" w:id="5"/>
    <w:p>
      <w:pPr>
        <w:spacing w:after="0"/>
        <w:ind w:left="0"/>
        <w:jc w:val="both"/>
      </w:pPr>
      <w:r>
        <w:rPr>
          <w:rFonts w:ascii="Times New Roman"/>
          <w:b w:val="false"/>
          <w:i w:val="false"/>
          <w:color w:val="000000"/>
          <w:sz w:val="28"/>
        </w:rPr>
        <w:t>
Cарыағаш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43-290-ІV шешіміне 5 қосымша</w:t>
      </w:r>
    </w:p>
    <w:bookmarkEnd w:id="5"/>
    <w:p>
      <w:pPr>
        <w:spacing w:after="0"/>
        <w:ind w:left="0"/>
        <w:jc w:val="left"/>
      </w:pPr>
      <w:r>
        <w:rPr>
          <w:rFonts w:ascii="Times New Roman"/>
          <w:b/>
          <w:i w:val="false"/>
          <w:color w:val="000000"/>
        </w:rPr>
        <w:t xml:space="preserve">       2011 жылға арналған жергілікті бюджеттің атқарылуы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48"/>
        <w:gridCol w:w="709"/>
        <w:gridCol w:w="670"/>
        <w:gridCol w:w="9684"/>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білім беру</w:t>
            </w:r>
          </w:p>
        </w:tc>
      </w:tr>
    </w:tbl>
    <w:bookmarkStart w:name="z16" w:id="6"/>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43-290-ІV шешіміне 6 қосымша</w:t>
      </w:r>
    </w:p>
    <w:bookmarkEnd w:id="6"/>
    <w:p>
      <w:pPr>
        <w:spacing w:after="0"/>
        <w:ind w:left="0"/>
        <w:jc w:val="left"/>
      </w:pPr>
      <w:r>
        <w:rPr>
          <w:rFonts w:ascii="Times New Roman"/>
          <w:b/>
          <w:i w:val="false"/>
          <w:color w:val="000000"/>
        </w:rPr>
        <w:t xml:space="preserve">       Аудандық маңызы бар қаланың, кенттiң, ауылдың (селоның), ауылдық (селолық) округтердiң бюджеттiк бағдарламалары</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Сарыағаш аудандық мәслихатының 2011.12.14 </w:t>
      </w:r>
      <w:r>
        <w:rPr>
          <w:rFonts w:ascii="Times New Roman"/>
          <w:b w:val="false"/>
          <w:i w:val="false"/>
          <w:color w:val="ff0000"/>
          <w:sz w:val="28"/>
        </w:rPr>
        <w:t>N 53-393-IV</w:t>
      </w:r>
      <w:r>
        <w:rPr>
          <w:rFonts w:ascii="Times New Roman"/>
          <w:b w:val="false"/>
          <w:i w:val="false"/>
          <w:color w:val="ff0000"/>
          <w:sz w:val="28"/>
        </w:rPr>
        <w:t xml:space="preserve"> (2011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8"/>
        <w:gridCol w:w="711"/>
        <w:gridCol w:w="652"/>
        <w:gridCol w:w="7442"/>
        <w:gridCol w:w="1980"/>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Дарбаза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Құркелес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Дербісек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Қапланбек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18949</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Тегісшіл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поселкелік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26249</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Әлімтау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Жартытөбе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Бірлесу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14329</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95799</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15589</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Ұшқын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12419</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34413</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Қошқарата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ff"/>
                <w:sz w:val="20"/>
              </w:rPr>
              <w:t>54003</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6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40109</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Алпамыс батыр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Біртілек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Жүзімдік ауылдық округі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296991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110349</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166536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166536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166536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