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df98f" w14:textId="e6df9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 жылы жұмыссыздарды қоғамдық ақылы жұмыстарға жіберу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Сарыағаш ауданы әкімдігінің 2010 жылғы 11 қаңтардағы N 5 қаулысы. Оңтүстік Қазақстан облысы Сарыағаш ауданының Әділет басқармасында 2010 жылғы 10 ақпанда N 14-11-119 тіркелді. Қолданылу мерзімінің аяқталуына байланысты қаулының күші жойылды - Оңтүстік Қазақстан облысы Сарыағаш ауданы әкімдігінің 2011 жылғы 23 мамырдағы N 1565 хатымен</w:t>
      </w:r>
    </w:p>
    <w:p>
      <w:pPr>
        <w:spacing w:after="0"/>
        <w:ind w:left="0"/>
        <w:jc w:val="both"/>
      </w:pPr>
      <w:r>
        <w:rPr>
          <w:rFonts w:ascii="Times New Roman"/>
          <w:b w:val="false"/>
          <w:i w:val="false"/>
          <w:color w:val="ff0000"/>
          <w:sz w:val="28"/>
        </w:rPr>
        <w:t>      Ескерту. Қолданылу мерзімінің аяқталуына байланысты қаулының күші жойылды - Оңтүстік Қазақстан облысы Сарыағаш ауданы әкімдігінің 2011.05.23 N 1565 хатымен.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«Халықты жұмыспен қамту туралы» Заңының </w:t>
      </w:r>
      <w:r>
        <w:rPr>
          <w:rFonts w:ascii="Times New Roman"/>
          <w:b w:val="false"/>
          <w:i w:val="false"/>
          <w:color w:val="000000"/>
          <w:sz w:val="28"/>
        </w:rPr>
        <w:t>20 бабына</w:t>
      </w:r>
      <w:r>
        <w:rPr>
          <w:rFonts w:ascii="Times New Roman"/>
          <w:b w:val="false"/>
          <w:i w:val="false"/>
          <w:color w:val="000000"/>
          <w:sz w:val="28"/>
        </w:rPr>
        <w:t xml:space="preserve"> сәйкес, аудан әкiмдiгi </w:t>
      </w:r>
      <w:r>
        <w:rPr>
          <w:rFonts w:ascii="Times New Roman"/>
          <w:b/>
          <w:i w:val="false"/>
          <w:color w:val="000000"/>
          <w:sz w:val="28"/>
        </w:rPr>
        <w:t>ҚАУЛЫ ЕТЕДI:</w:t>
      </w:r>
      <w:r>
        <w:br/>
      </w:r>
      <w:r>
        <w:rPr>
          <w:rFonts w:ascii="Times New Roman"/>
          <w:b w:val="false"/>
          <w:i w:val="false"/>
          <w:color w:val="000000"/>
          <w:sz w:val="28"/>
        </w:rPr>
        <w:t>
</w:t>
      </w:r>
      <w:r>
        <w:rPr>
          <w:rFonts w:ascii="Times New Roman"/>
          <w:b w:val="false"/>
          <w:i w:val="false"/>
          <w:color w:val="000000"/>
          <w:sz w:val="28"/>
        </w:rPr>
        <w:t>
      1. 2010 жылға жұмыссыздарды қоғамдық ақылы жұмыстарға жіберетін ұйымдардың тізбесі, қоғамдық ақылы жұмыстардың түрлері мен көлемі қосымшаға сәйкес бекітілсін.</w:t>
      </w:r>
      <w:r>
        <w:br/>
      </w:r>
      <w:r>
        <w:rPr>
          <w:rFonts w:ascii="Times New Roman"/>
          <w:b w:val="false"/>
          <w:i w:val="false"/>
          <w:color w:val="000000"/>
          <w:sz w:val="28"/>
        </w:rPr>
        <w:t>
</w:t>
      </w:r>
      <w:r>
        <w:rPr>
          <w:rFonts w:ascii="Times New Roman"/>
          <w:b w:val="false"/>
          <w:i w:val="false"/>
          <w:color w:val="000000"/>
          <w:sz w:val="28"/>
        </w:rPr>
        <w:t>
      2. Ауданның халықты жұмыспен қамту және әлеуметтік бағдарламалар бөлімі (Н.Тәшімбетова) бекітілген қосымшаға сәйкес, 2010 жылға арналған аудан бюджетінде қоғамдық ақылы жұмыстарға қарастырылған қаражат шегінде жұмыссыздарды қоғамдық ақылы жұмыстарға жіберуді жүзеге асырсын.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аудан әкімінің орынбасары Р.Абдраимовқа жүктелсін.</w:t>
      </w:r>
      <w:r>
        <w:br/>
      </w:r>
      <w:r>
        <w:rPr>
          <w:rFonts w:ascii="Times New Roman"/>
          <w:b w:val="false"/>
          <w:i w:val="false"/>
          <w:color w:val="000000"/>
          <w:sz w:val="28"/>
        </w:rPr>
        <w:t>
</w:t>
      </w:r>
      <w:r>
        <w:rPr>
          <w:rFonts w:ascii="Times New Roman"/>
          <w:b w:val="false"/>
          <w:i w:val="false"/>
          <w:color w:val="000000"/>
          <w:sz w:val="28"/>
        </w:rPr>
        <w:t>
      4. Осы қаулы алғашқы ресми жарияланғаннан кейін күнтізбелік он күн өткен соң қолданысқа енгізілсін.      </w:t>
      </w:r>
    </w:p>
    <w:bookmarkEnd w:id="0"/>
    <w:p>
      <w:pPr>
        <w:spacing w:after="0"/>
        <w:ind w:left="0"/>
        <w:jc w:val="both"/>
      </w:pPr>
      <w:r>
        <w:rPr>
          <w:rFonts w:ascii="Times New Roman"/>
          <w:b w:val="false"/>
          <w:i/>
          <w:color w:val="000000"/>
          <w:sz w:val="28"/>
        </w:rPr>
        <w:t>      Аудан әкiмi                                М.Мырзабаев</w:t>
      </w:r>
      <w:r>
        <w:rPr>
          <w:rFonts w:ascii="Times New Roman"/>
          <w:b w:val="false"/>
          <w:i w:val="false"/>
          <w:color w:val="000000"/>
          <w:sz w:val="28"/>
        </w:rPr>
        <w:t>      </w:t>
      </w:r>
    </w:p>
    <w:bookmarkStart w:name="z6" w:id="1"/>
    <w:p>
      <w:pPr>
        <w:spacing w:after="0"/>
        <w:ind w:left="0"/>
        <w:jc w:val="both"/>
      </w:pPr>
      <w:r>
        <w:rPr>
          <w:rFonts w:ascii="Times New Roman"/>
          <w:b w:val="false"/>
          <w:i w:val="false"/>
          <w:color w:val="000000"/>
          <w:sz w:val="28"/>
        </w:rPr>
        <w:t>
      2010 жылғы 11 қаңтардағы № 5</w:t>
      </w:r>
      <w:r>
        <w:br/>
      </w:r>
      <w:r>
        <w:rPr>
          <w:rFonts w:ascii="Times New Roman"/>
          <w:b w:val="false"/>
          <w:i w:val="false"/>
          <w:color w:val="000000"/>
          <w:sz w:val="28"/>
        </w:rPr>
        <w:t>
      аудан әкімдігінің қаулысымен</w:t>
      </w:r>
      <w:r>
        <w:br/>
      </w:r>
      <w:r>
        <w:rPr>
          <w:rFonts w:ascii="Times New Roman"/>
          <w:b w:val="false"/>
          <w:i w:val="false"/>
          <w:color w:val="000000"/>
          <w:sz w:val="28"/>
        </w:rPr>
        <w:t>
      бекітілген</w:t>
      </w:r>
    </w:p>
    <w:bookmarkEnd w:id="1"/>
    <w:p>
      <w:pPr>
        <w:spacing w:after="0"/>
        <w:ind w:left="0"/>
        <w:jc w:val="left"/>
      </w:pPr>
      <w:r>
        <w:rPr>
          <w:rFonts w:ascii="Times New Roman"/>
          <w:b/>
          <w:i w:val="false"/>
          <w:color w:val="000000"/>
        </w:rPr>
        <w:t xml:space="preserve"> 2010 жылы жұмыссыздарды қоғамдық ақылы жұмыстарға жіберетін ұйымдардың тiзбесi, қоғамдық ақылы жұмыстардың түрлерi мен көлемi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3"/>
        <w:gridCol w:w="4737"/>
        <w:gridCol w:w="4947"/>
        <w:gridCol w:w="1673"/>
      </w:tblGrid>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4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Ұйымдардың тiзбесi</w:t>
            </w:r>
          </w:p>
        </w:tc>
        <w:tc>
          <w:tcPr>
            <w:tcW w:w="4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Жұмыстардың түрлерi</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қамтылатындардың саны, адам</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ауыл, поселке және ауылдық округтерінің әкiмдері</w:t>
            </w:r>
          </w:p>
        </w:tc>
        <w:tc>
          <w:tcPr>
            <w:tcW w:w="4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Аймақтық қоғамдық іс-шараларды өткiзуге көмектесу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ауыл, поселке және ауылдық округтерінің әкiмдері</w:t>
            </w:r>
          </w:p>
        </w:tc>
        <w:tc>
          <w:tcPr>
            <w:tcW w:w="4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Жолдар құрылысы және оларды жөндеуге көмектесу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ауыл, поселке және ауылдық округтерінің әкiмдері</w:t>
            </w:r>
          </w:p>
        </w:tc>
        <w:tc>
          <w:tcPr>
            <w:tcW w:w="4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Көгалдандыру, ағаш отырғызу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қаласының қорғаныс істері жөніндегі біріктірілген бөлімі</w:t>
            </w:r>
          </w:p>
        </w:tc>
        <w:tc>
          <w:tcPr>
            <w:tcW w:w="4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Берiлген өтiнiмдерiне сәйкес әскери комиссариат жұмыстарына қатысу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75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ауыл, поселке және ауылдық округтерінің әкiмдері</w:t>
            </w:r>
          </w:p>
        </w:tc>
        <w:tc>
          <w:tcPr>
            <w:tcW w:w="4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мәдени маңызы бар объектiлердi салуға және жөндеуге қатысу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ауыл, поселке және ауылдық округтерінің әкiмдері</w:t>
            </w:r>
          </w:p>
        </w:tc>
        <w:tc>
          <w:tcPr>
            <w:tcW w:w="4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коммуналдық шаруашылық ұйымдарына көмек көрсету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ауыл, поселке және ауылдық округтерінің әкiмдері</w:t>
            </w:r>
          </w:p>
        </w:tc>
        <w:tc>
          <w:tcPr>
            <w:tcW w:w="4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Аймақтық экологиялық сауықтыру, көрiктендiру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ауыл, поселке және ауылдық округтерінің әкiмдері</w:t>
            </w:r>
          </w:p>
        </w:tc>
        <w:tc>
          <w:tcPr>
            <w:tcW w:w="4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және басқа жұмыстарды ұйымдастыруға көмектесу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ауыл, поселке және ауылдық округтерінің әкiмдері</w:t>
            </w:r>
          </w:p>
        </w:tc>
        <w:tc>
          <w:tcPr>
            <w:tcW w:w="4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рыногының негізгі индикатор көрсеткішін анықтауға көмектесу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ауыл, поселке және ауылдық округтерінің әкiмдері</w:t>
            </w:r>
          </w:p>
        </w:tc>
        <w:tc>
          <w:tcPr>
            <w:tcW w:w="4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 жасақшылары және құқық тәртібі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4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p>
        </w:tc>
      </w:tr>
    </w:tbl>
    <w:p>
      <w:pPr>
        <w:spacing w:after="0"/>
        <w:ind w:left="0"/>
        <w:jc w:val="both"/>
      </w:pPr>
      <w:r>
        <w:rPr>
          <w:rFonts w:ascii="Times New Roman"/>
          <w:b w:val="false"/>
          <w:i w:val="false"/>
          <w:color w:val="000000"/>
          <w:sz w:val="28"/>
        </w:rPr>
        <w:t>      Жұмыссыздардың қоғамдық ақылы жұмыстарда орташа жұмыс iстеу мерзiмi 2 ай iс жүзiнде сұраныс пен ұсынысқа орай қоғамдық ақылы жұмыстардың кейбiрiне қатысушылардың саны, қатысудың ұзақтығы, қоғамдық ақылы жұмыстардың түрлерi мен ұйымдардың тiзбесi 2010 жылға арналған аудандық бюджетте қоғамдық ақылы жұмыстарды өткiзуге қарастырылған қаражат шегiнде өзгеруi мүмкiн.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